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5E5AD2C" w14:textId="51AC2A8F" w:rsidR="001257C6" w:rsidRDefault="001257C6" w:rsidP="001257C6">
      <w:pPr>
        <w:rPr>
          <w:sz w:val="40"/>
          <w:szCs w:val="40"/>
        </w:rPr>
      </w:pPr>
    </w:p>
    <w:p w14:paraId="0D3DD1F4" w14:textId="294B6DF9" w:rsidR="00BD7F9D" w:rsidRPr="00BD7F9D" w:rsidRDefault="00BD7F9D" w:rsidP="00BD7F9D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p w14:paraId="131FB6BE" w14:textId="77777777" w:rsidR="001257C6" w:rsidRDefault="001257C6" w:rsidP="001257C6">
      <w:pPr>
        <w:rPr>
          <w:sz w:val="40"/>
          <w:szCs w:val="40"/>
        </w:rPr>
      </w:pPr>
    </w:p>
    <w:p w14:paraId="1C271414" w14:textId="77777777" w:rsidR="00A953BC" w:rsidRDefault="00A953BC" w:rsidP="001257C6">
      <w:pPr>
        <w:rPr>
          <w:sz w:val="40"/>
          <w:szCs w:val="40"/>
        </w:rPr>
      </w:pPr>
    </w:p>
    <w:p w14:paraId="38A38DFD" w14:textId="6EB7D496" w:rsidR="001257C6" w:rsidRDefault="001257C6" w:rsidP="001257C6">
      <w:pPr>
        <w:jc w:val="center"/>
        <w:rPr>
          <w:sz w:val="40"/>
          <w:szCs w:val="40"/>
        </w:rPr>
      </w:pPr>
      <w:r w:rsidRPr="001257C6">
        <w:rPr>
          <w:sz w:val="40"/>
          <w:szCs w:val="40"/>
        </w:rPr>
        <w:t>R</w:t>
      </w:r>
      <w:r w:rsidR="00A953BC">
        <w:rPr>
          <w:sz w:val="40"/>
          <w:szCs w:val="40"/>
        </w:rPr>
        <w:t xml:space="preserve">egras técnicas e de Competição IBA </w:t>
      </w:r>
    </w:p>
    <w:p w14:paraId="7BA3B648" w14:textId="77777777" w:rsidR="00A953BC" w:rsidRDefault="00A953BC" w:rsidP="001257C6">
      <w:pPr>
        <w:jc w:val="center"/>
        <w:rPr>
          <w:sz w:val="40"/>
          <w:szCs w:val="40"/>
        </w:rPr>
      </w:pPr>
    </w:p>
    <w:p w14:paraId="32390A7C" w14:textId="77777777" w:rsidR="00A953BC" w:rsidRDefault="00A953BC" w:rsidP="001257C6">
      <w:pPr>
        <w:jc w:val="center"/>
        <w:rPr>
          <w:sz w:val="40"/>
          <w:szCs w:val="40"/>
        </w:rPr>
      </w:pPr>
    </w:p>
    <w:p w14:paraId="70EC7976" w14:textId="77777777" w:rsidR="001257C6" w:rsidRDefault="001257C6" w:rsidP="001257C6">
      <w:pPr>
        <w:jc w:val="center"/>
        <w:rPr>
          <w:sz w:val="40"/>
          <w:szCs w:val="40"/>
        </w:rPr>
      </w:pPr>
    </w:p>
    <w:p w14:paraId="07912AEA" w14:textId="77777777" w:rsidR="001257C6" w:rsidRDefault="001257C6" w:rsidP="001257C6">
      <w:pPr>
        <w:jc w:val="center"/>
        <w:rPr>
          <w:sz w:val="40"/>
          <w:szCs w:val="40"/>
        </w:rPr>
      </w:pPr>
    </w:p>
    <w:p w14:paraId="0379CCA6" w14:textId="77777777" w:rsidR="001257C6" w:rsidRDefault="001257C6" w:rsidP="001257C6">
      <w:pPr>
        <w:jc w:val="center"/>
        <w:rPr>
          <w:sz w:val="40"/>
          <w:szCs w:val="40"/>
        </w:rPr>
      </w:pPr>
    </w:p>
    <w:p w14:paraId="65144682" w14:textId="77777777" w:rsidR="001257C6" w:rsidRDefault="001257C6" w:rsidP="001257C6">
      <w:pPr>
        <w:jc w:val="center"/>
        <w:rPr>
          <w:sz w:val="40"/>
          <w:szCs w:val="40"/>
        </w:rPr>
      </w:pPr>
    </w:p>
    <w:p w14:paraId="09315303" w14:textId="77777777" w:rsidR="001257C6" w:rsidRDefault="001257C6" w:rsidP="001257C6">
      <w:pPr>
        <w:jc w:val="center"/>
        <w:rPr>
          <w:sz w:val="40"/>
          <w:szCs w:val="40"/>
        </w:rPr>
      </w:pPr>
    </w:p>
    <w:p w14:paraId="4C125D37" w14:textId="7821A91A" w:rsidR="00262F0D" w:rsidRPr="00262F0D" w:rsidRDefault="00262F0D" w:rsidP="00262F0D">
      <w:pPr>
        <w:jc w:val="center"/>
        <w:rPr>
          <w:sz w:val="40"/>
          <w:szCs w:val="40"/>
        </w:rPr>
      </w:pPr>
      <w:r w:rsidRPr="00262F0D">
        <w:rPr>
          <w:sz w:val="40"/>
          <w:szCs w:val="40"/>
        </w:rPr>
        <w:t>Ef</w:t>
      </w:r>
      <w:r w:rsidR="00627930">
        <w:rPr>
          <w:sz w:val="40"/>
          <w:szCs w:val="40"/>
        </w:rPr>
        <w:t xml:space="preserve">etiva </w:t>
      </w:r>
      <w:r w:rsidRPr="00262F0D">
        <w:rPr>
          <w:sz w:val="40"/>
          <w:szCs w:val="40"/>
        </w:rPr>
        <w:t>a partir de</w:t>
      </w:r>
    </w:p>
    <w:p w14:paraId="4E72F2D3" w14:textId="778EEFE1" w:rsidR="00E136AB" w:rsidRDefault="00262F0D" w:rsidP="00262F0D">
      <w:pPr>
        <w:jc w:val="center"/>
        <w:rPr>
          <w:sz w:val="40"/>
          <w:szCs w:val="40"/>
        </w:rPr>
      </w:pPr>
      <w:r w:rsidRPr="00262F0D">
        <w:rPr>
          <w:sz w:val="40"/>
          <w:szCs w:val="40"/>
        </w:rPr>
        <w:t>3 de março de 2024</w:t>
      </w:r>
    </w:p>
    <w:p w14:paraId="176BA8AA" w14:textId="77777777" w:rsidR="00E136AB" w:rsidRDefault="00E136AB" w:rsidP="001257C6">
      <w:pPr>
        <w:jc w:val="center"/>
        <w:rPr>
          <w:sz w:val="40"/>
          <w:szCs w:val="40"/>
        </w:rPr>
      </w:pPr>
    </w:p>
    <w:p w14:paraId="59452F90" w14:textId="77777777" w:rsidR="00E136AB" w:rsidRDefault="00E136AB" w:rsidP="001257C6">
      <w:pPr>
        <w:jc w:val="center"/>
        <w:rPr>
          <w:sz w:val="40"/>
          <w:szCs w:val="40"/>
        </w:rPr>
      </w:pPr>
    </w:p>
    <w:p w14:paraId="50495731" w14:textId="77777777" w:rsidR="00E136AB" w:rsidRDefault="00E136AB" w:rsidP="001257C6">
      <w:pPr>
        <w:jc w:val="center"/>
        <w:rPr>
          <w:sz w:val="40"/>
          <w:szCs w:val="40"/>
        </w:rPr>
      </w:pPr>
    </w:p>
    <w:p w14:paraId="2CE607F6" w14:textId="77777777" w:rsidR="004557EC" w:rsidRDefault="004557EC" w:rsidP="001257C6">
      <w:pPr>
        <w:jc w:val="center"/>
        <w:rPr>
          <w:sz w:val="40"/>
          <w:szCs w:val="40"/>
        </w:rPr>
      </w:pPr>
    </w:p>
    <w:p w14:paraId="50025CFF" w14:textId="0C7E3079" w:rsidR="001257C6" w:rsidRPr="00262F0D" w:rsidRDefault="001257C6" w:rsidP="001257C6">
      <w:pPr>
        <w:jc w:val="center"/>
        <w:rPr>
          <w:b/>
          <w:bCs/>
          <w:sz w:val="36"/>
          <w:szCs w:val="36"/>
        </w:rPr>
      </w:pPr>
      <w:r w:rsidRPr="00262F0D">
        <w:rPr>
          <w:b/>
          <w:bCs/>
          <w:sz w:val="36"/>
          <w:szCs w:val="36"/>
        </w:rPr>
        <w:t>Observe que</w:t>
      </w:r>
      <w:r w:rsidR="00392786" w:rsidRPr="00262F0D">
        <w:rPr>
          <w:b/>
          <w:bCs/>
          <w:sz w:val="36"/>
          <w:szCs w:val="36"/>
        </w:rPr>
        <w:t xml:space="preserve"> </w:t>
      </w:r>
      <w:proofErr w:type="gramStart"/>
      <w:r w:rsidR="00392786" w:rsidRPr="00262F0D">
        <w:rPr>
          <w:b/>
          <w:bCs/>
          <w:sz w:val="36"/>
          <w:szCs w:val="36"/>
        </w:rPr>
        <w:t xml:space="preserve">a </w:t>
      </w:r>
      <w:r w:rsidRPr="00262F0D">
        <w:rPr>
          <w:b/>
          <w:bCs/>
          <w:sz w:val="36"/>
          <w:szCs w:val="36"/>
        </w:rPr>
        <w:t xml:space="preserve"> IBA</w:t>
      </w:r>
      <w:proofErr w:type="gramEnd"/>
      <w:r w:rsidRPr="00262F0D">
        <w:rPr>
          <w:b/>
          <w:bCs/>
          <w:sz w:val="36"/>
          <w:szCs w:val="36"/>
        </w:rPr>
        <w:t xml:space="preserve"> tem autoridade para alterar este documento a qualquer momento n</w:t>
      </w:r>
      <w:r w:rsidR="00212027" w:rsidRPr="00262F0D">
        <w:rPr>
          <w:b/>
          <w:bCs/>
          <w:sz w:val="36"/>
          <w:szCs w:val="36"/>
        </w:rPr>
        <w:t>a</w:t>
      </w:r>
    </w:p>
    <w:p w14:paraId="05B68758" w14:textId="77777777" w:rsidR="001257C6" w:rsidRPr="00262F0D" w:rsidRDefault="001257C6" w:rsidP="001257C6">
      <w:pPr>
        <w:jc w:val="center"/>
        <w:rPr>
          <w:b/>
          <w:bCs/>
          <w:sz w:val="36"/>
          <w:szCs w:val="36"/>
        </w:rPr>
      </w:pPr>
      <w:r w:rsidRPr="00262F0D">
        <w:rPr>
          <w:b/>
          <w:bCs/>
          <w:sz w:val="36"/>
          <w:szCs w:val="36"/>
        </w:rPr>
        <w:t>necessidade de uma mudança situacional imediata; isso permanecerá como um documento ativo, mas</w:t>
      </w:r>
    </w:p>
    <w:p w14:paraId="4BCFCE75" w14:textId="6944EF68" w:rsidR="001257C6" w:rsidRPr="00262F0D" w:rsidRDefault="001257C6" w:rsidP="001257C6">
      <w:pPr>
        <w:jc w:val="center"/>
        <w:rPr>
          <w:b/>
          <w:bCs/>
          <w:sz w:val="36"/>
          <w:szCs w:val="36"/>
        </w:rPr>
      </w:pPr>
      <w:r w:rsidRPr="00262F0D">
        <w:rPr>
          <w:b/>
          <w:bCs/>
          <w:sz w:val="36"/>
          <w:szCs w:val="36"/>
        </w:rPr>
        <w:t>sujeito a alterações a qualquer momento e, portanto, um documento de trabalho constante.</w:t>
      </w:r>
      <w:r w:rsidR="00212027" w:rsidRPr="00262F0D">
        <w:rPr>
          <w:b/>
          <w:bCs/>
          <w:sz w:val="36"/>
          <w:szCs w:val="36"/>
        </w:rPr>
        <w:t xml:space="preserve"> </w:t>
      </w:r>
    </w:p>
    <w:p w14:paraId="274DEB15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03F13BC0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260259F0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3123DCD8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5FD7A57F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422908AA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5C8439A2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45D35BBF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61947DE1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6A8BD6B9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0EA8FC8D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4464478B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2C5612A3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47022EC7" w14:textId="77777777" w:rsidR="00A953BC" w:rsidRDefault="00A953BC" w:rsidP="001257C6">
      <w:pPr>
        <w:jc w:val="center"/>
        <w:rPr>
          <w:sz w:val="32"/>
          <w:szCs w:val="32"/>
        </w:rPr>
      </w:pPr>
    </w:p>
    <w:p w14:paraId="150213C7" w14:textId="77777777" w:rsidR="00E136AB" w:rsidRPr="007C63FB" w:rsidRDefault="00E136AB" w:rsidP="001257C6">
      <w:pPr>
        <w:jc w:val="center"/>
        <w:rPr>
          <w:sz w:val="32"/>
          <w:szCs w:val="32"/>
        </w:rPr>
      </w:pPr>
    </w:p>
    <w:p w14:paraId="7E677CC7" w14:textId="77777777" w:rsidR="00A953BC" w:rsidRPr="007C63FB" w:rsidRDefault="00A953BC" w:rsidP="001257C6">
      <w:pPr>
        <w:jc w:val="center"/>
        <w:rPr>
          <w:sz w:val="32"/>
          <w:szCs w:val="32"/>
        </w:rPr>
      </w:pPr>
    </w:p>
    <w:p w14:paraId="2F3A5ED9" w14:textId="77777777" w:rsidR="00A953BC" w:rsidRPr="004E67B9" w:rsidRDefault="00A953BC" w:rsidP="00A953BC">
      <w:pPr>
        <w:jc w:val="center"/>
        <w:rPr>
          <w:sz w:val="32"/>
          <w:szCs w:val="32"/>
        </w:rPr>
      </w:pPr>
      <w:r w:rsidRPr="004E67B9">
        <w:rPr>
          <w:sz w:val="32"/>
          <w:szCs w:val="32"/>
        </w:rPr>
        <w:t>Índice</w:t>
      </w:r>
    </w:p>
    <w:p w14:paraId="6D558169" w14:textId="64781CAF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DEFINIÇÕES ................................ .........................6</w:t>
      </w:r>
    </w:p>
    <w:p w14:paraId="045281C9" w14:textId="141A9A15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REGRAS PARA GESTÃO DA COMPETIÇÃO ...........10</w:t>
      </w:r>
    </w:p>
    <w:p w14:paraId="6C49B5C9" w14:textId="64607B5C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1. DIRETRIZES DE COMPETIÇÃO IBA ...................10</w:t>
      </w:r>
    </w:p>
    <w:p w14:paraId="62CFE1F2" w14:textId="1952BB24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2. CLASSIFICAÇÃO   .............................................15</w:t>
      </w:r>
    </w:p>
    <w:p w14:paraId="5C1BD98E" w14:textId="28B2B017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3. DURAÇÃO E NÚMERO DE RODADAS...............16</w:t>
      </w:r>
    </w:p>
    <w:p w14:paraId="3375F1DB" w14:textId="250318FF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 xml:space="preserve">4. ASSOCIAÇÃO E ELEGIBILIDADE DO </w:t>
      </w:r>
      <w:proofErr w:type="gramStart"/>
      <w:r w:rsidRPr="004E67B9">
        <w:rPr>
          <w:sz w:val="32"/>
          <w:szCs w:val="32"/>
        </w:rPr>
        <w:t>ATLETA  ...</w:t>
      </w:r>
      <w:proofErr w:type="gramEnd"/>
      <w:r w:rsidRPr="004E67B9">
        <w:rPr>
          <w:sz w:val="32"/>
          <w:szCs w:val="32"/>
        </w:rPr>
        <w:t>.17</w:t>
      </w:r>
    </w:p>
    <w:p w14:paraId="4ECC2D28" w14:textId="3249695E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5. INSCRIÇÃO NA COMPETIÇÃO .........................23</w:t>
      </w:r>
    </w:p>
    <w:p w14:paraId="09ED4621" w14:textId="254DA9F7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6. VERIFICAÇÃO DE INSCRIÇÕES ESPORTIVAS</w:t>
      </w:r>
      <w:proofErr w:type="gramStart"/>
      <w:r w:rsidRPr="004E67B9">
        <w:rPr>
          <w:sz w:val="32"/>
          <w:szCs w:val="32"/>
        </w:rPr>
        <w:t>.....</w:t>
      </w:r>
      <w:proofErr w:type="gramEnd"/>
      <w:r w:rsidRPr="004E67B9">
        <w:rPr>
          <w:sz w:val="32"/>
          <w:szCs w:val="32"/>
        </w:rPr>
        <w:t>25</w:t>
      </w:r>
    </w:p>
    <w:p w14:paraId="6EA8175C" w14:textId="24A3FC0C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7. SORTEIO OFICIAL...................................... ......26</w:t>
      </w:r>
    </w:p>
    <w:p w14:paraId="54D9A459" w14:textId="56ACDA88" w:rsidR="00A953BC" w:rsidRPr="004E67B9" w:rsidRDefault="00A953BC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8. PROCEDIMENTO DE SEMENTES</w:t>
      </w:r>
      <w:r w:rsidR="00106CF8" w:rsidRPr="004E67B9">
        <w:rPr>
          <w:sz w:val="32"/>
          <w:szCs w:val="32"/>
        </w:rPr>
        <w:t>.......</w:t>
      </w:r>
      <w:r w:rsidRPr="004E67B9">
        <w:rPr>
          <w:sz w:val="32"/>
          <w:szCs w:val="32"/>
        </w:rPr>
        <w:t>...............27</w:t>
      </w:r>
    </w:p>
    <w:p w14:paraId="381B18A4" w14:textId="015A8776" w:rsidR="00106CF8" w:rsidRPr="004E67B9" w:rsidRDefault="00106CF8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9</w:t>
      </w:r>
      <w:r w:rsidR="00B47A6E" w:rsidRPr="004E67B9">
        <w:rPr>
          <w:sz w:val="32"/>
          <w:szCs w:val="32"/>
        </w:rPr>
        <w:t xml:space="preserve"> PROTOCOLO DE COMISSÁRIO DE SORTEIO</w:t>
      </w:r>
      <w:r w:rsidRPr="004E67B9">
        <w:rPr>
          <w:sz w:val="32"/>
          <w:szCs w:val="32"/>
        </w:rPr>
        <w:t>......29</w:t>
      </w:r>
    </w:p>
    <w:p w14:paraId="028D1A42" w14:textId="1B48B934" w:rsidR="00106CF8" w:rsidRPr="004E67B9" w:rsidRDefault="00106CF8" w:rsidP="00D3431E">
      <w:pPr>
        <w:rPr>
          <w:sz w:val="32"/>
          <w:szCs w:val="32"/>
        </w:rPr>
      </w:pPr>
      <w:r w:rsidRPr="004E67B9">
        <w:rPr>
          <w:sz w:val="32"/>
          <w:szCs w:val="32"/>
        </w:rPr>
        <w:t>10</w:t>
      </w:r>
      <w:r w:rsidR="002F49A6" w:rsidRPr="004E67B9">
        <w:rPr>
          <w:sz w:val="32"/>
          <w:szCs w:val="32"/>
        </w:rPr>
        <w:t xml:space="preserve"> EXAME MÉDICO DO ATLETA</w:t>
      </w:r>
      <w:r w:rsidR="004E67B9">
        <w:rPr>
          <w:sz w:val="32"/>
          <w:szCs w:val="32"/>
        </w:rPr>
        <w:t>.........</w:t>
      </w:r>
      <w:r w:rsidR="006E4141" w:rsidRPr="004E67B9">
        <w:rPr>
          <w:sz w:val="32"/>
          <w:szCs w:val="32"/>
        </w:rPr>
        <w:t>.................</w:t>
      </w:r>
      <w:r w:rsidRPr="004E67B9">
        <w:rPr>
          <w:sz w:val="32"/>
          <w:szCs w:val="32"/>
        </w:rPr>
        <w:t>.31</w:t>
      </w:r>
    </w:p>
    <w:p w14:paraId="07BABC34" w14:textId="79AB75F9" w:rsidR="00106CF8" w:rsidRPr="00CD2A53" w:rsidRDefault="00106CF8" w:rsidP="00D3431E">
      <w:pPr>
        <w:rPr>
          <w:sz w:val="36"/>
          <w:szCs w:val="36"/>
        </w:rPr>
      </w:pPr>
      <w:r w:rsidRPr="00CD2A53">
        <w:rPr>
          <w:sz w:val="36"/>
          <w:szCs w:val="36"/>
        </w:rPr>
        <w:t xml:space="preserve">11. PESAGEM </w:t>
      </w:r>
      <w:proofErr w:type="gramStart"/>
      <w:r w:rsidRPr="00CD2A53">
        <w:rPr>
          <w:sz w:val="36"/>
          <w:szCs w:val="36"/>
        </w:rPr>
        <w:t>DIÁRIA..</w:t>
      </w:r>
      <w:proofErr w:type="gramEnd"/>
      <w:r w:rsidR="004E67B9">
        <w:rPr>
          <w:sz w:val="36"/>
          <w:szCs w:val="36"/>
        </w:rPr>
        <w:t xml:space="preserve"> </w:t>
      </w:r>
      <w:r w:rsidRPr="00CD2A53">
        <w:rPr>
          <w:sz w:val="36"/>
          <w:szCs w:val="36"/>
        </w:rPr>
        <w:t>……………………</w:t>
      </w:r>
      <w:r w:rsidR="008127BA">
        <w:rPr>
          <w:sz w:val="36"/>
          <w:szCs w:val="36"/>
        </w:rPr>
        <w:t>.</w:t>
      </w:r>
      <w:r w:rsidRPr="00CD2A53">
        <w:rPr>
          <w:sz w:val="36"/>
          <w:szCs w:val="36"/>
        </w:rPr>
        <w:t>………32</w:t>
      </w:r>
    </w:p>
    <w:p w14:paraId="21D2CE1D" w14:textId="41D9D99A" w:rsidR="00106CF8" w:rsidRPr="00CD2A53" w:rsidRDefault="00106CF8" w:rsidP="00D3431E">
      <w:pPr>
        <w:rPr>
          <w:sz w:val="36"/>
          <w:szCs w:val="36"/>
        </w:rPr>
      </w:pPr>
      <w:r w:rsidRPr="00CD2A53">
        <w:rPr>
          <w:sz w:val="36"/>
          <w:szCs w:val="36"/>
        </w:rPr>
        <w:t>12. CAMPO DE JOGO (FOP)....</w:t>
      </w:r>
      <w:r w:rsidR="008127BA">
        <w:rPr>
          <w:sz w:val="36"/>
          <w:szCs w:val="36"/>
        </w:rPr>
        <w:t>.</w:t>
      </w:r>
      <w:r w:rsidRPr="00CD2A53">
        <w:rPr>
          <w:sz w:val="36"/>
          <w:szCs w:val="36"/>
        </w:rPr>
        <w:t>...........</w:t>
      </w:r>
      <w:r w:rsidR="008127BA">
        <w:rPr>
          <w:sz w:val="36"/>
          <w:szCs w:val="36"/>
        </w:rPr>
        <w:t>.</w:t>
      </w:r>
      <w:r w:rsidRPr="00CD2A53">
        <w:rPr>
          <w:sz w:val="36"/>
          <w:szCs w:val="36"/>
        </w:rPr>
        <w:t>........33</w:t>
      </w:r>
    </w:p>
    <w:p w14:paraId="2F3A035B" w14:textId="3CE5A7D9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13. REGRAS MÉDICAS E ANTIDOPING DA IBA</w:t>
      </w:r>
      <w:r w:rsidR="008127BA">
        <w:rPr>
          <w:sz w:val="32"/>
          <w:szCs w:val="32"/>
        </w:rPr>
        <w:t>..</w:t>
      </w:r>
      <w:r w:rsidRPr="000F6718">
        <w:rPr>
          <w:sz w:val="32"/>
          <w:szCs w:val="32"/>
        </w:rPr>
        <w:t>....35</w:t>
      </w:r>
    </w:p>
    <w:p w14:paraId="5F9F8536" w14:textId="2A08F5FD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14. OFICIAIS DA EQUIPE...................................</w:t>
      </w:r>
      <w:r w:rsidR="008127BA">
        <w:rPr>
          <w:sz w:val="32"/>
          <w:szCs w:val="32"/>
        </w:rPr>
        <w:t>..</w:t>
      </w:r>
      <w:r w:rsidRPr="000F6718">
        <w:rPr>
          <w:sz w:val="32"/>
          <w:szCs w:val="32"/>
        </w:rPr>
        <w:t>..36</w:t>
      </w:r>
    </w:p>
    <w:p w14:paraId="05C64994" w14:textId="6A563348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15. RANKING MUNDIAL DA IBA…</w:t>
      </w:r>
      <w:r w:rsidR="00675977" w:rsidRPr="000F6718">
        <w:rPr>
          <w:sz w:val="32"/>
          <w:szCs w:val="32"/>
        </w:rPr>
        <w:t xml:space="preserve"> </w:t>
      </w:r>
      <w:r w:rsidRPr="000F6718">
        <w:rPr>
          <w:sz w:val="32"/>
          <w:szCs w:val="32"/>
        </w:rPr>
        <w:t>…………………</w:t>
      </w:r>
      <w:proofErr w:type="gramStart"/>
      <w:r w:rsidRPr="000F6718">
        <w:rPr>
          <w:sz w:val="32"/>
          <w:szCs w:val="32"/>
        </w:rPr>
        <w:t>…</w:t>
      </w:r>
      <w:r w:rsidR="0093390E">
        <w:rPr>
          <w:sz w:val="32"/>
          <w:szCs w:val="32"/>
        </w:rPr>
        <w:t>..</w:t>
      </w:r>
      <w:proofErr w:type="gramEnd"/>
      <w:r w:rsidRPr="000F6718">
        <w:rPr>
          <w:sz w:val="32"/>
          <w:szCs w:val="32"/>
        </w:rPr>
        <w:t>39</w:t>
      </w:r>
    </w:p>
    <w:p w14:paraId="230167E4" w14:textId="27B7179D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16. PROTOCOLO DE RESULTADOS.......................</w:t>
      </w:r>
      <w:r w:rsidR="0093390E">
        <w:rPr>
          <w:sz w:val="32"/>
          <w:szCs w:val="32"/>
        </w:rPr>
        <w:t>..</w:t>
      </w:r>
      <w:r w:rsidRPr="000F6718">
        <w:rPr>
          <w:sz w:val="32"/>
          <w:szCs w:val="32"/>
        </w:rPr>
        <w:t>40</w:t>
      </w:r>
    </w:p>
    <w:p w14:paraId="07FB675B" w14:textId="3611B73B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 xml:space="preserve">17. BANCO DE DADOS </w:t>
      </w:r>
      <w:r w:rsidR="007A5072" w:rsidRPr="000F6718">
        <w:rPr>
          <w:sz w:val="32"/>
          <w:szCs w:val="32"/>
        </w:rPr>
        <w:t>IB</w:t>
      </w:r>
      <w:r w:rsidRPr="000F6718">
        <w:rPr>
          <w:sz w:val="32"/>
          <w:szCs w:val="32"/>
        </w:rPr>
        <w:t>A</w:t>
      </w:r>
      <w:r w:rsidR="00D33220" w:rsidRPr="000F6718">
        <w:rPr>
          <w:sz w:val="32"/>
          <w:szCs w:val="32"/>
        </w:rPr>
        <w:t>...</w:t>
      </w:r>
      <w:r w:rsidRPr="000F6718">
        <w:rPr>
          <w:sz w:val="32"/>
          <w:szCs w:val="32"/>
        </w:rPr>
        <w:t>.</w:t>
      </w:r>
      <w:r w:rsidR="007A5072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.............................</w:t>
      </w:r>
      <w:r w:rsidR="0093390E">
        <w:rPr>
          <w:sz w:val="32"/>
          <w:szCs w:val="32"/>
        </w:rPr>
        <w:t>..</w:t>
      </w:r>
      <w:r w:rsidRPr="000F6718">
        <w:rPr>
          <w:sz w:val="32"/>
          <w:szCs w:val="32"/>
        </w:rPr>
        <w:t>41</w:t>
      </w:r>
    </w:p>
    <w:p w14:paraId="52B8B326" w14:textId="7863A774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lastRenderedPageBreak/>
        <w:t>REGRAS PARA PONTUAÇÃO</w:t>
      </w:r>
      <w:r w:rsidR="00D33220" w:rsidRPr="000F6718">
        <w:rPr>
          <w:sz w:val="32"/>
          <w:szCs w:val="32"/>
        </w:rPr>
        <w:t>..</w:t>
      </w:r>
      <w:r w:rsidRPr="000F6718">
        <w:rPr>
          <w:sz w:val="32"/>
          <w:szCs w:val="32"/>
        </w:rPr>
        <w:t>..................</w:t>
      </w:r>
      <w:r w:rsidR="005135B7">
        <w:rPr>
          <w:sz w:val="32"/>
          <w:szCs w:val="32"/>
        </w:rPr>
        <w:t>..</w:t>
      </w:r>
      <w:r w:rsidRPr="000F6718">
        <w:rPr>
          <w:sz w:val="32"/>
          <w:szCs w:val="32"/>
        </w:rPr>
        <w:t>..........41</w:t>
      </w:r>
    </w:p>
    <w:p w14:paraId="792BBCBE" w14:textId="221C0F85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 xml:space="preserve">18. SISTEMA DE PONTUAÇÃO </w:t>
      </w:r>
      <w:proofErr w:type="gramStart"/>
      <w:r w:rsidRPr="000F6718">
        <w:rPr>
          <w:sz w:val="32"/>
          <w:szCs w:val="32"/>
        </w:rPr>
        <w:t>IBA..</w:t>
      </w:r>
      <w:proofErr w:type="gramEnd"/>
      <w:r w:rsidR="00B32B1A" w:rsidRPr="000F6718">
        <w:rPr>
          <w:sz w:val="32"/>
          <w:szCs w:val="32"/>
        </w:rPr>
        <w:t xml:space="preserve"> </w:t>
      </w:r>
      <w:r w:rsidRPr="000F6718">
        <w:rPr>
          <w:sz w:val="32"/>
          <w:szCs w:val="32"/>
        </w:rPr>
        <w:t>..........</w:t>
      </w:r>
      <w:r w:rsidR="005135B7">
        <w:rPr>
          <w:sz w:val="32"/>
          <w:szCs w:val="32"/>
        </w:rPr>
        <w:t>.</w:t>
      </w:r>
      <w:r w:rsidRPr="000F6718">
        <w:rPr>
          <w:sz w:val="32"/>
          <w:szCs w:val="32"/>
        </w:rPr>
        <w:t>.........41</w:t>
      </w:r>
    </w:p>
    <w:p w14:paraId="71248B5F" w14:textId="298C16E4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19. DECISÕES .............................................</w:t>
      </w:r>
      <w:r w:rsidR="005135B7">
        <w:rPr>
          <w:sz w:val="32"/>
          <w:szCs w:val="32"/>
        </w:rPr>
        <w:t>.</w:t>
      </w:r>
      <w:r w:rsidRPr="000F6718">
        <w:rPr>
          <w:sz w:val="32"/>
          <w:szCs w:val="32"/>
        </w:rPr>
        <w:t>........42</w:t>
      </w:r>
    </w:p>
    <w:p w14:paraId="2203B81F" w14:textId="7E56FDCB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20. REVISÃO DA LUTA 22 ............................</w:t>
      </w:r>
      <w:r w:rsidR="005135B7">
        <w:rPr>
          <w:sz w:val="32"/>
          <w:szCs w:val="32"/>
        </w:rPr>
        <w:t>.</w:t>
      </w:r>
      <w:r w:rsidRPr="000F6718">
        <w:rPr>
          <w:sz w:val="32"/>
          <w:szCs w:val="32"/>
        </w:rPr>
        <w:t>.......46</w:t>
      </w:r>
    </w:p>
    <w:p w14:paraId="03BB3370" w14:textId="6A535432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21. FALTAS...................................................</w:t>
      </w:r>
      <w:r w:rsidR="008A045A">
        <w:rPr>
          <w:sz w:val="32"/>
          <w:szCs w:val="32"/>
        </w:rPr>
        <w:t>.</w:t>
      </w:r>
      <w:r w:rsidR="005135B7">
        <w:rPr>
          <w:sz w:val="32"/>
          <w:szCs w:val="32"/>
        </w:rPr>
        <w:t>.</w:t>
      </w:r>
      <w:r w:rsidRPr="000F6718">
        <w:rPr>
          <w:sz w:val="32"/>
          <w:szCs w:val="32"/>
        </w:rPr>
        <w:t>......49</w:t>
      </w:r>
    </w:p>
    <w:p w14:paraId="3FB10FAD" w14:textId="19D20152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22. BAIXO SOPRO.........................................</w:t>
      </w:r>
      <w:r w:rsidR="008A045A">
        <w:rPr>
          <w:sz w:val="32"/>
          <w:szCs w:val="32"/>
        </w:rPr>
        <w:t>.</w:t>
      </w:r>
      <w:r w:rsidR="005135B7">
        <w:rPr>
          <w:sz w:val="32"/>
          <w:szCs w:val="32"/>
        </w:rPr>
        <w:t>.</w:t>
      </w:r>
      <w:r w:rsidRPr="000F6718">
        <w:rPr>
          <w:sz w:val="32"/>
          <w:szCs w:val="32"/>
        </w:rPr>
        <w:t>.....51</w:t>
      </w:r>
    </w:p>
    <w:p w14:paraId="56D3FF5A" w14:textId="77777777" w:rsidR="00792075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 xml:space="preserve">23. CUIDADO, ADVERTÊNCIA, </w:t>
      </w:r>
    </w:p>
    <w:p w14:paraId="06B33E56" w14:textId="288963A2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DESQUALIFICAÇÃO</w:t>
      </w:r>
      <w:r w:rsidR="00792075">
        <w:rPr>
          <w:sz w:val="32"/>
          <w:szCs w:val="32"/>
        </w:rPr>
        <w:t>.........................................</w:t>
      </w:r>
      <w:r w:rsidR="005135B7">
        <w:rPr>
          <w:sz w:val="32"/>
          <w:szCs w:val="32"/>
        </w:rPr>
        <w:t>.</w:t>
      </w:r>
      <w:r w:rsidR="00792075">
        <w:rPr>
          <w:sz w:val="32"/>
          <w:szCs w:val="32"/>
        </w:rPr>
        <w:t>...</w:t>
      </w:r>
      <w:r w:rsid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51</w:t>
      </w:r>
    </w:p>
    <w:p w14:paraId="256B1E98" w14:textId="7A0EF6DC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24. KNOCKDOWN</w:t>
      </w:r>
      <w:r w:rsidR="00BB7EDF" w:rsidRPr="000F6718">
        <w:rPr>
          <w:sz w:val="32"/>
          <w:szCs w:val="32"/>
        </w:rPr>
        <w:t>.....</w:t>
      </w:r>
      <w:r w:rsidRPr="000F6718">
        <w:rPr>
          <w:sz w:val="32"/>
          <w:szCs w:val="32"/>
        </w:rPr>
        <w:t>................</w:t>
      </w:r>
      <w:r w:rsidR="00C52F05">
        <w:rPr>
          <w:sz w:val="32"/>
          <w:szCs w:val="32"/>
        </w:rPr>
        <w:t>..</w:t>
      </w:r>
      <w:r w:rsidRPr="000F6718">
        <w:rPr>
          <w:sz w:val="32"/>
          <w:szCs w:val="32"/>
        </w:rPr>
        <w:t>..........</w:t>
      </w:r>
      <w:r w:rsidR="00CD2A53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....</w:t>
      </w:r>
      <w:r w:rsidR="00A16227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.........52</w:t>
      </w:r>
    </w:p>
    <w:p w14:paraId="19816D49" w14:textId="1E46F722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25. ELEGIBILIDADE</w:t>
      </w:r>
      <w:r w:rsidR="00BB7EDF" w:rsidRPr="000F6718">
        <w:rPr>
          <w:sz w:val="32"/>
          <w:szCs w:val="32"/>
        </w:rPr>
        <w:t>,</w:t>
      </w:r>
      <w:r w:rsidRPr="000F6718">
        <w:rPr>
          <w:sz w:val="32"/>
          <w:szCs w:val="32"/>
        </w:rPr>
        <w:t xml:space="preserve"> OFICIAIS DA </w:t>
      </w:r>
      <w:proofErr w:type="gramStart"/>
      <w:r w:rsidRPr="000F6718">
        <w:rPr>
          <w:sz w:val="32"/>
          <w:szCs w:val="32"/>
        </w:rPr>
        <w:t>COMPETIÇÃO</w:t>
      </w:r>
      <w:r w:rsidR="00BB7EDF" w:rsidRPr="000F6718">
        <w:rPr>
          <w:sz w:val="32"/>
          <w:szCs w:val="32"/>
        </w:rPr>
        <w:t>.</w:t>
      </w:r>
      <w:r w:rsidR="00A6655F" w:rsidRPr="000F6718">
        <w:rPr>
          <w:sz w:val="32"/>
          <w:szCs w:val="32"/>
        </w:rPr>
        <w:t>.</w:t>
      </w:r>
      <w:proofErr w:type="gramEnd"/>
      <w:r w:rsidR="00A16227" w:rsidRPr="000F6718">
        <w:rPr>
          <w:sz w:val="32"/>
          <w:szCs w:val="32"/>
        </w:rPr>
        <w:t>5</w:t>
      </w:r>
      <w:r w:rsidRPr="000F6718">
        <w:rPr>
          <w:sz w:val="32"/>
          <w:szCs w:val="32"/>
        </w:rPr>
        <w:t>4</w:t>
      </w:r>
    </w:p>
    <w:p w14:paraId="154A489D" w14:textId="4C132B14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26. DELEGADO TÉCNICO..</w:t>
      </w:r>
      <w:r w:rsidR="008E08FA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..................................57</w:t>
      </w:r>
    </w:p>
    <w:p w14:paraId="5DD06043" w14:textId="101B3FDC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27. OFICIAIS TÉCNICOS INTERNACIONAIS (ITO</w:t>
      </w:r>
      <w:proofErr w:type="gramStart"/>
      <w:r w:rsidRPr="000F6718">
        <w:rPr>
          <w:sz w:val="32"/>
          <w:szCs w:val="32"/>
        </w:rPr>
        <w:t>)</w:t>
      </w:r>
      <w:r w:rsidR="008E08FA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</w:t>
      </w:r>
      <w:proofErr w:type="gramEnd"/>
      <w:r w:rsidRPr="000F6718">
        <w:rPr>
          <w:sz w:val="32"/>
          <w:szCs w:val="32"/>
        </w:rPr>
        <w:t>59</w:t>
      </w:r>
    </w:p>
    <w:p w14:paraId="1E09D125" w14:textId="3F1CB4BB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28. DELEGADO TÉCNICO ADJUNTO</w:t>
      </w:r>
      <w:r w:rsidR="003459F1" w:rsidRPr="000F6718">
        <w:rPr>
          <w:sz w:val="32"/>
          <w:szCs w:val="32"/>
        </w:rPr>
        <w:t>..</w:t>
      </w:r>
      <w:r w:rsidRPr="000F6718">
        <w:rPr>
          <w:sz w:val="32"/>
          <w:szCs w:val="32"/>
        </w:rPr>
        <w:t>..........</w:t>
      </w:r>
      <w:r w:rsidR="004A24BE">
        <w:rPr>
          <w:sz w:val="32"/>
          <w:szCs w:val="32"/>
        </w:rPr>
        <w:t>.</w:t>
      </w:r>
      <w:r w:rsidR="006C12AC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.......59</w:t>
      </w:r>
    </w:p>
    <w:p w14:paraId="79A93402" w14:textId="074461FD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29. ÁRBITRO E JUIZ AVALIADOR.</w:t>
      </w:r>
      <w:r w:rsidR="003459F1" w:rsidRPr="000F6718">
        <w:rPr>
          <w:sz w:val="32"/>
          <w:szCs w:val="32"/>
        </w:rPr>
        <w:t>..</w:t>
      </w:r>
      <w:r w:rsidRPr="000F6718">
        <w:rPr>
          <w:sz w:val="32"/>
          <w:szCs w:val="32"/>
        </w:rPr>
        <w:t>.......................60</w:t>
      </w:r>
    </w:p>
    <w:p w14:paraId="6B3D1A13" w14:textId="0C889BDC" w:rsidR="00106CF8" w:rsidRPr="000F6718" w:rsidRDefault="00106CF8" w:rsidP="005F4A76">
      <w:pPr>
        <w:rPr>
          <w:sz w:val="32"/>
          <w:szCs w:val="32"/>
        </w:rPr>
      </w:pPr>
      <w:r w:rsidRPr="000F6718">
        <w:rPr>
          <w:sz w:val="32"/>
          <w:szCs w:val="32"/>
        </w:rPr>
        <w:t xml:space="preserve">30. MÉDICOS DE RINGSIDE </w:t>
      </w:r>
      <w:r w:rsidR="003E639D">
        <w:rPr>
          <w:sz w:val="32"/>
          <w:szCs w:val="32"/>
        </w:rPr>
        <w:t>,,,,,,,,,</w:t>
      </w:r>
      <w:r w:rsidRPr="000F6718">
        <w:rPr>
          <w:sz w:val="32"/>
          <w:szCs w:val="32"/>
        </w:rPr>
        <w:t>..</w:t>
      </w:r>
      <w:r w:rsidR="003459F1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.....................60</w:t>
      </w:r>
    </w:p>
    <w:p w14:paraId="221E33BB" w14:textId="0226E171" w:rsidR="00106CF8" w:rsidRPr="000F6718" w:rsidRDefault="00106CF8" w:rsidP="00D3431E">
      <w:pPr>
        <w:rPr>
          <w:sz w:val="32"/>
          <w:szCs w:val="32"/>
        </w:rPr>
      </w:pPr>
      <w:r w:rsidRPr="000F6718">
        <w:rPr>
          <w:sz w:val="32"/>
          <w:szCs w:val="32"/>
        </w:rPr>
        <w:t>31. TÉCNICO DE CORTE IBA</w:t>
      </w:r>
      <w:r w:rsidR="00C87658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</w:t>
      </w:r>
      <w:r w:rsidR="003E639D">
        <w:rPr>
          <w:sz w:val="32"/>
          <w:szCs w:val="32"/>
        </w:rPr>
        <w:t>........</w:t>
      </w:r>
      <w:r w:rsidR="003459F1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.........</w:t>
      </w:r>
      <w:r w:rsidR="00C209C0" w:rsidRPr="000F6718">
        <w:rPr>
          <w:sz w:val="32"/>
          <w:szCs w:val="32"/>
        </w:rPr>
        <w:t>.</w:t>
      </w:r>
      <w:r w:rsidRPr="000F6718">
        <w:rPr>
          <w:sz w:val="32"/>
          <w:szCs w:val="32"/>
        </w:rPr>
        <w:t>............62</w:t>
      </w:r>
    </w:p>
    <w:p w14:paraId="0746382C" w14:textId="77330175" w:rsidR="00106CF8" w:rsidRPr="00C209C0" w:rsidRDefault="00106CF8" w:rsidP="00D3431E">
      <w:pPr>
        <w:rPr>
          <w:sz w:val="32"/>
          <w:szCs w:val="32"/>
        </w:rPr>
      </w:pPr>
      <w:r w:rsidRPr="00C209C0">
        <w:rPr>
          <w:sz w:val="32"/>
          <w:szCs w:val="32"/>
        </w:rPr>
        <w:t>2. GERENTE DE EQUIPAMENTOS.</w:t>
      </w:r>
      <w:r w:rsidR="003459F1" w:rsidRPr="00C209C0">
        <w:rPr>
          <w:sz w:val="32"/>
          <w:szCs w:val="32"/>
        </w:rPr>
        <w:t>.</w:t>
      </w:r>
      <w:r w:rsidRPr="00C209C0">
        <w:rPr>
          <w:sz w:val="32"/>
          <w:szCs w:val="32"/>
        </w:rPr>
        <w:t>......</w:t>
      </w:r>
      <w:r w:rsidR="00F943B0" w:rsidRPr="00C209C0">
        <w:rPr>
          <w:sz w:val="32"/>
          <w:szCs w:val="32"/>
        </w:rPr>
        <w:t>.</w:t>
      </w:r>
      <w:r w:rsidR="00053472">
        <w:rPr>
          <w:sz w:val="32"/>
          <w:szCs w:val="32"/>
        </w:rPr>
        <w:t>...</w:t>
      </w:r>
      <w:r w:rsidRPr="00C209C0">
        <w:rPr>
          <w:sz w:val="32"/>
          <w:szCs w:val="32"/>
        </w:rPr>
        <w:t>.............6</w:t>
      </w:r>
      <w:r w:rsidR="00C87658" w:rsidRPr="00C209C0">
        <w:rPr>
          <w:sz w:val="32"/>
          <w:szCs w:val="32"/>
        </w:rPr>
        <w:t>3</w:t>
      </w:r>
    </w:p>
    <w:p w14:paraId="543AE0DE" w14:textId="00AF3B75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33. ÁRBITRO E JUIZ COORDENADOR..</w:t>
      </w:r>
      <w:r w:rsidR="00F943B0" w:rsidRPr="00C209C0">
        <w:rPr>
          <w:sz w:val="32"/>
          <w:szCs w:val="32"/>
        </w:rPr>
        <w:t>..</w:t>
      </w:r>
      <w:r w:rsidRPr="00C209C0">
        <w:rPr>
          <w:sz w:val="32"/>
          <w:szCs w:val="32"/>
        </w:rPr>
        <w:t>...............63</w:t>
      </w:r>
    </w:p>
    <w:p w14:paraId="71D1762B" w14:textId="7B0995B5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34. COMISSÁRIO DE SORTEIO....</w:t>
      </w:r>
      <w:r w:rsidR="00F943B0" w:rsidRPr="00C209C0">
        <w:rPr>
          <w:sz w:val="32"/>
          <w:szCs w:val="32"/>
        </w:rPr>
        <w:t>.....</w:t>
      </w:r>
      <w:r w:rsidRPr="00C209C0">
        <w:rPr>
          <w:sz w:val="32"/>
          <w:szCs w:val="32"/>
        </w:rPr>
        <w:t>.................</w:t>
      </w:r>
      <w:r w:rsidR="00C209C0">
        <w:rPr>
          <w:sz w:val="32"/>
          <w:szCs w:val="32"/>
        </w:rPr>
        <w:t>.</w:t>
      </w:r>
      <w:r w:rsidRPr="00C209C0">
        <w:rPr>
          <w:sz w:val="32"/>
          <w:szCs w:val="32"/>
        </w:rPr>
        <w:t>...64</w:t>
      </w:r>
    </w:p>
    <w:p w14:paraId="0BAF4171" w14:textId="4586359F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35. OBSERVADOR.</w:t>
      </w:r>
      <w:r w:rsidR="00F943B0" w:rsidRPr="00C209C0">
        <w:rPr>
          <w:sz w:val="32"/>
          <w:szCs w:val="32"/>
        </w:rPr>
        <w:t>....</w:t>
      </w:r>
      <w:r w:rsidRPr="00C209C0">
        <w:rPr>
          <w:sz w:val="32"/>
          <w:szCs w:val="32"/>
        </w:rPr>
        <w:t>..................</w:t>
      </w:r>
      <w:r w:rsidR="00C03FC4">
        <w:rPr>
          <w:sz w:val="32"/>
          <w:szCs w:val="32"/>
        </w:rPr>
        <w:t>..</w:t>
      </w:r>
      <w:r w:rsidRPr="00C209C0">
        <w:rPr>
          <w:sz w:val="32"/>
          <w:szCs w:val="32"/>
        </w:rPr>
        <w:t>........................64</w:t>
      </w:r>
    </w:p>
    <w:p w14:paraId="5D6E3C3A" w14:textId="7C4DEDB4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36. FUNCIONÁRIOS TÉCNICOS NACIONAIS</w:t>
      </w:r>
      <w:r w:rsidR="00911A52">
        <w:rPr>
          <w:sz w:val="32"/>
          <w:szCs w:val="32"/>
        </w:rPr>
        <w:t>.........</w:t>
      </w:r>
      <w:r w:rsidRPr="00C209C0">
        <w:rPr>
          <w:sz w:val="32"/>
          <w:szCs w:val="32"/>
        </w:rPr>
        <w:t>.65</w:t>
      </w:r>
    </w:p>
    <w:p w14:paraId="69097567" w14:textId="48C3E9F4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37. CRONOMETRISTA E OPERADOR DE GONG</w:t>
      </w:r>
      <w:proofErr w:type="gramStart"/>
      <w:r w:rsidR="00FD2184">
        <w:rPr>
          <w:sz w:val="32"/>
          <w:szCs w:val="32"/>
        </w:rPr>
        <w:t>.</w:t>
      </w:r>
      <w:r w:rsidR="00C03FC4">
        <w:rPr>
          <w:sz w:val="32"/>
          <w:szCs w:val="32"/>
        </w:rPr>
        <w:t>.</w:t>
      </w:r>
      <w:r w:rsidR="007652A4" w:rsidRPr="00C209C0">
        <w:rPr>
          <w:sz w:val="32"/>
          <w:szCs w:val="32"/>
        </w:rPr>
        <w:t>..</w:t>
      </w:r>
      <w:r w:rsidR="0015623C" w:rsidRPr="00C209C0">
        <w:rPr>
          <w:sz w:val="32"/>
          <w:szCs w:val="32"/>
        </w:rPr>
        <w:t>.</w:t>
      </w:r>
      <w:proofErr w:type="gramEnd"/>
      <w:r w:rsidRPr="00C209C0">
        <w:rPr>
          <w:sz w:val="32"/>
          <w:szCs w:val="32"/>
        </w:rPr>
        <w:t>65</w:t>
      </w:r>
    </w:p>
    <w:p w14:paraId="2AE9E5AF" w14:textId="4FC09AAD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lastRenderedPageBreak/>
        <w:t>38. ANUNCIANTE.............</w:t>
      </w:r>
      <w:r w:rsidR="007652A4" w:rsidRPr="00C209C0">
        <w:rPr>
          <w:sz w:val="32"/>
          <w:szCs w:val="32"/>
        </w:rPr>
        <w:t>..</w:t>
      </w:r>
      <w:r w:rsidRPr="00C209C0">
        <w:rPr>
          <w:sz w:val="32"/>
          <w:szCs w:val="32"/>
        </w:rPr>
        <w:t>..................</w:t>
      </w:r>
      <w:r w:rsidR="0015623C" w:rsidRPr="00C209C0">
        <w:rPr>
          <w:sz w:val="32"/>
          <w:szCs w:val="32"/>
        </w:rPr>
        <w:t>...</w:t>
      </w:r>
      <w:r w:rsidRPr="00C209C0">
        <w:rPr>
          <w:sz w:val="32"/>
          <w:szCs w:val="32"/>
        </w:rPr>
        <w:t>.......</w:t>
      </w:r>
      <w:r w:rsidR="00B83879">
        <w:rPr>
          <w:sz w:val="32"/>
          <w:szCs w:val="32"/>
        </w:rPr>
        <w:t>..</w:t>
      </w:r>
      <w:r w:rsidR="003923CC" w:rsidRPr="00C209C0">
        <w:rPr>
          <w:sz w:val="32"/>
          <w:szCs w:val="32"/>
        </w:rPr>
        <w:t>.</w:t>
      </w:r>
      <w:r w:rsidRPr="00C209C0">
        <w:rPr>
          <w:sz w:val="32"/>
          <w:szCs w:val="32"/>
        </w:rPr>
        <w:t>...66</w:t>
      </w:r>
    </w:p>
    <w:p w14:paraId="6A1D2850" w14:textId="717A735D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39. ÁRBITROS E JUÍZES...</w:t>
      </w:r>
      <w:r w:rsidR="007652A4" w:rsidRPr="00C209C0">
        <w:rPr>
          <w:sz w:val="32"/>
          <w:szCs w:val="32"/>
        </w:rPr>
        <w:t>...</w:t>
      </w:r>
      <w:r w:rsidRPr="00C209C0">
        <w:rPr>
          <w:sz w:val="32"/>
          <w:szCs w:val="32"/>
        </w:rPr>
        <w:t>........................</w:t>
      </w:r>
      <w:r w:rsidR="00792075">
        <w:rPr>
          <w:sz w:val="32"/>
          <w:szCs w:val="32"/>
        </w:rPr>
        <w:t>.</w:t>
      </w:r>
      <w:r w:rsidRPr="00C209C0">
        <w:rPr>
          <w:sz w:val="32"/>
          <w:szCs w:val="32"/>
        </w:rPr>
        <w:t>.......</w:t>
      </w:r>
      <w:r w:rsidR="00B83879">
        <w:rPr>
          <w:sz w:val="32"/>
          <w:szCs w:val="32"/>
        </w:rPr>
        <w:t>..</w:t>
      </w:r>
      <w:r w:rsidRPr="00C209C0">
        <w:rPr>
          <w:sz w:val="32"/>
          <w:szCs w:val="32"/>
        </w:rPr>
        <w:t>66</w:t>
      </w:r>
    </w:p>
    <w:p w14:paraId="7BA078AC" w14:textId="044EBE1D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40. GERENTE DE COMPETIÇÃO LOC</w:t>
      </w:r>
      <w:r w:rsidR="007652A4" w:rsidRPr="00C209C0">
        <w:rPr>
          <w:sz w:val="32"/>
          <w:szCs w:val="32"/>
        </w:rPr>
        <w:t>...</w:t>
      </w:r>
      <w:r w:rsidRPr="00C209C0">
        <w:rPr>
          <w:sz w:val="32"/>
          <w:szCs w:val="32"/>
        </w:rPr>
        <w:t>........</w:t>
      </w:r>
      <w:r w:rsidR="00773834">
        <w:rPr>
          <w:sz w:val="32"/>
          <w:szCs w:val="32"/>
        </w:rPr>
        <w:t>.</w:t>
      </w:r>
      <w:r w:rsidRPr="00C209C0">
        <w:rPr>
          <w:sz w:val="32"/>
          <w:szCs w:val="32"/>
        </w:rPr>
        <w:t>......</w:t>
      </w:r>
      <w:r w:rsidR="00B83879">
        <w:rPr>
          <w:sz w:val="32"/>
          <w:szCs w:val="32"/>
        </w:rPr>
        <w:t>.</w:t>
      </w:r>
      <w:r w:rsidRPr="00C209C0">
        <w:rPr>
          <w:sz w:val="32"/>
          <w:szCs w:val="32"/>
        </w:rPr>
        <w:t>.69</w:t>
      </w:r>
    </w:p>
    <w:p w14:paraId="5642691A" w14:textId="2CEA87A2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41. PARAMÉDICOS...................</w:t>
      </w:r>
      <w:r w:rsidR="001B127B" w:rsidRPr="00C209C0">
        <w:rPr>
          <w:sz w:val="32"/>
          <w:szCs w:val="32"/>
        </w:rPr>
        <w:t>...</w:t>
      </w:r>
      <w:r w:rsidRPr="00C209C0">
        <w:rPr>
          <w:sz w:val="32"/>
          <w:szCs w:val="32"/>
        </w:rPr>
        <w:t>..............</w:t>
      </w:r>
      <w:r w:rsidR="0015623C" w:rsidRPr="00C209C0">
        <w:rPr>
          <w:sz w:val="32"/>
          <w:szCs w:val="32"/>
        </w:rPr>
        <w:t>.</w:t>
      </w:r>
      <w:r w:rsidRPr="00C209C0">
        <w:rPr>
          <w:sz w:val="32"/>
          <w:szCs w:val="32"/>
        </w:rPr>
        <w:t>..</w:t>
      </w:r>
      <w:r w:rsidR="00773834">
        <w:rPr>
          <w:sz w:val="32"/>
          <w:szCs w:val="32"/>
        </w:rPr>
        <w:t>.</w:t>
      </w:r>
      <w:r w:rsidRPr="00C209C0">
        <w:rPr>
          <w:sz w:val="32"/>
          <w:szCs w:val="32"/>
        </w:rPr>
        <w:t>.....</w:t>
      </w:r>
      <w:r w:rsidR="00202958">
        <w:rPr>
          <w:sz w:val="32"/>
          <w:szCs w:val="32"/>
        </w:rPr>
        <w:t>..</w:t>
      </w:r>
      <w:r w:rsidRPr="00C209C0">
        <w:rPr>
          <w:sz w:val="32"/>
          <w:szCs w:val="32"/>
        </w:rPr>
        <w:t>69</w:t>
      </w:r>
    </w:p>
    <w:p w14:paraId="4CC6E5C8" w14:textId="3C622BFE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REGRAS PARA EQUIPAMENTOS</w:t>
      </w:r>
      <w:r w:rsidR="009C4FA5">
        <w:rPr>
          <w:sz w:val="32"/>
          <w:szCs w:val="32"/>
        </w:rPr>
        <w:t>,</w:t>
      </w:r>
      <w:r w:rsidRPr="00C209C0">
        <w:rPr>
          <w:sz w:val="32"/>
          <w:szCs w:val="32"/>
        </w:rPr>
        <w:t xml:space="preserve"> UNIFORMES</w:t>
      </w:r>
      <w:r w:rsidR="00773834">
        <w:rPr>
          <w:sz w:val="32"/>
          <w:szCs w:val="32"/>
        </w:rPr>
        <w:t>.</w:t>
      </w:r>
      <w:r w:rsidR="000F6718">
        <w:rPr>
          <w:sz w:val="32"/>
          <w:szCs w:val="32"/>
        </w:rPr>
        <w:t>.....70</w:t>
      </w:r>
    </w:p>
    <w:p w14:paraId="056A139C" w14:textId="1D3E7675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42. EQUIPAMENTO DE COMPETIÇÃO</w:t>
      </w:r>
      <w:r w:rsidR="0015623C" w:rsidRPr="00C209C0">
        <w:rPr>
          <w:sz w:val="32"/>
          <w:szCs w:val="32"/>
        </w:rPr>
        <w:t>..</w:t>
      </w:r>
      <w:r w:rsidR="004B7C41" w:rsidRPr="00C209C0">
        <w:rPr>
          <w:sz w:val="32"/>
          <w:szCs w:val="32"/>
        </w:rPr>
        <w:t>....</w:t>
      </w:r>
      <w:r w:rsidR="0015623C" w:rsidRPr="00C209C0">
        <w:rPr>
          <w:sz w:val="32"/>
          <w:szCs w:val="32"/>
        </w:rPr>
        <w:t>......</w:t>
      </w:r>
      <w:r w:rsidRPr="00C209C0">
        <w:rPr>
          <w:sz w:val="32"/>
          <w:szCs w:val="32"/>
        </w:rPr>
        <w:t>..</w:t>
      </w:r>
      <w:r w:rsidR="00773834">
        <w:rPr>
          <w:sz w:val="32"/>
          <w:szCs w:val="32"/>
        </w:rPr>
        <w:t>..</w:t>
      </w:r>
      <w:r w:rsidR="00EA62EA">
        <w:rPr>
          <w:sz w:val="32"/>
          <w:szCs w:val="32"/>
        </w:rPr>
        <w:t>...</w:t>
      </w:r>
      <w:r w:rsidRPr="00C209C0">
        <w:rPr>
          <w:sz w:val="32"/>
          <w:szCs w:val="32"/>
        </w:rPr>
        <w:t>70</w:t>
      </w:r>
    </w:p>
    <w:p w14:paraId="517EF501" w14:textId="00532F6A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 xml:space="preserve">43. </w:t>
      </w:r>
      <w:r w:rsidR="00301D9C" w:rsidRPr="00C209C0">
        <w:rPr>
          <w:sz w:val="32"/>
          <w:szCs w:val="32"/>
        </w:rPr>
        <w:t>RINGUE</w:t>
      </w:r>
      <w:r w:rsidR="0015623C" w:rsidRPr="00C209C0">
        <w:rPr>
          <w:sz w:val="32"/>
          <w:szCs w:val="32"/>
        </w:rPr>
        <w:t>............................</w:t>
      </w:r>
      <w:r w:rsidRPr="00C209C0">
        <w:rPr>
          <w:sz w:val="32"/>
          <w:szCs w:val="32"/>
        </w:rPr>
        <w:t>...............</w:t>
      </w:r>
      <w:r w:rsidR="00301D9C" w:rsidRPr="00C209C0">
        <w:rPr>
          <w:sz w:val="32"/>
          <w:szCs w:val="32"/>
        </w:rPr>
        <w:t>...</w:t>
      </w:r>
      <w:r w:rsidRPr="00C209C0">
        <w:rPr>
          <w:sz w:val="32"/>
          <w:szCs w:val="32"/>
        </w:rPr>
        <w:t>.......</w:t>
      </w:r>
      <w:r w:rsidR="00BC5235">
        <w:rPr>
          <w:sz w:val="32"/>
          <w:szCs w:val="32"/>
        </w:rPr>
        <w:t>..</w:t>
      </w:r>
      <w:r w:rsidRPr="00C209C0">
        <w:rPr>
          <w:sz w:val="32"/>
          <w:szCs w:val="32"/>
        </w:rPr>
        <w:t>.</w:t>
      </w:r>
      <w:r w:rsidR="00773834">
        <w:rPr>
          <w:sz w:val="32"/>
          <w:szCs w:val="32"/>
        </w:rPr>
        <w:t>.</w:t>
      </w:r>
      <w:r w:rsidRPr="00C209C0">
        <w:rPr>
          <w:sz w:val="32"/>
          <w:szCs w:val="32"/>
        </w:rPr>
        <w:t>..70</w:t>
      </w:r>
    </w:p>
    <w:p w14:paraId="0E89FD16" w14:textId="20D5158C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 xml:space="preserve">44. ACESSÓRIOS DO </w:t>
      </w:r>
      <w:proofErr w:type="gramStart"/>
      <w:r w:rsidR="00B33210">
        <w:rPr>
          <w:sz w:val="32"/>
          <w:szCs w:val="32"/>
        </w:rPr>
        <w:t>R.INGUE</w:t>
      </w:r>
      <w:proofErr w:type="gramEnd"/>
      <w:r w:rsidR="0015623C" w:rsidRPr="00C209C0">
        <w:rPr>
          <w:sz w:val="32"/>
          <w:szCs w:val="32"/>
        </w:rPr>
        <w:t>....</w:t>
      </w:r>
      <w:r w:rsidR="00675DD9" w:rsidRPr="00C209C0">
        <w:rPr>
          <w:sz w:val="32"/>
          <w:szCs w:val="32"/>
        </w:rPr>
        <w:t>...</w:t>
      </w:r>
      <w:r w:rsidRPr="00C209C0">
        <w:rPr>
          <w:sz w:val="32"/>
          <w:szCs w:val="32"/>
        </w:rPr>
        <w:t>...................</w:t>
      </w:r>
      <w:r w:rsidR="00BC5235">
        <w:rPr>
          <w:sz w:val="32"/>
          <w:szCs w:val="32"/>
        </w:rPr>
        <w:t>..</w:t>
      </w:r>
      <w:r w:rsidRPr="00C209C0">
        <w:rPr>
          <w:sz w:val="32"/>
          <w:szCs w:val="32"/>
        </w:rPr>
        <w:t>..</w:t>
      </w:r>
      <w:r w:rsidR="00773834">
        <w:rPr>
          <w:sz w:val="32"/>
          <w:szCs w:val="32"/>
        </w:rPr>
        <w:t>.</w:t>
      </w:r>
      <w:r w:rsidRPr="00C209C0">
        <w:rPr>
          <w:sz w:val="32"/>
          <w:szCs w:val="32"/>
        </w:rPr>
        <w:t>.72</w:t>
      </w:r>
    </w:p>
    <w:p w14:paraId="5EBEE0AD" w14:textId="345451EB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 xml:space="preserve">45. LUVAS </w:t>
      </w:r>
      <w:r w:rsidR="0015623C" w:rsidRPr="00C209C0">
        <w:rPr>
          <w:sz w:val="32"/>
          <w:szCs w:val="32"/>
        </w:rPr>
        <w:t>...................</w:t>
      </w:r>
      <w:r w:rsidR="00D769EF">
        <w:rPr>
          <w:sz w:val="32"/>
          <w:szCs w:val="32"/>
        </w:rPr>
        <w:t>..</w:t>
      </w:r>
      <w:r w:rsidR="0015623C" w:rsidRPr="00C209C0">
        <w:rPr>
          <w:sz w:val="32"/>
          <w:szCs w:val="32"/>
        </w:rPr>
        <w:t>...............</w:t>
      </w:r>
      <w:r w:rsidRPr="00C209C0">
        <w:rPr>
          <w:sz w:val="32"/>
          <w:szCs w:val="32"/>
        </w:rPr>
        <w:t>................</w:t>
      </w:r>
      <w:r w:rsidR="00BC5235">
        <w:rPr>
          <w:sz w:val="32"/>
          <w:szCs w:val="32"/>
        </w:rPr>
        <w:t>.........</w:t>
      </w:r>
      <w:r w:rsidR="00773834">
        <w:rPr>
          <w:sz w:val="32"/>
          <w:szCs w:val="32"/>
        </w:rPr>
        <w:t>.</w:t>
      </w:r>
      <w:r w:rsidRPr="00C209C0">
        <w:rPr>
          <w:sz w:val="32"/>
          <w:szCs w:val="32"/>
        </w:rPr>
        <w:t>73</w:t>
      </w:r>
    </w:p>
    <w:p w14:paraId="5BBE22B7" w14:textId="5EB94156" w:rsidR="00C87658" w:rsidRPr="00C209C0" w:rsidRDefault="00C87658" w:rsidP="00D3431E">
      <w:pPr>
        <w:jc w:val="both"/>
        <w:rPr>
          <w:sz w:val="32"/>
          <w:szCs w:val="32"/>
        </w:rPr>
      </w:pPr>
      <w:r w:rsidRPr="00C209C0">
        <w:rPr>
          <w:sz w:val="32"/>
          <w:szCs w:val="32"/>
        </w:rPr>
        <w:t>46. PROTETOR DE CABEÇA</w:t>
      </w:r>
      <w:r w:rsidR="0015623C" w:rsidRPr="00C209C0">
        <w:rPr>
          <w:sz w:val="32"/>
          <w:szCs w:val="32"/>
        </w:rPr>
        <w:t>.</w:t>
      </w:r>
      <w:r w:rsidR="00D769EF">
        <w:rPr>
          <w:sz w:val="32"/>
          <w:szCs w:val="32"/>
        </w:rPr>
        <w:t>..</w:t>
      </w:r>
      <w:r w:rsidR="0015623C" w:rsidRPr="00C209C0">
        <w:rPr>
          <w:sz w:val="32"/>
          <w:szCs w:val="32"/>
        </w:rPr>
        <w:t>............</w:t>
      </w:r>
      <w:r w:rsidR="00E211F8" w:rsidRPr="00C209C0">
        <w:rPr>
          <w:sz w:val="32"/>
          <w:szCs w:val="32"/>
        </w:rPr>
        <w:t>....</w:t>
      </w:r>
      <w:r w:rsidR="0015623C" w:rsidRPr="00C209C0">
        <w:rPr>
          <w:sz w:val="32"/>
          <w:szCs w:val="32"/>
        </w:rPr>
        <w:t>.....</w:t>
      </w:r>
      <w:r w:rsidRPr="00C209C0">
        <w:rPr>
          <w:sz w:val="32"/>
          <w:szCs w:val="32"/>
        </w:rPr>
        <w:t>...........</w:t>
      </w:r>
      <w:r w:rsidR="008D4DBE">
        <w:rPr>
          <w:sz w:val="32"/>
          <w:szCs w:val="32"/>
        </w:rPr>
        <w:t>..</w:t>
      </w:r>
      <w:r w:rsidRPr="00C209C0">
        <w:rPr>
          <w:sz w:val="32"/>
          <w:szCs w:val="32"/>
        </w:rPr>
        <w:t>74</w:t>
      </w:r>
    </w:p>
    <w:p w14:paraId="11D3EBA9" w14:textId="7ADC9C08" w:rsidR="007019FD" w:rsidRPr="007471C9" w:rsidRDefault="00C87658" w:rsidP="00D3431E">
      <w:pPr>
        <w:jc w:val="both"/>
        <w:rPr>
          <w:sz w:val="32"/>
          <w:szCs w:val="32"/>
        </w:rPr>
      </w:pPr>
      <w:r w:rsidRPr="007471C9">
        <w:rPr>
          <w:sz w:val="32"/>
          <w:szCs w:val="32"/>
        </w:rPr>
        <w:t>47. BANDAGENS, BAND</w:t>
      </w:r>
      <w:r w:rsidR="00B20207">
        <w:rPr>
          <w:sz w:val="32"/>
          <w:szCs w:val="32"/>
        </w:rPr>
        <w:t>AGENS P</w:t>
      </w:r>
      <w:r w:rsidRPr="007471C9">
        <w:rPr>
          <w:sz w:val="32"/>
          <w:szCs w:val="32"/>
        </w:rPr>
        <w:t>ROFISSIONAIS,</w:t>
      </w:r>
    </w:p>
    <w:p w14:paraId="41079C41" w14:textId="77777777" w:rsidR="00B20207" w:rsidRDefault="00C87658" w:rsidP="00D3431E">
      <w:pPr>
        <w:jc w:val="both"/>
        <w:rPr>
          <w:sz w:val="32"/>
          <w:szCs w:val="32"/>
        </w:rPr>
      </w:pPr>
      <w:r w:rsidRPr="00CD47D9">
        <w:rPr>
          <w:sz w:val="32"/>
          <w:szCs w:val="32"/>
        </w:rPr>
        <w:t xml:space="preserve"> BAND</w:t>
      </w:r>
      <w:r w:rsidR="00CD47D9" w:rsidRPr="00CD47D9">
        <w:rPr>
          <w:sz w:val="32"/>
          <w:szCs w:val="32"/>
        </w:rPr>
        <w:t xml:space="preserve">AGENS </w:t>
      </w:r>
      <w:r w:rsidRPr="00CD47D9">
        <w:rPr>
          <w:sz w:val="32"/>
          <w:szCs w:val="32"/>
        </w:rPr>
        <w:t xml:space="preserve">REUTILIZÁVEIS EOUTRO </w:t>
      </w:r>
    </w:p>
    <w:p w14:paraId="396CF0DB" w14:textId="55DBF634" w:rsidR="00C87658" w:rsidRPr="00CD47D9" w:rsidRDefault="00C87658" w:rsidP="00D3431E">
      <w:pPr>
        <w:jc w:val="both"/>
        <w:rPr>
          <w:sz w:val="32"/>
          <w:szCs w:val="32"/>
        </w:rPr>
      </w:pPr>
      <w:r w:rsidRPr="00CD47D9">
        <w:rPr>
          <w:sz w:val="32"/>
          <w:szCs w:val="32"/>
        </w:rPr>
        <w:t>EQUIPAMENTO</w:t>
      </w:r>
      <w:r w:rsidR="007471C9" w:rsidRPr="00CD47D9">
        <w:rPr>
          <w:sz w:val="32"/>
          <w:szCs w:val="32"/>
        </w:rPr>
        <w:t>.</w:t>
      </w:r>
      <w:r w:rsidR="00B20207">
        <w:rPr>
          <w:sz w:val="32"/>
          <w:szCs w:val="32"/>
        </w:rPr>
        <w:t>.........................................</w:t>
      </w:r>
      <w:r w:rsidR="00773834">
        <w:rPr>
          <w:sz w:val="32"/>
          <w:szCs w:val="32"/>
        </w:rPr>
        <w:t>..</w:t>
      </w:r>
      <w:r w:rsidR="00B20207">
        <w:rPr>
          <w:sz w:val="32"/>
          <w:szCs w:val="32"/>
        </w:rPr>
        <w:t>..........</w:t>
      </w:r>
      <w:r w:rsidRPr="00CD47D9">
        <w:rPr>
          <w:sz w:val="32"/>
          <w:szCs w:val="32"/>
        </w:rPr>
        <w:t>75</w:t>
      </w:r>
    </w:p>
    <w:p w14:paraId="2360E24B" w14:textId="4D5F1FDE" w:rsidR="00C87658" w:rsidRPr="00CD47D9" w:rsidRDefault="00C87658" w:rsidP="00D3431E">
      <w:pPr>
        <w:jc w:val="both"/>
        <w:rPr>
          <w:sz w:val="32"/>
          <w:szCs w:val="32"/>
        </w:rPr>
      </w:pPr>
      <w:r w:rsidRPr="00CD47D9">
        <w:rPr>
          <w:sz w:val="32"/>
          <w:szCs w:val="32"/>
        </w:rPr>
        <w:t>48. SENSORES DE BOXE.</w:t>
      </w:r>
      <w:r w:rsidR="00792075">
        <w:rPr>
          <w:sz w:val="32"/>
          <w:szCs w:val="32"/>
        </w:rPr>
        <w:t>..........................</w:t>
      </w:r>
      <w:r w:rsidRPr="00CD47D9">
        <w:rPr>
          <w:sz w:val="32"/>
          <w:szCs w:val="32"/>
        </w:rPr>
        <w:t>..</w:t>
      </w:r>
      <w:r w:rsidR="00773834">
        <w:rPr>
          <w:sz w:val="32"/>
          <w:szCs w:val="32"/>
        </w:rPr>
        <w:t>...</w:t>
      </w:r>
      <w:r w:rsidRPr="00CD47D9">
        <w:rPr>
          <w:sz w:val="32"/>
          <w:szCs w:val="32"/>
        </w:rPr>
        <w:t>..</w:t>
      </w:r>
      <w:r w:rsidR="0010154F">
        <w:rPr>
          <w:sz w:val="32"/>
          <w:szCs w:val="32"/>
        </w:rPr>
        <w:t>.</w:t>
      </w:r>
      <w:r w:rsidRPr="00CD47D9">
        <w:rPr>
          <w:sz w:val="32"/>
          <w:szCs w:val="32"/>
        </w:rPr>
        <w:t>...</w:t>
      </w:r>
      <w:r w:rsidR="0015623C" w:rsidRPr="00CD47D9">
        <w:rPr>
          <w:sz w:val="32"/>
          <w:szCs w:val="32"/>
        </w:rPr>
        <w:t>.</w:t>
      </w:r>
      <w:r w:rsidRPr="00CD47D9">
        <w:rPr>
          <w:sz w:val="32"/>
          <w:szCs w:val="32"/>
        </w:rPr>
        <w:t>..76</w:t>
      </w:r>
    </w:p>
    <w:p w14:paraId="56D61DD4" w14:textId="071258E7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49. UNIFORME E EQUIPAMENTOS DE COMPETIÇÃO DE ATLETAS</w:t>
      </w:r>
      <w:r w:rsidR="00523C16" w:rsidRPr="00CD47D9">
        <w:rPr>
          <w:sz w:val="32"/>
          <w:szCs w:val="32"/>
        </w:rPr>
        <w:t>.........................................................</w:t>
      </w:r>
      <w:r w:rsidR="00773834">
        <w:rPr>
          <w:sz w:val="32"/>
          <w:szCs w:val="32"/>
        </w:rPr>
        <w:t>.</w:t>
      </w:r>
      <w:r w:rsidR="00523C16" w:rsidRPr="00CD47D9">
        <w:rPr>
          <w:sz w:val="32"/>
          <w:szCs w:val="32"/>
        </w:rPr>
        <w:t>..</w:t>
      </w:r>
      <w:r w:rsidR="0010154F">
        <w:rPr>
          <w:sz w:val="32"/>
          <w:szCs w:val="32"/>
        </w:rPr>
        <w:t>.</w:t>
      </w:r>
      <w:r w:rsidR="00523C16" w:rsidRPr="00CD47D9">
        <w:rPr>
          <w:sz w:val="32"/>
          <w:szCs w:val="32"/>
        </w:rPr>
        <w:t>.....</w:t>
      </w:r>
      <w:r w:rsidRPr="00CD47D9">
        <w:rPr>
          <w:sz w:val="32"/>
          <w:szCs w:val="32"/>
        </w:rPr>
        <w:t>76</w:t>
      </w:r>
    </w:p>
    <w:p w14:paraId="6F432BE6" w14:textId="419D5A45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50. UNIFORME DE COMPETIÇÃO OFICIAL..</w:t>
      </w:r>
      <w:r w:rsidR="00523C16" w:rsidRPr="00CD47D9">
        <w:rPr>
          <w:sz w:val="32"/>
          <w:szCs w:val="32"/>
        </w:rPr>
        <w:t>.</w:t>
      </w:r>
      <w:r w:rsidR="003614B0" w:rsidRPr="00CD47D9">
        <w:rPr>
          <w:sz w:val="32"/>
          <w:szCs w:val="32"/>
        </w:rPr>
        <w:t>...</w:t>
      </w:r>
      <w:r w:rsidR="0010154F">
        <w:rPr>
          <w:sz w:val="32"/>
          <w:szCs w:val="32"/>
        </w:rPr>
        <w:t>......</w:t>
      </w:r>
      <w:r w:rsidR="003614B0" w:rsidRPr="00CD47D9">
        <w:rPr>
          <w:sz w:val="32"/>
          <w:szCs w:val="32"/>
        </w:rPr>
        <w:t>..</w:t>
      </w:r>
      <w:r w:rsidRPr="00CD47D9">
        <w:rPr>
          <w:sz w:val="32"/>
          <w:szCs w:val="32"/>
        </w:rPr>
        <w:t>81</w:t>
      </w:r>
    </w:p>
    <w:p w14:paraId="093A5540" w14:textId="77777777" w:rsidR="0010154F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 xml:space="preserve">APÊNDICE 1: PROCEDIMENTO DE MUDANÇA DE </w:t>
      </w:r>
    </w:p>
    <w:p w14:paraId="7EF8073E" w14:textId="4C9CD8F1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NACIONALIDADE ESPORTIVA</w:t>
      </w:r>
      <w:r w:rsidR="0015623C" w:rsidRPr="00CD47D9">
        <w:rPr>
          <w:sz w:val="32"/>
          <w:szCs w:val="32"/>
        </w:rPr>
        <w:t>.</w:t>
      </w:r>
      <w:r w:rsidR="0010154F">
        <w:rPr>
          <w:sz w:val="32"/>
          <w:szCs w:val="32"/>
        </w:rPr>
        <w:t>..............................</w:t>
      </w:r>
      <w:r w:rsidRPr="00CD47D9">
        <w:rPr>
          <w:sz w:val="32"/>
          <w:szCs w:val="32"/>
        </w:rPr>
        <w:t>...82</w:t>
      </w:r>
    </w:p>
    <w:p w14:paraId="4FD9799A" w14:textId="77777777" w:rsidR="003614B0" w:rsidRPr="00CD47D9" w:rsidRDefault="00C87658" w:rsidP="00D3431E">
      <w:pPr>
        <w:jc w:val="both"/>
        <w:rPr>
          <w:sz w:val="32"/>
          <w:szCs w:val="32"/>
        </w:rPr>
      </w:pPr>
      <w:r w:rsidRPr="00CD47D9">
        <w:rPr>
          <w:sz w:val="32"/>
          <w:szCs w:val="32"/>
        </w:rPr>
        <w:t>APÊNDICE 2: FORMULÁRIO DE PEDIDO</w:t>
      </w:r>
    </w:p>
    <w:p w14:paraId="0C3ADCEC" w14:textId="15153F2B" w:rsidR="00C87658" w:rsidRPr="00CD47D9" w:rsidRDefault="00C87658" w:rsidP="00D3431E">
      <w:pPr>
        <w:jc w:val="both"/>
        <w:rPr>
          <w:sz w:val="32"/>
          <w:szCs w:val="32"/>
        </w:rPr>
      </w:pPr>
      <w:r w:rsidRPr="00CD47D9">
        <w:rPr>
          <w:sz w:val="32"/>
          <w:szCs w:val="32"/>
        </w:rPr>
        <w:t xml:space="preserve"> DE MUDANÇA DE NACIONALIDADE ESPORTIVA.</w:t>
      </w:r>
      <w:r w:rsidR="005C0FC0" w:rsidRPr="00CD47D9">
        <w:rPr>
          <w:sz w:val="32"/>
          <w:szCs w:val="32"/>
        </w:rPr>
        <w:t>...</w:t>
      </w:r>
      <w:r w:rsidRPr="00CD47D9">
        <w:rPr>
          <w:sz w:val="32"/>
          <w:szCs w:val="32"/>
        </w:rPr>
        <w:t>83</w:t>
      </w:r>
    </w:p>
    <w:p w14:paraId="3554AB43" w14:textId="4C8BC930" w:rsidR="0079701F" w:rsidRPr="00CD47D9" w:rsidRDefault="00C87658" w:rsidP="00D3431E">
      <w:pPr>
        <w:jc w:val="both"/>
        <w:rPr>
          <w:sz w:val="32"/>
          <w:szCs w:val="32"/>
        </w:rPr>
      </w:pPr>
      <w:r w:rsidRPr="00CD47D9">
        <w:rPr>
          <w:sz w:val="32"/>
          <w:szCs w:val="32"/>
        </w:rPr>
        <w:t xml:space="preserve">Mudança de Nacionalidade Desportiva </w:t>
      </w:r>
      <w:r w:rsidR="0079701F" w:rsidRPr="00CD47D9">
        <w:rPr>
          <w:sz w:val="32"/>
          <w:szCs w:val="32"/>
        </w:rPr>
        <w:t>–</w:t>
      </w:r>
    </w:p>
    <w:p w14:paraId="493A05E7" w14:textId="6710BDFC" w:rsidR="00C87658" w:rsidRPr="00CD47D9" w:rsidRDefault="001A6911" w:rsidP="00D3431E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FORMULÁRIO DE CANDIDATURA</w:t>
      </w:r>
      <w:r w:rsidR="002B312F" w:rsidRPr="00CD47D9">
        <w:rPr>
          <w:sz w:val="32"/>
          <w:szCs w:val="32"/>
        </w:rPr>
        <w:t>...</w:t>
      </w:r>
      <w:r w:rsidR="0011494C" w:rsidRPr="00CD47D9">
        <w:rPr>
          <w:sz w:val="32"/>
          <w:szCs w:val="32"/>
        </w:rPr>
        <w:t>........</w:t>
      </w:r>
      <w:r w:rsidR="00C87658" w:rsidRPr="00CD47D9">
        <w:rPr>
          <w:sz w:val="32"/>
          <w:szCs w:val="32"/>
        </w:rPr>
        <w:t>.</w:t>
      </w:r>
      <w:r w:rsidR="00E43DED">
        <w:rPr>
          <w:sz w:val="32"/>
          <w:szCs w:val="32"/>
        </w:rPr>
        <w:t>.</w:t>
      </w:r>
      <w:r w:rsidR="00C87658" w:rsidRPr="00CD47D9">
        <w:rPr>
          <w:sz w:val="32"/>
          <w:szCs w:val="32"/>
        </w:rPr>
        <w:t>..................83</w:t>
      </w:r>
    </w:p>
    <w:p w14:paraId="52014349" w14:textId="2213CDC6" w:rsidR="00C87658" w:rsidRPr="00CD47D9" w:rsidRDefault="00C87658" w:rsidP="00D3431E">
      <w:pPr>
        <w:jc w:val="both"/>
        <w:rPr>
          <w:sz w:val="32"/>
          <w:szCs w:val="32"/>
        </w:rPr>
      </w:pPr>
      <w:r w:rsidRPr="00CD47D9">
        <w:rPr>
          <w:sz w:val="32"/>
          <w:szCs w:val="32"/>
        </w:rPr>
        <w:t xml:space="preserve">APÊNDICE 3: DIAGRAMAS DE SEMENTES </w:t>
      </w:r>
      <w:r w:rsidR="002B312F" w:rsidRPr="00CD47D9">
        <w:rPr>
          <w:sz w:val="32"/>
          <w:szCs w:val="32"/>
        </w:rPr>
        <w:t>....</w:t>
      </w:r>
      <w:r w:rsidR="000A70BE">
        <w:rPr>
          <w:sz w:val="32"/>
          <w:szCs w:val="32"/>
        </w:rPr>
        <w:t>........</w:t>
      </w:r>
      <w:r w:rsidRPr="00CD47D9">
        <w:rPr>
          <w:sz w:val="32"/>
          <w:szCs w:val="32"/>
        </w:rPr>
        <w:t>.....84</w:t>
      </w:r>
    </w:p>
    <w:p w14:paraId="157F3598" w14:textId="72953FB7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APÊNDICE 4: CÓDIGO DE CONDUTA DA IBA..</w:t>
      </w:r>
      <w:r w:rsidR="000A70BE">
        <w:rPr>
          <w:sz w:val="32"/>
          <w:szCs w:val="32"/>
        </w:rPr>
        <w:t>.......</w:t>
      </w:r>
      <w:r w:rsidR="002B312F" w:rsidRPr="00CD47D9">
        <w:rPr>
          <w:sz w:val="32"/>
          <w:szCs w:val="32"/>
        </w:rPr>
        <w:t>.....</w:t>
      </w:r>
      <w:r w:rsidRPr="00CD47D9">
        <w:rPr>
          <w:sz w:val="32"/>
          <w:szCs w:val="32"/>
        </w:rPr>
        <w:t>88</w:t>
      </w:r>
    </w:p>
    <w:p w14:paraId="4C37B52D" w14:textId="3C24B8CE" w:rsidR="00C87658" w:rsidRPr="00CD47D9" w:rsidRDefault="0011494C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A</w:t>
      </w:r>
      <w:r w:rsidR="00C87658" w:rsidRPr="00CD47D9">
        <w:rPr>
          <w:sz w:val="32"/>
          <w:szCs w:val="32"/>
        </w:rPr>
        <w:t>PÊNDICE 5: MODELO DE CERTIFICADO MÉDICO</w:t>
      </w:r>
      <w:proofErr w:type="gramStart"/>
      <w:r w:rsidR="00E73C1C" w:rsidRPr="00CD47D9">
        <w:rPr>
          <w:sz w:val="32"/>
          <w:szCs w:val="32"/>
        </w:rPr>
        <w:t>.....</w:t>
      </w:r>
      <w:proofErr w:type="gramEnd"/>
      <w:r w:rsidR="00C87658" w:rsidRPr="00CD47D9">
        <w:rPr>
          <w:sz w:val="32"/>
          <w:szCs w:val="32"/>
        </w:rPr>
        <w:t>90</w:t>
      </w:r>
    </w:p>
    <w:p w14:paraId="61340F0E" w14:textId="77777777" w:rsidR="000008C3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 xml:space="preserve">APÊNDICE 6: FORMULÁRIO DE CONSENTIMENTO </w:t>
      </w:r>
    </w:p>
    <w:p w14:paraId="102E5897" w14:textId="157AFF20" w:rsidR="00C87658" w:rsidRPr="00CD47D9" w:rsidRDefault="000A70BE" w:rsidP="005C70DA">
      <w:pPr>
        <w:rPr>
          <w:sz w:val="32"/>
          <w:szCs w:val="32"/>
        </w:rPr>
      </w:pPr>
      <w:r>
        <w:rPr>
          <w:sz w:val="32"/>
          <w:szCs w:val="32"/>
        </w:rPr>
        <w:t>A</w:t>
      </w:r>
      <w:r w:rsidR="00C87658" w:rsidRPr="00CD47D9">
        <w:rPr>
          <w:sz w:val="32"/>
          <w:szCs w:val="32"/>
        </w:rPr>
        <w:t>NTIDOPING</w:t>
      </w:r>
      <w:r w:rsidR="0011494C" w:rsidRPr="00CD47D9">
        <w:rPr>
          <w:sz w:val="32"/>
          <w:szCs w:val="32"/>
        </w:rPr>
        <w:t>.</w:t>
      </w:r>
      <w:r w:rsidR="000008C3">
        <w:rPr>
          <w:sz w:val="32"/>
          <w:szCs w:val="32"/>
        </w:rPr>
        <w:t>.............................................................</w:t>
      </w:r>
      <w:r w:rsidR="00C87658" w:rsidRPr="00CD47D9">
        <w:rPr>
          <w:sz w:val="32"/>
          <w:szCs w:val="32"/>
        </w:rPr>
        <w:t>93</w:t>
      </w:r>
    </w:p>
    <w:p w14:paraId="5D095924" w14:textId="10F3EC22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APÊNDICE 7: DECLARAÇÃO DE APTIDÃO À CAIXA</w:t>
      </w:r>
      <w:proofErr w:type="gramStart"/>
      <w:r w:rsidR="00DC3EA0" w:rsidRPr="00CD47D9">
        <w:rPr>
          <w:sz w:val="32"/>
          <w:szCs w:val="32"/>
        </w:rPr>
        <w:t>....</w:t>
      </w:r>
      <w:r w:rsidRPr="00CD47D9">
        <w:rPr>
          <w:sz w:val="32"/>
          <w:szCs w:val="32"/>
        </w:rPr>
        <w:t>.</w:t>
      </w:r>
      <w:proofErr w:type="gramEnd"/>
      <w:r w:rsidRPr="00CD47D9">
        <w:rPr>
          <w:sz w:val="32"/>
          <w:szCs w:val="32"/>
        </w:rPr>
        <w:t>94</w:t>
      </w:r>
    </w:p>
    <w:p w14:paraId="4AADB470" w14:textId="6827B82F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APÊNDICE 8: DECLARAÇÃO DE NÃO GRAVIDEZ</w:t>
      </w:r>
      <w:r w:rsidR="00DC3EA0" w:rsidRPr="00CD47D9">
        <w:rPr>
          <w:sz w:val="32"/>
          <w:szCs w:val="32"/>
        </w:rPr>
        <w:t>.......</w:t>
      </w:r>
      <w:r w:rsidR="0011494C" w:rsidRPr="00CD47D9">
        <w:rPr>
          <w:sz w:val="32"/>
          <w:szCs w:val="32"/>
        </w:rPr>
        <w:t>..</w:t>
      </w:r>
      <w:r w:rsidRPr="00CD47D9">
        <w:rPr>
          <w:sz w:val="32"/>
          <w:szCs w:val="32"/>
        </w:rPr>
        <w:t>96</w:t>
      </w:r>
    </w:p>
    <w:p w14:paraId="04EFF7EB" w14:textId="0578E027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APÊNDICE 9: RETORNO DA GRADUAÇÃO AO BOXE</w:t>
      </w:r>
      <w:r w:rsidR="00DC3EA0" w:rsidRPr="00CD47D9">
        <w:rPr>
          <w:sz w:val="32"/>
          <w:szCs w:val="32"/>
        </w:rPr>
        <w:t>.</w:t>
      </w:r>
      <w:r w:rsidR="00EB0C47" w:rsidRPr="00CD47D9">
        <w:rPr>
          <w:sz w:val="32"/>
          <w:szCs w:val="32"/>
        </w:rPr>
        <w:t>.</w:t>
      </w:r>
      <w:r w:rsidRPr="00CD47D9">
        <w:rPr>
          <w:sz w:val="32"/>
          <w:szCs w:val="32"/>
        </w:rPr>
        <w:t>.98</w:t>
      </w:r>
    </w:p>
    <w:p w14:paraId="661488CC" w14:textId="77777777" w:rsidR="005F499C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 xml:space="preserve">APÊNDICE 10: REQUISITOS DO LOCAL </w:t>
      </w:r>
    </w:p>
    <w:p w14:paraId="0506B3F0" w14:textId="1999BDC3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DE COMPETIÇÃO</w:t>
      </w:r>
      <w:r w:rsidR="00AA0151" w:rsidRPr="00CD47D9">
        <w:rPr>
          <w:sz w:val="32"/>
          <w:szCs w:val="32"/>
        </w:rPr>
        <w:t>.</w:t>
      </w:r>
      <w:r w:rsidR="005F499C">
        <w:rPr>
          <w:sz w:val="32"/>
          <w:szCs w:val="32"/>
        </w:rPr>
        <w:t>...........................................</w:t>
      </w:r>
      <w:r w:rsidR="00AA0151" w:rsidRPr="00CD47D9">
        <w:rPr>
          <w:sz w:val="32"/>
          <w:szCs w:val="32"/>
        </w:rPr>
        <w:t>.....</w:t>
      </w:r>
      <w:r w:rsidR="006F77FE">
        <w:rPr>
          <w:sz w:val="32"/>
          <w:szCs w:val="32"/>
        </w:rPr>
        <w:t>.</w:t>
      </w:r>
      <w:r w:rsidR="00AA0151" w:rsidRPr="00CD47D9">
        <w:rPr>
          <w:sz w:val="32"/>
          <w:szCs w:val="32"/>
        </w:rPr>
        <w:t>.....</w:t>
      </w:r>
      <w:r w:rsidR="00EB0C47" w:rsidRPr="00CD47D9">
        <w:rPr>
          <w:sz w:val="32"/>
          <w:szCs w:val="32"/>
        </w:rPr>
        <w:t>.</w:t>
      </w:r>
      <w:r w:rsidRPr="00CD47D9">
        <w:rPr>
          <w:sz w:val="32"/>
          <w:szCs w:val="32"/>
        </w:rPr>
        <w:t>99</w:t>
      </w:r>
    </w:p>
    <w:p w14:paraId="6D31AF30" w14:textId="37CF2F8A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APÊNDICE 11: ESPECIFICAÇÕES DAS LUVA</w:t>
      </w:r>
      <w:r w:rsidR="00AA0151" w:rsidRPr="00CD47D9">
        <w:rPr>
          <w:sz w:val="32"/>
          <w:szCs w:val="32"/>
        </w:rPr>
        <w:t>.............</w:t>
      </w:r>
      <w:r w:rsidR="00EB0C47" w:rsidRPr="00CD47D9">
        <w:rPr>
          <w:sz w:val="32"/>
          <w:szCs w:val="32"/>
        </w:rPr>
        <w:t>..</w:t>
      </w:r>
      <w:r w:rsidRPr="00CD47D9">
        <w:rPr>
          <w:sz w:val="32"/>
          <w:szCs w:val="32"/>
        </w:rPr>
        <w:t>100</w:t>
      </w:r>
    </w:p>
    <w:p w14:paraId="261ABCB3" w14:textId="0F6D8C14" w:rsidR="00C87658" w:rsidRPr="00CD47D9" w:rsidRDefault="00C87658" w:rsidP="005C70DA">
      <w:pPr>
        <w:rPr>
          <w:sz w:val="32"/>
          <w:szCs w:val="32"/>
        </w:rPr>
      </w:pPr>
      <w:r w:rsidRPr="00CD47D9">
        <w:rPr>
          <w:sz w:val="32"/>
          <w:szCs w:val="32"/>
        </w:rPr>
        <w:t>APÊNDICE 13: DIAGRAMA UNIFORME</w:t>
      </w:r>
      <w:r w:rsidR="00AA0151" w:rsidRPr="00CD47D9">
        <w:rPr>
          <w:sz w:val="32"/>
          <w:szCs w:val="32"/>
        </w:rPr>
        <w:t>............</w:t>
      </w:r>
      <w:r w:rsidR="004E67B9" w:rsidRPr="00CD47D9">
        <w:rPr>
          <w:sz w:val="32"/>
          <w:szCs w:val="32"/>
        </w:rPr>
        <w:t>.</w:t>
      </w:r>
      <w:r w:rsidRPr="00CD47D9">
        <w:rPr>
          <w:sz w:val="32"/>
          <w:szCs w:val="32"/>
        </w:rPr>
        <w:t>...</w:t>
      </w:r>
      <w:r w:rsidR="000A7BA2" w:rsidRPr="00CD47D9">
        <w:rPr>
          <w:sz w:val="32"/>
          <w:szCs w:val="32"/>
        </w:rPr>
        <w:t>...</w:t>
      </w:r>
      <w:r w:rsidRPr="00CD47D9">
        <w:rPr>
          <w:sz w:val="32"/>
          <w:szCs w:val="32"/>
        </w:rPr>
        <w:t>..102</w:t>
      </w:r>
    </w:p>
    <w:p w14:paraId="776AC408" w14:textId="673466E0" w:rsidR="00C87658" w:rsidRPr="00A36EBA" w:rsidRDefault="0011494C" w:rsidP="005C70DA">
      <w:pPr>
        <w:rPr>
          <w:sz w:val="32"/>
          <w:szCs w:val="32"/>
        </w:rPr>
      </w:pPr>
      <w:r w:rsidRPr="00A36EBA">
        <w:rPr>
          <w:sz w:val="32"/>
          <w:szCs w:val="32"/>
        </w:rPr>
        <w:t>.</w:t>
      </w:r>
      <w:r w:rsidR="00C87658" w:rsidRPr="00A36EBA">
        <w:rPr>
          <w:sz w:val="32"/>
          <w:szCs w:val="32"/>
        </w:rPr>
        <w:t>.... ......................................</w:t>
      </w:r>
      <w:r w:rsidR="004E67B9">
        <w:rPr>
          <w:sz w:val="32"/>
          <w:szCs w:val="32"/>
        </w:rPr>
        <w:t>..............................</w:t>
      </w:r>
      <w:r w:rsidR="00C87658" w:rsidRPr="00A36EBA">
        <w:rPr>
          <w:sz w:val="32"/>
          <w:szCs w:val="32"/>
        </w:rPr>
        <w:t>........103</w:t>
      </w:r>
    </w:p>
    <w:p w14:paraId="39F6664A" w14:textId="77777777" w:rsidR="0011494C" w:rsidRPr="00DF4481" w:rsidRDefault="0011494C" w:rsidP="005C70DA">
      <w:pPr>
        <w:rPr>
          <w:sz w:val="24"/>
          <w:szCs w:val="24"/>
        </w:rPr>
      </w:pPr>
    </w:p>
    <w:p w14:paraId="71263374" w14:textId="77777777" w:rsidR="0011494C" w:rsidRPr="00DF4481" w:rsidRDefault="0011494C" w:rsidP="00C87658">
      <w:pPr>
        <w:jc w:val="center"/>
        <w:rPr>
          <w:sz w:val="24"/>
          <w:szCs w:val="24"/>
        </w:rPr>
      </w:pPr>
    </w:p>
    <w:p w14:paraId="7041700C" w14:textId="011A11E9" w:rsidR="0011494C" w:rsidRPr="005279EE" w:rsidRDefault="0011494C" w:rsidP="0011494C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Estas Regras Técnicas e de Competição da IBA se aplicam a todas as Competições da IBA e são apenas as Regras Técnicas e de Competição da IBA em todo o mundo que as Federações Nacionais da IBA e</w:t>
      </w:r>
      <w:r w:rsidR="0036409D" w:rsidRPr="005279EE">
        <w:rPr>
          <w:sz w:val="20"/>
          <w:szCs w:val="20"/>
        </w:rPr>
        <w:t xml:space="preserve"> </w:t>
      </w:r>
      <w:r w:rsidRPr="005279EE">
        <w:rPr>
          <w:sz w:val="20"/>
          <w:szCs w:val="20"/>
        </w:rPr>
        <w:t>os membros da comunidade de boxe IBA devem seguir e respeitar em todas as suas atividades de boxe</w:t>
      </w:r>
      <w:r w:rsidR="00393C47" w:rsidRPr="005279EE">
        <w:rPr>
          <w:sz w:val="20"/>
          <w:szCs w:val="20"/>
        </w:rPr>
        <w:t xml:space="preserve"> </w:t>
      </w:r>
      <w:r w:rsidR="001C7CF8" w:rsidRPr="005279EE">
        <w:rPr>
          <w:sz w:val="20"/>
          <w:szCs w:val="20"/>
        </w:rPr>
        <w:t xml:space="preserve">e </w:t>
      </w:r>
      <w:r w:rsidRPr="005279EE">
        <w:rPr>
          <w:sz w:val="20"/>
          <w:szCs w:val="20"/>
        </w:rPr>
        <w:t>Competições de acordo com o respectivo nível de Competição. Não Nacional</w:t>
      </w:r>
    </w:p>
    <w:p w14:paraId="484E0657" w14:textId="2B7552C9" w:rsidR="0011494C" w:rsidRDefault="0011494C" w:rsidP="0011494C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A Federação pode desenvolver suas próprias Regras Técnicas e de Competição que sejam contraditórias</w:t>
      </w:r>
      <w:r w:rsidR="00D65E12" w:rsidRPr="005279EE">
        <w:rPr>
          <w:sz w:val="20"/>
          <w:szCs w:val="20"/>
        </w:rPr>
        <w:t xml:space="preserve"> </w:t>
      </w:r>
      <w:r w:rsidRPr="005279EE">
        <w:rPr>
          <w:sz w:val="20"/>
          <w:szCs w:val="20"/>
        </w:rPr>
        <w:t>a essas regras. Contudo, as Federações Nacionais, para Competições Nacionais, poderão alterar</w:t>
      </w:r>
      <w:r w:rsidR="003D0937" w:rsidRPr="005279EE">
        <w:rPr>
          <w:sz w:val="20"/>
          <w:szCs w:val="20"/>
        </w:rPr>
        <w:t xml:space="preserve"> </w:t>
      </w:r>
      <w:r w:rsidRPr="005279EE">
        <w:rPr>
          <w:sz w:val="20"/>
          <w:szCs w:val="20"/>
        </w:rPr>
        <w:t>estas</w:t>
      </w:r>
      <w:r w:rsidRPr="00507C19">
        <w:rPr>
          <w:sz w:val="28"/>
          <w:szCs w:val="28"/>
        </w:rPr>
        <w:t xml:space="preserve"> </w:t>
      </w:r>
      <w:r w:rsidRPr="005279EE">
        <w:rPr>
          <w:sz w:val="20"/>
          <w:szCs w:val="20"/>
        </w:rPr>
        <w:t>regras para refletir as leis ou regulamentos nacionais, desde que a alteração não</w:t>
      </w:r>
      <w:r w:rsidR="006F77FE" w:rsidRPr="005279EE">
        <w:rPr>
          <w:sz w:val="20"/>
          <w:szCs w:val="20"/>
        </w:rPr>
        <w:t xml:space="preserve"> </w:t>
      </w:r>
      <w:r w:rsidRPr="005279EE">
        <w:rPr>
          <w:sz w:val="20"/>
          <w:szCs w:val="20"/>
        </w:rPr>
        <w:t>diminuir as regras, especialmente no que diz respeito a todos os requisitos médicos e de segurança</w:t>
      </w:r>
      <w:r w:rsidR="005445EF" w:rsidRPr="005279EE">
        <w:rPr>
          <w:sz w:val="20"/>
          <w:szCs w:val="20"/>
        </w:rPr>
        <w:t>.</w:t>
      </w:r>
    </w:p>
    <w:p w14:paraId="62447EF0" w14:textId="77777777" w:rsidR="005279EE" w:rsidRDefault="005279EE" w:rsidP="0011494C">
      <w:pPr>
        <w:jc w:val="both"/>
        <w:rPr>
          <w:sz w:val="20"/>
          <w:szCs w:val="20"/>
        </w:rPr>
      </w:pPr>
    </w:p>
    <w:p w14:paraId="7A626240" w14:textId="77777777" w:rsidR="005279EE" w:rsidRDefault="005279EE" w:rsidP="0011494C">
      <w:pPr>
        <w:jc w:val="both"/>
        <w:rPr>
          <w:sz w:val="20"/>
          <w:szCs w:val="20"/>
        </w:rPr>
      </w:pPr>
    </w:p>
    <w:p w14:paraId="2084ACDC" w14:textId="77777777" w:rsidR="005279EE" w:rsidRDefault="005279EE" w:rsidP="0011494C">
      <w:pPr>
        <w:jc w:val="both"/>
        <w:rPr>
          <w:sz w:val="20"/>
          <w:szCs w:val="20"/>
        </w:rPr>
      </w:pPr>
    </w:p>
    <w:p w14:paraId="1538B7D2" w14:textId="77777777" w:rsidR="005279EE" w:rsidRPr="005279EE" w:rsidRDefault="005279EE" w:rsidP="0011494C">
      <w:pPr>
        <w:jc w:val="both"/>
        <w:rPr>
          <w:sz w:val="20"/>
          <w:szCs w:val="20"/>
        </w:rPr>
      </w:pPr>
    </w:p>
    <w:p w14:paraId="1AB9E0F2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DEFINIÇÕES</w:t>
      </w:r>
    </w:p>
    <w:p w14:paraId="1B21D7FD" w14:textId="20905ED1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“Regras Médicas da AIBA” significa as regras publicadas pela IBA em relação aos padrões médicos</w:t>
      </w:r>
      <w:r w:rsidR="003D0937" w:rsidRPr="005279EE">
        <w:rPr>
          <w:sz w:val="20"/>
          <w:szCs w:val="20"/>
        </w:rPr>
        <w:t xml:space="preserve"> </w:t>
      </w:r>
      <w:r w:rsidRPr="005279EE">
        <w:rPr>
          <w:sz w:val="20"/>
          <w:szCs w:val="20"/>
        </w:rPr>
        <w:t>deve ser observado antes, durante e depois das Competições da IBA;</w:t>
      </w:r>
    </w:p>
    <w:p w14:paraId="7C67C2F3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“Luta” significa a disputa de boxe entre dois (2) Boxeadores;</w:t>
      </w:r>
    </w:p>
    <w:p w14:paraId="33AECD67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“Revisão do Combate” significa o processo durante o qual o resultado do Combate está sendo reavaliado.</w:t>
      </w:r>
    </w:p>
    <w:p w14:paraId="540ABC43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“Boxeador” significa qualquer atleta registrado por uma Federação Nacional da IBA;</w:t>
      </w:r>
    </w:p>
    <w:p w14:paraId="06EEB572" w14:textId="2F3A9CAC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“Competição Fechada” significa uma Competição da qual os Boxeadores poderão participar somente após se qualificarem em</w:t>
      </w:r>
      <w:r w:rsidR="001C7CF8" w:rsidRPr="005279EE">
        <w:rPr>
          <w:sz w:val="20"/>
          <w:szCs w:val="20"/>
        </w:rPr>
        <w:t xml:space="preserve"> </w:t>
      </w:r>
      <w:r w:rsidRPr="005279EE">
        <w:rPr>
          <w:sz w:val="20"/>
          <w:szCs w:val="20"/>
        </w:rPr>
        <w:t>uma Competição de qualificação;</w:t>
      </w:r>
    </w:p>
    <w:p w14:paraId="0EB386AC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“Competição” significa uma série de Combates;</w:t>
      </w:r>
    </w:p>
    <w:p w14:paraId="18422710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“Oficial de Competição” significa qualquer pessoa nomeada ou certificada para atuar como Técnico</w:t>
      </w:r>
    </w:p>
    <w:p w14:paraId="3CE15B97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Delegado, um Oficial Técnico Internacional, um Árbitro e Juiz, ou qualquer cargo nomeado</w:t>
      </w:r>
    </w:p>
    <w:p w14:paraId="2C839456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em Competições IBA;</w:t>
      </w:r>
    </w:p>
    <w:p w14:paraId="4EDE70F9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“Local da Competição” significa a área onde a Competição acontece;</w:t>
      </w:r>
    </w:p>
    <w:p w14:paraId="46A0D01B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“Confederação” significa um escritório continental da IBA;</w:t>
      </w:r>
    </w:p>
    <w:p w14:paraId="225C78DF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“Jogos Multiesportivos Continentais” significa o evento multiesportivo do respectivo continente;</w:t>
      </w:r>
    </w:p>
    <w:p w14:paraId="5095CD6A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“Pesagem Diária” significa o processo diário de verificação dos Boxeadores registrados com documentos</w:t>
      </w:r>
    </w:p>
    <w:p w14:paraId="1DF64383" w14:textId="77777777" w:rsidR="005445EF" w:rsidRPr="005279EE" w:rsidRDefault="005445EF" w:rsidP="005445EF">
      <w:pPr>
        <w:jc w:val="both"/>
        <w:rPr>
          <w:sz w:val="20"/>
          <w:szCs w:val="20"/>
        </w:rPr>
      </w:pPr>
      <w:r w:rsidRPr="005279EE">
        <w:rPr>
          <w:sz w:val="20"/>
          <w:szCs w:val="20"/>
        </w:rPr>
        <w:t>verificação, exame médico e pesagem antes das lutas do dia dos boxeadores;</w:t>
      </w:r>
    </w:p>
    <w:p w14:paraId="15EA5217" w14:textId="32FB525F" w:rsidR="005445EF" w:rsidRPr="003F4248" w:rsidRDefault="005445EF" w:rsidP="005445EF">
      <w:pPr>
        <w:jc w:val="both"/>
        <w:rPr>
          <w:sz w:val="20"/>
          <w:szCs w:val="20"/>
        </w:rPr>
      </w:pPr>
      <w:r w:rsidRPr="003F4248">
        <w:rPr>
          <w:sz w:val="20"/>
          <w:szCs w:val="20"/>
        </w:rPr>
        <w:t>“Delegado Técnico Adjunto” significa a pessoa que gerencia todas as questões relacionadas a cada</w:t>
      </w:r>
      <w:r w:rsidR="00BB3B91" w:rsidRPr="003F4248">
        <w:rPr>
          <w:sz w:val="20"/>
          <w:szCs w:val="20"/>
        </w:rPr>
        <w:t xml:space="preserve"> </w:t>
      </w:r>
      <w:r w:rsidRPr="003F4248">
        <w:rPr>
          <w:sz w:val="20"/>
          <w:szCs w:val="20"/>
        </w:rPr>
        <w:t>Ataque;</w:t>
      </w:r>
    </w:p>
    <w:p w14:paraId="3A2BAC19" w14:textId="40D7C2E8" w:rsidR="005445EF" w:rsidRPr="003F4248" w:rsidRDefault="005445EF" w:rsidP="005445EF">
      <w:pPr>
        <w:jc w:val="both"/>
        <w:rPr>
          <w:sz w:val="20"/>
          <w:szCs w:val="20"/>
        </w:rPr>
      </w:pPr>
      <w:r w:rsidRPr="003F4248">
        <w:rPr>
          <w:sz w:val="20"/>
          <w:szCs w:val="20"/>
        </w:rPr>
        <w:t>“Elite” refere-se a qualquer boxeador com 19 anos de idade ou mais competindo em competições nacionais, internacionais</w:t>
      </w:r>
      <w:r w:rsidR="008E6791" w:rsidRPr="003F4248">
        <w:rPr>
          <w:sz w:val="20"/>
          <w:szCs w:val="20"/>
        </w:rPr>
        <w:t xml:space="preserve"> </w:t>
      </w:r>
      <w:r w:rsidRPr="003F4248">
        <w:rPr>
          <w:sz w:val="20"/>
          <w:szCs w:val="20"/>
        </w:rPr>
        <w:t>ou nível profissional;</w:t>
      </w:r>
    </w:p>
    <w:p w14:paraId="25C56B22" w14:textId="12AC58C8" w:rsidR="005445EF" w:rsidRPr="003F4248" w:rsidRDefault="005445EF" w:rsidP="005445EF">
      <w:pPr>
        <w:jc w:val="both"/>
        <w:rPr>
          <w:sz w:val="20"/>
          <w:szCs w:val="20"/>
        </w:rPr>
      </w:pPr>
      <w:r w:rsidRPr="003F4248">
        <w:rPr>
          <w:sz w:val="20"/>
          <w:szCs w:val="20"/>
        </w:rPr>
        <w:t>“FOP” significa Campo de Jogo, a área de Competição que se estende por todos os 4 lados do ringue</w:t>
      </w:r>
      <w:r w:rsidR="008E6791" w:rsidRPr="003F4248">
        <w:rPr>
          <w:sz w:val="20"/>
          <w:szCs w:val="20"/>
        </w:rPr>
        <w:t xml:space="preserve"> </w:t>
      </w:r>
      <w:r w:rsidRPr="003F4248">
        <w:rPr>
          <w:sz w:val="20"/>
          <w:szCs w:val="20"/>
        </w:rPr>
        <w:t>e onde apenas Oficiais de Competição, Boxeadores e Segundos podem participar;</w:t>
      </w:r>
    </w:p>
    <w:p w14:paraId="21ABAF2D" w14:textId="09522254" w:rsidR="005445EF" w:rsidRPr="003F4248" w:rsidRDefault="005445EF" w:rsidP="005445EF">
      <w:pPr>
        <w:jc w:val="both"/>
        <w:rPr>
          <w:sz w:val="20"/>
          <w:szCs w:val="20"/>
        </w:rPr>
      </w:pPr>
      <w:r w:rsidRPr="003F4248">
        <w:rPr>
          <w:sz w:val="20"/>
          <w:szCs w:val="20"/>
        </w:rPr>
        <w:t>“Luvas” significa o equipamento usado nas mãos para protegê-las durante um Combate;</w:t>
      </w:r>
    </w:p>
    <w:p w14:paraId="526C1130" w14:textId="77777777" w:rsidR="005445EF" w:rsidRPr="003F4248" w:rsidRDefault="005445EF" w:rsidP="005445EF">
      <w:pPr>
        <w:jc w:val="both"/>
        <w:rPr>
          <w:sz w:val="20"/>
          <w:szCs w:val="20"/>
        </w:rPr>
      </w:pPr>
      <w:r w:rsidRPr="003F4248">
        <w:rPr>
          <w:sz w:val="20"/>
          <w:szCs w:val="20"/>
        </w:rPr>
        <w:t>“Protetores de cabeça” significa o equipamento usado na cabeça para protegê-la durante um combate;</w:t>
      </w:r>
    </w:p>
    <w:p w14:paraId="5426DD2D" w14:textId="0EC62D4E" w:rsidR="005445EF" w:rsidRPr="003F4248" w:rsidRDefault="005445EF" w:rsidP="005445EF">
      <w:pPr>
        <w:jc w:val="both"/>
        <w:rPr>
          <w:sz w:val="20"/>
          <w:szCs w:val="20"/>
        </w:rPr>
      </w:pPr>
      <w:r w:rsidRPr="003F4248">
        <w:rPr>
          <w:sz w:val="20"/>
          <w:szCs w:val="20"/>
        </w:rPr>
        <w:t xml:space="preserve">“Federação Nacional Anfitriã” significa a Federação Nacional do país em que </w:t>
      </w:r>
      <w:proofErr w:type="gramStart"/>
      <w:r w:rsidR="00D05B5A" w:rsidRPr="003F4248">
        <w:rPr>
          <w:sz w:val="20"/>
          <w:szCs w:val="20"/>
        </w:rPr>
        <w:t xml:space="preserve">a </w:t>
      </w:r>
      <w:r w:rsidRPr="003F4248">
        <w:rPr>
          <w:sz w:val="20"/>
          <w:szCs w:val="20"/>
        </w:rPr>
        <w:t xml:space="preserve"> Competição</w:t>
      </w:r>
      <w:proofErr w:type="gramEnd"/>
      <w:r w:rsidRPr="003F4248">
        <w:rPr>
          <w:sz w:val="20"/>
          <w:szCs w:val="20"/>
        </w:rPr>
        <w:t xml:space="preserve"> é encenada, e que é responsável pela organização da Competição e de todos</w:t>
      </w:r>
      <w:r w:rsidR="008E6791" w:rsidRPr="003F4248">
        <w:rPr>
          <w:sz w:val="20"/>
          <w:szCs w:val="20"/>
        </w:rPr>
        <w:t xml:space="preserve"> </w:t>
      </w:r>
      <w:r w:rsidRPr="003F4248">
        <w:rPr>
          <w:sz w:val="20"/>
          <w:szCs w:val="20"/>
        </w:rPr>
        <w:t>eventos adicionais necessários para a realização da Competição (ex. Sorteio Oficial, etc.);</w:t>
      </w:r>
    </w:p>
    <w:p w14:paraId="71FFF3D7" w14:textId="5CF6B78E" w:rsidR="005445EF" w:rsidRPr="003F4248" w:rsidRDefault="005445EF" w:rsidP="005445EF">
      <w:pPr>
        <w:jc w:val="both"/>
        <w:rPr>
          <w:sz w:val="20"/>
          <w:szCs w:val="20"/>
        </w:rPr>
      </w:pPr>
      <w:r w:rsidRPr="003F4248">
        <w:rPr>
          <w:sz w:val="20"/>
          <w:szCs w:val="20"/>
        </w:rPr>
        <w:t>“IBA” significa a Associação Internacional de Boxe;</w:t>
      </w:r>
    </w:p>
    <w:p w14:paraId="7649CA69" w14:textId="30EE25C6" w:rsidR="005445EF" w:rsidRPr="003F4248" w:rsidRDefault="005445EF" w:rsidP="005445EF">
      <w:pPr>
        <w:jc w:val="both"/>
        <w:rPr>
          <w:sz w:val="20"/>
          <w:szCs w:val="20"/>
        </w:rPr>
      </w:pPr>
      <w:r w:rsidRPr="003F4248">
        <w:rPr>
          <w:sz w:val="20"/>
          <w:szCs w:val="20"/>
        </w:rPr>
        <w:t>“Regras Antidoping da IBA” significa as regras publicadas pela IBA em relação às regras antidoping</w:t>
      </w:r>
      <w:r w:rsidR="008E6791" w:rsidRPr="003F4248">
        <w:rPr>
          <w:sz w:val="20"/>
          <w:szCs w:val="20"/>
        </w:rPr>
        <w:t xml:space="preserve"> </w:t>
      </w:r>
      <w:r w:rsidRPr="003F4248">
        <w:rPr>
          <w:sz w:val="20"/>
          <w:szCs w:val="20"/>
        </w:rPr>
        <w:t>padrões exigidos a serem observados antes, durante e depois das Competições da IBA;</w:t>
      </w:r>
    </w:p>
    <w:p w14:paraId="448D72BC" w14:textId="318C5846" w:rsidR="005445EF" w:rsidRPr="00B6693F" w:rsidRDefault="005445EF" w:rsidP="005445EF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“Curso de Certificação IBA” significa o programa de certificação e exame que permite</w:t>
      </w:r>
      <w:r w:rsidR="00D05B5A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um membro de uma Federação Nacional para ser reconhecido como treinador, árbitro e árbitro de nível estrela da IBA</w:t>
      </w:r>
    </w:p>
    <w:p w14:paraId="5D3E2A16" w14:textId="4DD4EF22" w:rsidR="005445EF" w:rsidRPr="00B6693F" w:rsidRDefault="005445EF" w:rsidP="005445EF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lastRenderedPageBreak/>
        <w:t>Juiz, Oficial Técnico Internacional ou Delegado Técnico (anteriormente conhecido como</w:t>
      </w:r>
      <w:r w:rsidR="00507C19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Supervisor);</w:t>
      </w:r>
    </w:p>
    <w:p w14:paraId="2618C661" w14:textId="34E1698F" w:rsidR="0011494C" w:rsidRPr="00B6693F" w:rsidRDefault="005445EF" w:rsidP="005445EF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“Competição IBA” significa qualquer Competição de boxe regulamentada pelas Regras da IBA;</w:t>
      </w:r>
    </w:p>
    <w:p w14:paraId="731EB9F6" w14:textId="32585063" w:rsidR="001A56A9" w:rsidRPr="00B6693F" w:rsidRDefault="001A56A9" w:rsidP="001A56A9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“Técnico de Corte da IBA” significa a pessoa nomeada pela IBA como ITO para supervisionar o trabalho</w:t>
      </w:r>
      <w:r w:rsidR="005D05D2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assessorar e assessorar os Técnicos de Corte das Equipes;</w:t>
      </w:r>
    </w:p>
    <w:p w14:paraId="22E4B298" w14:textId="20920B8B" w:rsidR="001A56A9" w:rsidRPr="00B6693F" w:rsidRDefault="001A56A9" w:rsidP="001A56A9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“Banco de Dados IBA” significa o sistema online do IBA para armazenamento de perfis e resultados, manutenção</w:t>
      </w:r>
      <w:r w:rsidR="005D05D2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inscrição em Competições e Cursos de Certificação IBA, e quaisquer outras funções adicionais</w:t>
      </w:r>
      <w:r w:rsidR="005D05D2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conforme exigido pelo IBA;</w:t>
      </w:r>
    </w:p>
    <w:p w14:paraId="6FD2FE65" w14:textId="1343B3B4" w:rsidR="001A56A9" w:rsidRPr="00B6693F" w:rsidRDefault="001640C8" w:rsidP="001A56A9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“Código disciplinar</w:t>
      </w:r>
      <w:r w:rsidR="001A56A9" w:rsidRPr="00B6693F">
        <w:rPr>
          <w:sz w:val="20"/>
          <w:szCs w:val="20"/>
        </w:rPr>
        <w:t xml:space="preserve"> e de Ética da IBA” significa o código da IBA que rege questões disciplinares</w:t>
      </w:r>
      <w:r w:rsidR="005D05D2" w:rsidRPr="00B6693F">
        <w:rPr>
          <w:sz w:val="20"/>
          <w:szCs w:val="20"/>
        </w:rPr>
        <w:t xml:space="preserve"> </w:t>
      </w:r>
      <w:r w:rsidR="001A56A9" w:rsidRPr="00B6693F">
        <w:rPr>
          <w:sz w:val="20"/>
          <w:szCs w:val="20"/>
        </w:rPr>
        <w:t>aplicável à IBA, cada Confederação, cada Federação Nacional e seu membro, e qualquer</w:t>
      </w:r>
      <w:r w:rsidR="00C4086A">
        <w:rPr>
          <w:sz w:val="20"/>
          <w:szCs w:val="20"/>
        </w:rPr>
        <w:t xml:space="preserve"> </w:t>
      </w:r>
      <w:r w:rsidR="001A56A9" w:rsidRPr="00B6693F">
        <w:rPr>
          <w:sz w:val="20"/>
          <w:szCs w:val="20"/>
        </w:rPr>
        <w:t>Oficial da Competição ou membro da Delegação da Equipe;</w:t>
      </w:r>
    </w:p>
    <w:p w14:paraId="318F79CF" w14:textId="58673A88" w:rsidR="001A56A9" w:rsidRPr="00B6693F" w:rsidRDefault="001A56A9" w:rsidP="001A56A9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“Licenciado Oficial de Equipamento da IBA” significa o licenciado contratado da IBA que é aprovado</w:t>
      </w:r>
      <w:r w:rsidR="005D05D2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produzir os equipamentos para uso em todas as Competições da IBA;</w:t>
      </w:r>
    </w:p>
    <w:p w14:paraId="6840D35D" w14:textId="77777777" w:rsidR="001A56A9" w:rsidRPr="00B6693F" w:rsidRDefault="001A56A9" w:rsidP="001A56A9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“Regras da IBA” significa as Regras Técnicas e de Competição da IBA, Disciplinar e Ética da IBA</w:t>
      </w:r>
    </w:p>
    <w:p w14:paraId="1242B1B6" w14:textId="3F7BE758" w:rsidR="001A56A9" w:rsidRPr="00B6693F" w:rsidRDefault="001A56A9" w:rsidP="001A56A9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Código, Regulamentos da IBA, Regras Antidopagem da IBA, Regras Médicas da IBA e quaisquer outras regras que</w:t>
      </w:r>
      <w:r w:rsidR="005D05D2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são desenvolvidos pela IBA para reger as Competições da IBA e seus participantes;</w:t>
      </w:r>
    </w:p>
    <w:p w14:paraId="1A4B401B" w14:textId="17BB1D37" w:rsidR="001A56A9" w:rsidRPr="00B6693F" w:rsidRDefault="001A56A9" w:rsidP="001A56A9">
      <w:pPr>
        <w:jc w:val="both"/>
        <w:rPr>
          <w:sz w:val="20"/>
          <w:szCs w:val="20"/>
        </w:rPr>
      </w:pPr>
      <w:r w:rsidRPr="00B6693F">
        <w:rPr>
          <w:sz w:val="20"/>
          <w:szCs w:val="20"/>
        </w:rPr>
        <w:t>“Sistema de Pontuação IBA” significa o sistema eletrônico aprovado pela IBA que conduz a avaliação oficial</w:t>
      </w:r>
      <w:r w:rsidR="005D05D2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sorteio, o sorteio eletrônico de Árbitros e Juízes, registra as decisões de todos os Juízes e</w:t>
      </w:r>
      <w:r w:rsidR="005D05D2" w:rsidRPr="00B6693F">
        <w:rPr>
          <w:sz w:val="20"/>
          <w:szCs w:val="20"/>
        </w:rPr>
        <w:t xml:space="preserve"> </w:t>
      </w:r>
      <w:r w:rsidRPr="00B6693F">
        <w:rPr>
          <w:sz w:val="20"/>
          <w:szCs w:val="20"/>
        </w:rPr>
        <w:t>produz documentos oficiais de pontuação dos combates;</w:t>
      </w:r>
    </w:p>
    <w:p w14:paraId="642393EB" w14:textId="62D0634D" w:rsidR="001A56A9" w:rsidRPr="00C4086A" w:rsidRDefault="001A56A9" w:rsidP="001A56A9">
      <w:pPr>
        <w:jc w:val="both"/>
        <w:rPr>
          <w:sz w:val="20"/>
          <w:szCs w:val="20"/>
        </w:rPr>
      </w:pPr>
      <w:r w:rsidRPr="00C4086A">
        <w:rPr>
          <w:sz w:val="20"/>
          <w:szCs w:val="20"/>
        </w:rPr>
        <w:t>“Regras Técnicas e de Competição da IBA” significa estas regras específicas do esporte e relacionadas à competição</w:t>
      </w:r>
      <w:r w:rsidR="005D05D2" w:rsidRPr="00C4086A">
        <w:rPr>
          <w:sz w:val="20"/>
          <w:szCs w:val="20"/>
        </w:rPr>
        <w:t xml:space="preserve"> </w:t>
      </w:r>
      <w:r w:rsidRPr="00C4086A">
        <w:rPr>
          <w:sz w:val="20"/>
          <w:szCs w:val="20"/>
        </w:rPr>
        <w:t>regras que regem todas as Competições da IBA;</w:t>
      </w:r>
    </w:p>
    <w:p w14:paraId="43EE7A88" w14:textId="77777777" w:rsidR="001A56A9" w:rsidRPr="00C4086A" w:rsidRDefault="001A56A9" w:rsidP="001A56A9">
      <w:pPr>
        <w:jc w:val="both"/>
        <w:rPr>
          <w:sz w:val="20"/>
          <w:szCs w:val="20"/>
        </w:rPr>
      </w:pPr>
      <w:r w:rsidRPr="00C4086A">
        <w:rPr>
          <w:sz w:val="20"/>
          <w:szCs w:val="20"/>
        </w:rPr>
        <w:t>“Esporte Individual de Contato Físico” significa qualquer um dos seguintes esportes em qualquer uma de suas modalidades:</w:t>
      </w:r>
    </w:p>
    <w:p w14:paraId="7A7F7AF0" w14:textId="04B1F7C3" w:rsidR="001A56A9" w:rsidRPr="00C4086A" w:rsidRDefault="001A56A9" w:rsidP="001A56A9">
      <w:pPr>
        <w:jc w:val="both"/>
        <w:rPr>
          <w:sz w:val="20"/>
          <w:szCs w:val="20"/>
        </w:rPr>
      </w:pPr>
      <w:proofErr w:type="spellStart"/>
      <w:r w:rsidRPr="00C4086A">
        <w:rPr>
          <w:sz w:val="20"/>
          <w:szCs w:val="20"/>
        </w:rPr>
        <w:t>Aikido</w:t>
      </w:r>
      <w:proofErr w:type="spellEnd"/>
      <w:r w:rsidRPr="00C4086A">
        <w:rPr>
          <w:sz w:val="20"/>
          <w:szCs w:val="20"/>
        </w:rPr>
        <w:t xml:space="preserve">, Cage Fighting, Judô, </w:t>
      </w:r>
      <w:proofErr w:type="spellStart"/>
      <w:r w:rsidRPr="00C4086A">
        <w:rPr>
          <w:sz w:val="20"/>
          <w:szCs w:val="20"/>
        </w:rPr>
        <w:t>Ju-jitsu</w:t>
      </w:r>
      <w:proofErr w:type="spellEnd"/>
      <w:r w:rsidRPr="00C4086A">
        <w:rPr>
          <w:sz w:val="20"/>
          <w:szCs w:val="20"/>
        </w:rPr>
        <w:t xml:space="preserve">, Karatê, </w:t>
      </w:r>
      <w:proofErr w:type="spellStart"/>
      <w:r w:rsidRPr="00C4086A">
        <w:rPr>
          <w:sz w:val="20"/>
          <w:szCs w:val="20"/>
        </w:rPr>
        <w:t>Kendo</w:t>
      </w:r>
      <w:proofErr w:type="spellEnd"/>
      <w:r w:rsidRPr="00C4086A">
        <w:rPr>
          <w:sz w:val="20"/>
          <w:szCs w:val="20"/>
        </w:rPr>
        <w:t xml:space="preserve">, Kickboxing, K-1, Kung Fu, </w:t>
      </w:r>
      <w:proofErr w:type="spellStart"/>
      <w:r w:rsidRPr="00C4086A">
        <w:rPr>
          <w:sz w:val="20"/>
          <w:szCs w:val="20"/>
        </w:rPr>
        <w:t>Muay</w:t>
      </w:r>
      <w:proofErr w:type="spellEnd"/>
      <w:r w:rsidRPr="00C4086A">
        <w:rPr>
          <w:sz w:val="20"/>
          <w:szCs w:val="20"/>
        </w:rPr>
        <w:t xml:space="preserve"> Thai,</w:t>
      </w:r>
      <w:r w:rsidR="00F5760C" w:rsidRPr="00C4086A">
        <w:rPr>
          <w:sz w:val="20"/>
          <w:szCs w:val="20"/>
        </w:rPr>
        <w:t xml:space="preserve"> </w:t>
      </w:r>
      <w:r w:rsidRPr="00C4086A">
        <w:rPr>
          <w:sz w:val="20"/>
          <w:szCs w:val="20"/>
        </w:rPr>
        <w:t xml:space="preserve">MMA, Sambo, </w:t>
      </w:r>
      <w:proofErr w:type="spellStart"/>
      <w:r w:rsidRPr="00C4086A">
        <w:rPr>
          <w:sz w:val="20"/>
          <w:szCs w:val="20"/>
        </w:rPr>
        <w:t>Savate</w:t>
      </w:r>
      <w:proofErr w:type="spellEnd"/>
      <w:r w:rsidRPr="00C4086A">
        <w:rPr>
          <w:sz w:val="20"/>
          <w:szCs w:val="20"/>
        </w:rPr>
        <w:t xml:space="preserve">, Sumô, Taekwondo, Luta Livre, </w:t>
      </w:r>
      <w:proofErr w:type="spellStart"/>
      <w:r w:rsidRPr="00C4086A">
        <w:rPr>
          <w:sz w:val="20"/>
          <w:szCs w:val="20"/>
        </w:rPr>
        <w:t>Wushu</w:t>
      </w:r>
      <w:proofErr w:type="spellEnd"/>
      <w:r w:rsidRPr="00C4086A">
        <w:rPr>
          <w:sz w:val="20"/>
          <w:szCs w:val="20"/>
        </w:rPr>
        <w:t xml:space="preserve"> e outros esportes que possam</w:t>
      </w:r>
      <w:r w:rsidR="00CF1AD1" w:rsidRPr="00C4086A">
        <w:rPr>
          <w:sz w:val="20"/>
          <w:szCs w:val="20"/>
        </w:rPr>
        <w:t xml:space="preserve"> </w:t>
      </w:r>
      <w:r w:rsidRPr="00C4086A">
        <w:rPr>
          <w:sz w:val="20"/>
          <w:szCs w:val="20"/>
        </w:rPr>
        <w:t xml:space="preserve">ser </w:t>
      </w:r>
      <w:proofErr w:type="gramStart"/>
      <w:r w:rsidRPr="00C4086A">
        <w:rPr>
          <w:sz w:val="20"/>
          <w:szCs w:val="20"/>
        </w:rPr>
        <w:t>considerado</w:t>
      </w:r>
      <w:proofErr w:type="gramEnd"/>
      <w:r w:rsidRPr="00C4086A">
        <w:rPr>
          <w:sz w:val="20"/>
          <w:szCs w:val="20"/>
        </w:rPr>
        <w:t xml:space="preserve"> pela IBA um esporte individual de contato físico;</w:t>
      </w:r>
    </w:p>
    <w:p w14:paraId="2B10629A" w14:textId="6CBCD39E" w:rsidR="001A56A9" w:rsidRPr="00C4086A" w:rsidRDefault="001A56A9" w:rsidP="001A56A9">
      <w:pPr>
        <w:jc w:val="both"/>
        <w:rPr>
          <w:sz w:val="20"/>
          <w:szCs w:val="20"/>
        </w:rPr>
      </w:pPr>
      <w:r w:rsidRPr="00C4086A">
        <w:rPr>
          <w:sz w:val="20"/>
          <w:szCs w:val="20"/>
        </w:rPr>
        <w:t>“Oficial Técnico Internacional” ou “ITO” significa um Oficial de Competição que tenha passado</w:t>
      </w:r>
      <w:r w:rsidR="00C1026D" w:rsidRPr="00C4086A">
        <w:rPr>
          <w:sz w:val="20"/>
          <w:szCs w:val="20"/>
        </w:rPr>
        <w:t xml:space="preserve"> </w:t>
      </w:r>
      <w:r w:rsidRPr="00C4086A">
        <w:rPr>
          <w:sz w:val="20"/>
          <w:szCs w:val="20"/>
        </w:rPr>
        <w:t>um Curso de Certificação IBA e pode ser indicado para trabalhar em Competições IBA. Em multiesportivo</w:t>
      </w:r>
      <w:r w:rsidR="00112429" w:rsidRPr="00C4086A">
        <w:rPr>
          <w:sz w:val="20"/>
          <w:szCs w:val="20"/>
        </w:rPr>
        <w:t xml:space="preserve"> </w:t>
      </w:r>
      <w:r w:rsidRPr="00C4086A">
        <w:rPr>
          <w:sz w:val="20"/>
          <w:szCs w:val="20"/>
        </w:rPr>
        <w:t xml:space="preserve">Jogos, tais como, mas não limitados a, Jogos Olímpicos, “ITO” também se refere a um Árbitro e </w:t>
      </w:r>
      <w:proofErr w:type="spellStart"/>
      <w:proofErr w:type="gramStart"/>
      <w:r w:rsidRPr="00C4086A">
        <w:rPr>
          <w:sz w:val="20"/>
          <w:szCs w:val="20"/>
        </w:rPr>
        <w:t>Juiz;“</w:t>
      </w:r>
      <w:proofErr w:type="gramEnd"/>
      <w:r w:rsidRPr="00C4086A">
        <w:rPr>
          <w:sz w:val="20"/>
          <w:szCs w:val="20"/>
        </w:rPr>
        <w:t>Torneio</w:t>
      </w:r>
      <w:proofErr w:type="spellEnd"/>
      <w:r w:rsidRPr="00C4086A">
        <w:rPr>
          <w:sz w:val="20"/>
          <w:szCs w:val="20"/>
        </w:rPr>
        <w:t xml:space="preserve"> Internacional” significa qualquer Competição de boxe onde Boxeadores de diferentes Federações Nacionais competem;</w:t>
      </w:r>
    </w:p>
    <w:p w14:paraId="4DE891E1" w14:textId="2DED5A34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“Juiz” significa a pessoa que atribui pontos durante um Combate de acordo com as Normas Técnicas da IBA</w:t>
      </w:r>
      <w:r w:rsidR="00694A4E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e Regras de Competição baseadas no desempenho dos Boxeadores;</w:t>
      </w:r>
    </w:p>
    <w:p w14:paraId="6E313E80" w14:textId="77777777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“Comitê Organizador Local” ou “LOC” significa um órgão, seja emanado do País Anfitrião</w:t>
      </w:r>
    </w:p>
    <w:p w14:paraId="76B9A43B" w14:textId="70A3F59A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Federação Nacional ou outra (com ou sem personalidade jurídica), responsável pela</w:t>
      </w:r>
      <w:r w:rsidR="00A027E5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 xml:space="preserve">preparação e realização da Competição e todos os eventos adicionais necessários para </w:t>
      </w:r>
      <w:r w:rsidR="005B647B" w:rsidRPr="00822093">
        <w:rPr>
          <w:sz w:val="20"/>
          <w:szCs w:val="20"/>
        </w:rPr>
        <w:t xml:space="preserve">a </w:t>
      </w:r>
      <w:r w:rsidRPr="00822093">
        <w:rPr>
          <w:sz w:val="20"/>
          <w:szCs w:val="20"/>
        </w:rPr>
        <w:t>Competição a realizar (ex. Sorteio Oficial, etc.);</w:t>
      </w:r>
    </w:p>
    <w:p w14:paraId="50AC0B35" w14:textId="2C2CBC5F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 xml:space="preserve">“Relatório Médico da Luta” significa o formulário preenchido pelo Médico do </w:t>
      </w:r>
      <w:proofErr w:type="spellStart"/>
      <w:r w:rsidRPr="00822093">
        <w:rPr>
          <w:sz w:val="20"/>
          <w:szCs w:val="20"/>
        </w:rPr>
        <w:t>Ringside</w:t>
      </w:r>
      <w:proofErr w:type="spellEnd"/>
      <w:r w:rsidRPr="00822093">
        <w:rPr>
          <w:sz w:val="20"/>
          <w:szCs w:val="20"/>
        </w:rPr>
        <w:t xml:space="preserve"> após a Luta</w:t>
      </w:r>
      <w:r w:rsidR="00694A4E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relatar quaisquer atividades médicas que tenham ocorrido durante o Combate;</w:t>
      </w:r>
    </w:p>
    <w:p w14:paraId="20621CD8" w14:textId="4E389CDE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lastRenderedPageBreak/>
        <w:t>“Homem/Masculino/Menino” significa um indivíduo com cromossomo XY. Para este propósito, os Boxers podem</w:t>
      </w:r>
      <w:r w:rsidR="00694A4E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ser submetido a um teste de gênero aleatório e/ou direcionado para confirmar o acima exposto, que servirá</w:t>
      </w:r>
      <w:r w:rsidR="00694A4E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para os critérios de elegibilidade de gênero para as Competições da IBA;</w:t>
      </w:r>
    </w:p>
    <w:p w14:paraId="79548292" w14:textId="065FB73C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“Federação Nacional” significa uma Federação Membro da IBA que seja reconhecida pela IBA como legal</w:t>
      </w:r>
      <w:r w:rsidR="00694A4E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entidade que rege o boxe no país da Federação Membro da IBA;</w:t>
      </w:r>
    </w:p>
    <w:p w14:paraId="6A579E20" w14:textId="61C18345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“Competição Nacional” significa uma Competição organizada e sancionada por uma Autoridade Nacional Federação;</w:t>
      </w:r>
    </w:p>
    <w:p w14:paraId="20093F4F" w14:textId="42B5BAAC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“Sorteio Oficial” significa o procedimento de sorteio dos Boxeadores para decidir os horários dos Combates em cada Categoria de Peso para toda a Competição;</w:t>
      </w:r>
    </w:p>
    <w:p w14:paraId="162D6745" w14:textId="05FC1F27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“Competição Aberta” significa uma Competição na qual os Boxeadores podem participar sem ter que comparecer uma Competição de qualificação;</w:t>
      </w:r>
    </w:p>
    <w:p w14:paraId="25654A67" w14:textId="6526DA04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“Sorteio de Árbitros e Juízes” ou “Sorteio R&amp;J” significa o procedimento para sorteio dos Árbitros</w:t>
      </w:r>
      <w:r w:rsidR="00694A4E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e juízes para cada luta;</w:t>
      </w:r>
    </w:p>
    <w:p w14:paraId="7F7C4A3E" w14:textId="49090962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“Árbitro” significa a pessoa que garante que os Boxeadores sigam as Regras da IBA durante sua</w:t>
      </w:r>
      <w:r w:rsidR="00AB3867" w:rsidRPr="00822093">
        <w:rPr>
          <w:sz w:val="20"/>
          <w:szCs w:val="20"/>
        </w:rPr>
        <w:t xml:space="preserve">s </w:t>
      </w:r>
      <w:r w:rsidRPr="00822093">
        <w:rPr>
          <w:sz w:val="20"/>
          <w:szCs w:val="20"/>
        </w:rPr>
        <w:t>Lutas no ringue;</w:t>
      </w:r>
    </w:p>
    <w:p w14:paraId="45C639E8" w14:textId="77777777" w:rsidR="00F60B30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“R&amp;J” significa Árbitro e Juiz, uma pessoa que trabalha como Árbitro e Juiz durante</w:t>
      </w:r>
      <w:r w:rsidR="00F60B30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Competições;</w:t>
      </w:r>
      <w:r w:rsidR="0011616C" w:rsidRPr="00822093">
        <w:rPr>
          <w:sz w:val="20"/>
          <w:szCs w:val="20"/>
        </w:rPr>
        <w:t xml:space="preserve"> </w:t>
      </w:r>
    </w:p>
    <w:p w14:paraId="039A284E" w14:textId="19C215AC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“Autoridade de Gestão de Resultados” significa a organização responsável, de acordo</w:t>
      </w:r>
      <w:r w:rsidR="0011616C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com o Código WADA, para a gestão dos resultados dos testes antidoping (ou outras provas</w:t>
      </w:r>
      <w:r w:rsidR="00AB386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 xml:space="preserve">de </w:t>
      </w:r>
      <w:proofErr w:type="gramStart"/>
      <w:r w:rsidRPr="00822093">
        <w:rPr>
          <w:sz w:val="20"/>
          <w:szCs w:val="20"/>
        </w:rPr>
        <w:t>uma potencial</w:t>
      </w:r>
      <w:proofErr w:type="gramEnd"/>
      <w:r w:rsidRPr="00822093">
        <w:rPr>
          <w:sz w:val="20"/>
          <w:szCs w:val="20"/>
        </w:rPr>
        <w:t xml:space="preserve"> violação de regra antidoping) e audiências;</w:t>
      </w:r>
    </w:p>
    <w:p w14:paraId="7D53C0D0" w14:textId="1D28A1A2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“Autoridade de Coleta de Amostras” significa a organização responsável pela coleta</w:t>
      </w:r>
      <w:r w:rsidR="006E08C4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de amostras antidopagem em conformidade com os requisitos da Norma Internacional para</w:t>
      </w:r>
      <w:r w:rsidR="00AB386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Testes e Investigações;</w:t>
      </w:r>
    </w:p>
    <w:p w14:paraId="060AD981" w14:textId="7D4F3D27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“Segundos” significa os membros da Delegação da Equipe que podem trabalhar no canto do boxeador</w:t>
      </w:r>
      <w:r w:rsidR="00AB3867" w:rsidRPr="00822093">
        <w:rPr>
          <w:sz w:val="20"/>
          <w:szCs w:val="20"/>
        </w:rPr>
        <w:t xml:space="preserve"> </w:t>
      </w:r>
      <w:r w:rsidR="005D7555" w:rsidRPr="00822093">
        <w:rPr>
          <w:sz w:val="20"/>
          <w:szCs w:val="20"/>
        </w:rPr>
        <w:t>n</w:t>
      </w:r>
      <w:r w:rsidRPr="00822093">
        <w:rPr>
          <w:sz w:val="20"/>
          <w:szCs w:val="20"/>
        </w:rPr>
        <w:t xml:space="preserve">o </w:t>
      </w:r>
      <w:r w:rsidR="005D7555" w:rsidRPr="00822093">
        <w:rPr>
          <w:sz w:val="20"/>
          <w:szCs w:val="20"/>
        </w:rPr>
        <w:t>ringue</w:t>
      </w:r>
      <w:r w:rsidRPr="00822093">
        <w:rPr>
          <w:sz w:val="20"/>
          <w:szCs w:val="20"/>
        </w:rPr>
        <w:t>;</w:t>
      </w:r>
    </w:p>
    <w:p w14:paraId="51BA308D" w14:textId="43DD8E87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</w:t>
      </w:r>
      <w:proofErr w:type="spellStart"/>
      <w:r w:rsidRPr="00822093">
        <w:rPr>
          <w:sz w:val="20"/>
          <w:szCs w:val="20"/>
        </w:rPr>
        <w:t>S</w:t>
      </w:r>
      <w:r w:rsidR="007D4E57" w:rsidRPr="00822093">
        <w:rPr>
          <w:sz w:val="20"/>
          <w:szCs w:val="20"/>
        </w:rPr>
        <w:t>embra</w:t>
      </w:r>
      <w:proofErr w:type="spellEnd"/>
      <w:r w:rsidRPr="00822093">
        <w:rPr>
          <w:sz w:val="20"/>
          <w:szCs w:val="20"/>
        </w:rPr>
        <w:t>” significa o sistema para garantir que a Competição possa ter um desempenho mais equilibrado nível de dificuldade, evitando que os melhores boxeadores se enfrentassem nas preliminares do Concorrência;</w:t>
      </w:r>
    </w:p>
    <w:p w14:paraId="6EE56045" w14:textId="77777777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“Verificação de Inscrições Esportivas” significa o processo antes do Sorteio Oficial para verificar e validar as inscrições.</w:t>
      </w:r>
    </w:p>
    <w:p w14:paraId="70AB291B" w14:textId="77777777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Cadastro da Delegação da Equipe e todos os documentos e equipamentos relacionados;</w:t>
      </w:r>
    </w:p>
    <w:p w14:paraId="5F957587" w14:textId="37590333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“Nacionalidade Esportiva” significa a nacionalidade sob a qual um Boxeador escolhe competir no IBA</w:t>
      </w:r>
      <w:r w:rsidR="00BA20AB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Competições;</w:t>
      </w:r>
    </w:p>
    <w:p w14:paraId="129C1A76" w14:textId="4F6C3E85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“Delegado Técnico” significa a pessoa responsável por garantir que o IBA</w:t>
      </w:r>
      <w:r w:rsidR="007D4E57" w:rsidRPr="00822093">
        <w:rPr>
          <w:sz w:val="20"/>
          <w:szCs w:val="20"/>
        </w:rPr>
        <w:t xml:space="preserve"> e a </w:t>
      </w:r>
      <w:r w:rsidRPr="00822093">
        <w:rPr>
          <w:sz w:val="20"/>
          <w:szCs w:val="20"/>
        </w:rPr>
        <w:t>competição s</w:t>
      </w:r>
      <w:r w:rsidR="007D4E57" w:rsidRPr="00822093">
        <w:rPr>
          <w:sz w:val="20"/>
          <w:szCs w:val="20"/>
        </w:rPr>
        <w:t>i</w:t>
      </w:r>
      <w:r w:rsidRPr="00822093">
        <w:rPr>
          <w:sz w:val="20"/>
          <w:szCs w:val="20"/>
        </w:rPr>
        <w:t>g</w:t>
      </w:r>
      <w:r w:rsidR="009F67B5">
        <w:rPr>
          <w:sz w:val="20"/>
          <w:szCs w:val="20"/>
        </w:rPr>
        <w:t>am</w:t>
      </w:r>
      <w:r w:rsidRPr="00822093">
        <w:rPr>
          <w:sz w:val="20"/>
          <w:szCs w:val="20"/>
        </w:rPr>
        <w:t xml:space="preserve"> as Regras da IBA;</w:t>
      </w:r>
    </w:p>
    <w:p w14:paraId="7827F12E" w14:textId="10EF59B1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“Reunião Técnica” significa uma reunião entre o Delegado Técnico e a Equipe</w:t>
      </w:r>
      <w:r w:rsidR="007D4E57" w:rsidRPr="00822093">
        <w:rPr>
          <w:sz w:val="20"/>
          <w:szCs w:val="20"/>
        </w:rPr>
        <w:t xml:space="preserve">, </w:t>
      </w:r>
      <w:proofErr w:type="gramStart"/>
      <w:r w:rsidRPr="00822093">
        <w:rPr>
          <w:sz w:val="20"/>
          <w:szCs w:val="20"/>
        </w:rPr>
        <w:t>Oficiais</w:t>
      </w:r>
      <w:proofErr w:type="gramEnd"/>
      <w:r w:rsidRPr="00822093">
        <w:rPr>
          <w:sz w:val="20"/>
          <w:szCs w:val="20"/>
        </w:rPr>
        <w:t>, onde o Delegado Técnico apresenta detalhes da Competição e outras informações relevantes</w:t>
      </w:r>
      <w:r w:rsidR="007D4E5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co</w:t>
      </w:r>
      <w:r w:rsidR="007D4E57" w:rsidRPr="00822093">
        <w:rPr>
          <w:sz w:val="20"/>
          <w:szCs w:val="20"/>
        </w:rPr>
        <w:t>n</w:t>
      </w:r>
      <w:r w:rsidRPr="00822093">
        <w:rPr>
          <w:sz w:val="20"/>
          <w:szCs w:val="20"/>
        </w:rPr>
        <w:t>tente;</w:t>
      </w:r>
    </w:p>
    <w:p w14:paraId="768CAA63" w14:textId="0F792625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lastRenderedPageBreak/>
        <w:t>“Delegação de Equipe” significa os membros de uma Federação Nacional da IBA que estão registrados</w:t>
      </w:r>
      <w:r w:rsidR="00BA20AB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para e que participam da Competição e incluem Boxeadores, Treinadores, um Médico, um Técnico de Corte,</w:t>
      </w:r>
      <w:r w:rsidR="007D4E5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um Fisioterapeuta, um Gerente de Equipe e qualquer outro funcionário reconhecido pelo IBA;</w:t>
      </w:r>
    </w:p>
    <w:p w14:paraId="0D718E6E" w14:textId="77777777" w:rsidR="001A56A9" w:rsidRPr="00822093" w:rsidRDefault="001A56A9" w:rsidP="001A56A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“Oficiais da Equipe” significa os membros da Delegação da Equipe, exceto os Boxeadores;</w:t>
      </w:r>
    </w:p>
    <w:p w14:paraId="3AC4A475" w14:textId="5B67F4A3" w:rsidR="007D4E57" w:rsidRPr="00822093" w:rsidRDefault="001A56A9" w:rsidP="007D4E57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“Autoridade de Teste” A organização que autorizou uma determinada coleta de Amostra,</w:t>
      </w:r>
      <w:r w:rsidR="00BD0E3E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seja (1) uma Organização Antidopagem (como o Comitê Olímpico Internacional ou</w:t>
      </w:r>
      <w:r w:rsidR="00BD0E3E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 xml:space="preserve">outra organização de grandes eventos, a WADA, uma Federação Internacional ou uma Organização Nacional </w:t>
      </w:r>
      <w:proofErr w:type="gramStart"/>
      <w:r w:rsidRPr="00822093">
        <w:rPr>
          <w:sz w:val="20"/>
          <w:szCs w:val="20"/>
        </w:rPr>
        <w:t>Antidopagem</w:t>
      </w:r>
      <w:r w:rsidR="005F4AA3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)</w:t>
      </w:r>
      <w:proofErr w:type="gramEnd"/>
      <w:r w:rsidRPr="00822093">
        <w:rPr>
          <w:sz w:val="20"/>
          <w:szCs w:val="20"/>
        </w:rPr>
        <w:t>; ou (2) outra organização que realize testes antidoping de acordo com o</w:t>
      </w:r>
      <w:r w:rsidR="007D4E57" w:rsidRPr="00822093">
        <w:rPr>
          <w:sz w:val="20"/>
          <w:szCs w:val="20"/>
        </w:rPr>
        <w:t xml:space="preserve"> autoridade e de acordo com as regras da Organização Antidopagem (como, um</w:t>
      </w:r>
      <w:r w:rsidR="005F4AA3" w:rsidRPr="00822093">
        <w:rPr>
          <w:sz w:val="20"/>
          <w:szCs w:val="20"/>
        </w:rPr>
        <w:t xml:space="preserve"> </w:t>
      </w:r>
      <w:r w:rsidR="007D4E57" w:rsidRPr="00822093">
        <w:rPr>
          <w:sz w:val="20"/>
          <w:szCs w:val="20"/>
        </w:rPr>
        <w:t>Federação Nacional que seja membro de uma Federação Internacional);</w:t>
      </w:r>
    </w:p>
    <w:p w14:paraId="23FD6D18" w14:textId="234B0CE0" w:rsidR="007D4E57" w:rsidRPr="00822093" w:rsidRDefault="007D4E57" w:rsidP="007D4E57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“Local de Treinamento” significa uma área designada onde os Boxeadores e seus Oficiais de Equipe podem treinar</w:t>
      </w:r>
      <w:r w:rsidR="00BA20AB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durante toda a Competição;</w:t>
      </w:r>
    </w:p>
    <w:p w14:paraId="0AA7363C" w14:textId="22C09DE1" w:rsidR="007D4E57" w:rsidRPr="00822093" w:rsidRDefault="007D4E57" w:rsidP="007D4E57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“Área de Aquecimento” significa a área designada onde os Boxeadores e seus Oficiais de Equipe podem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preparar-se para o combate antes do combate;</w:t>
      </w:r>
    </w:p>
    <w:p w14:paraId="39B986C7" w14:textId="7B653F4A" w:rsidR="007D4E57" w:rsidRPr="00822093" w:rsidRDefault="007D4E57" w:rsidP="007D4E57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 xml:space="preserve">“Mulher/Mulher/Menina” significa um indivíduo com cromossomo XX. Para este efeito, </w:t>
      </w:r>
      <w:r w:rsidR="00C465F7" w:rsidRPr="00822093">
        <w:rPr>
          <w:sz w:val="20"/>
          <w:szCs w:val="20"/>
        </w:rPr>
        <w:t>o</w:t>
      </w:r>
      <w:r w:rsidRPr="00822093">
        <w:rPr>
          <w:sz w:val="20"/>
          <w:szCs w:val="20"/>
        </w:rPr>
        <w:t>s boxeadores podem ser submetidos a um teste de gênero aleatório e/ou direcionado para confirmar o acima exposto, o que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servirá para os critérios de elegibilidade de gênero para as Competições da IBA.</w:t>
      </w:r>
    </w:p>
    <w:p w14:paraId="4FFF59EB" w14:textId="6777F1F6" w:rsidR="001A56A9" w:rsidRPr="00822093" w:rsidRDefault="007D4E57" w:rsidP="007D4E57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Ao longo deste documento, as unidades métricas de comprimento – centímetros (cm) e metros (m) – são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usado</w:t>
      </w:r>
      <w:r w:rsidR="00C465F7" w:rsidRPr="00822093">
        <w:rPr>
          <w:sz w:val="20"/>
          <w:szCs w:val="20"/>
        </w:rPr>
        <w:t>s</w:t>
      </w:r>
      <w:r w:rsidRPr="00822093">
        <w:rPr>
          <w:sz w:val="20"/>
          <w:szCs w:val="20"/>
        </w:rPr>
        <w:t>.</w:t>
      </w:r>
    </w:p>
    <w:p w14:paraId="23FCFDD2" w14:textId="390B246D" w:rsidR="00193859" w:rsidRPr="00822093" w:rsidRDefault="00193859" w:rsidP="00193859">
      <w:pPr>
        <w:jc w:val="both"/>
        <w:rPr>
          <w:b/>
          <w:bCs/>
          <w:sz w:val="28"/>
          <w:szCs w:val="28"/>
        </w:rPr>
      </w:pPr>
      <w:r w:rsidRPr="00822093">
        <w:rPr>
          <w:b/>
          <w:bCs/>
          <w:sz w:val="28"/>
          <w:szCs w:val="28"/>
        </w:rPr>
        <w:t>REGRAS PARA GESTÃO DA COMPETIÇÃO</w:t>
      </w:r>
    </w:p>
    <w:p w14:paraId="3BA2330A" w14:textId="77777777" w:rsidR="00193859" w:rsidRPr="00822093" w:rsidRDefault="00193859" w:rsidP="0019385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1. DIRETRIZES DE COMPETIÇÃO IBA</w:t>
      </w:r>
    </w:p>
    <w:p w14:paraId="588CCC21" w14:textId="77777777" w:rsidR="00193859" w:rsidRPr="00822093" w:rsidRDefault="00193859" w:rsidP="0019385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1.1. As Competições da IBA podem ser de propriedade da IBA, sancionadas pela IBA ou afiliadas à IBA.</w:t>
      </w:r>
    </w:p>
    <w:p w14:paraId="2C7FE6B4" w14:textId="77777777" w:rsidR="00193859" w:rsidRPr="00822093" w:rsidRDefault="00193859" w:rsidP="0019385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1.1.1. Uma competição de propriedade da IBA é supervisionada pela sede da IBA.</w:t>
      </w:r>
    </w:p>
    <w:p w14:paraId="710D7BF2" w14:textId="390AF8EA" w:rsidR="00193859" w:rsidRPr="00822093" w:rsidRDefault="00193859" w:rsidP="0019385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1.1.2. Uma Competição sancionada pela IBA é supervisionada pelo órgão dirigente da</w:t>
      </w:r>
      <w:r w:rsidR="00CB5952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Concorrência. Como regra geral, a Sede do IBA presta assessoria n</w:t>
      </w:r>
      <w:r w:rsidR="00C465F7" w:rsidRPr="00822093">
        <w:rPr>
          <w:sz w:val="20"/>
          <w:szCs w:val="20"/>
        </w:rPr>
        <w:t xml:space="preserve">as </w:t>
      </w:r>
      <w:r w:rsidRPr="00822093">
        <w:rPr>
          <w:sz w:val="20"/>
          <w:szCs w:val="20"/>
        </w:rPr>
        <w:t>etapas de planejamento e operação. Para todas as Competições sancionadas pela IBA, mas em</w:t>
      </w:r>
      <w:r w:rsidR="00B542ED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particularmente no que diz respeito às Competições Continentais, a IBA estabelece</w:t>
      </w:r>
      <w:r w:rsidR="00E11C2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requisitos para a Competição, supervisiona a implementação destes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requisitos e fornece instruções e conselhos no planejamento e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etapas operacionais.</w:t>
      </w:r>
    </w:p>
    <w:p w14:paraId="49736C0F" w14:textId="6933534A" w:rsidR="00193859" w:rsidRPr="00822093" w:rsidRDefault="00193859" w:rsidP="0019385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1.1.3. Uma competição afiliada à IBA segue as regras da IBA, mas não envolve o chefe da IBA</w:t>
      </w:r>
      <w:r w:rsidR="00C465F7" w:rsidRPr="00822093">
        <w:rPr>
          <w:sz w:val="20"/>
          <w:szCs w:val="20"/>
        </w:rPr>
        <w:t xml:space="preserve"> e </w:t>
      </w:r>
      <w:r w:rsidRPr="00822093">
        <w:rPr>
          <w:sz w:val="20"/>
          <w:szCs w:val="20"/>
        </w:rPr>
        <w:t>Escritório.</w:t>
      </w:r>
    </w:p>
    <w:p w14:paraId="006EBC1C" w14:textId="52FB4CA8" w:rsidR="00193859" w:rsidRPr="00822093" w:rsidRDefault="00193859" w:rsidP="0019385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1.2. Os resultados das competições de elite masculina e feminina de propriedade e sancionadas pela IBA são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usado</w:t>
      </w:r>
      <w:r w:rsidR="00C465F7" w:rsidRPr="00822093">
        <w:rPr>
          <w:sz w:val="20"/>
          <w:szCs w:val="20"/>
        </w:rPr>
        <w:t>s</w:t>
      </w:r>
      <w:r w:rsidRPr="00822093">
        <w:rPr>
          <w:sz w:val="20"/>
          <w:szCs w:val="20"/>
        </w:rPr>
        <w:t xml:space="preserve"> para o cálculo do Ranking Mundial da IBA.</w:t>
      </w:r>
    </w:p>
    <w:p w14:paraId="61570A87" w14:textId="2E64AC0D" w:rsidR="00193859" w:rsidRPr="00822093" w:rsidRDefault="00193859" w:rsidP="00193859">
      <w:pPr>
        <w:jc w:val="both"/>
        <w:rPr>
          <w:sz w:val="20"/>
          <w:szCs w:val="20"/>
        </w:rPr>
      </w:pPr>
      <w:r w:rsidRPr="00822093">
        <w:rPr>
          <w:sz w:val="20"/>
          <w:szCs w:val="20"/>
        </w:rPr>
        <w:t>1.3. É responsabilidade do Conselho de Administração cada propriedade de propriedade da IBA e sancionada pela IBA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Competição para garantir que as Competições sejam organizadas de acordo com o calendário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aprovado pelo IBA, de acordo com os mais altos padrões possíveis, em conformidade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com as Regras da IBA, bem como quaisquer requisitos e outras diretrizes emitidas pela IBA. Em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 xml:space="preserve">caso uma Confederação não consiga organizar uma Competição, ou se parecer que </w:t>
      </w:r>
      <w:r w:rsidR="00B542ED" w:rsidRPr="00822093">
        <w:rPr>
          <w:sz w:val="20"/>
          <w:szCs w:val="20"/>
        </w:rPr>
        <w:t>uma Competição</w:t>
      </w:r>
      <w:r w:rsidRPr="00822093">
        <w:rPr>
          <w:sz w:val="20"/>
          <w:szCs w:val="20"/>
        </w:rPr>
        <w:t xml:space="preserve"> Continental não pode ser organizada de acordo com os padrões estabelecidos </w:t>
      </w:r>
      <w:r w:rsidR="00C465F7" w:rsidRPr="00822093">
        <w:rPr>
          <w:sz w:val="20"/>
          <w:szCs w:val="20"/>
        </w:rPr>
        <w:t>neste</w:t>
      </w:r>
      <w:r w:rsidRPr="00822093">
        <w:rPr>
          <w:sz w:val="20"/>
          <w:szCs w:val="20"/>
        </w:rPr>
        <w:t xml:space="preserve"> artigo 1.3, a IBA poderá organizar a Competição no lugar da </w:t>
      </w:r>
      <w:r w:rsidR="00C465F7" w:rsidRPr="00822093">
        <w:rPr>
          <w:sz w:val="20"/>
          <w:szCs w:val="20"/>
        </w:rPr>
        <w:t xml:space="preserve">Confederação </w:t>
      </w:r>
      <w:r w:rsidRPr="00822093">
        <w:rPr>
          <w:sz w:val="20"/>
          <w:szCs w:val="20"/>
        </w:rPr>
        <w:t xml:space="preserve">Continental. </w:t>
      </w:r>
      <w:r w:rsidR="00C465F7" w:rsidRPr="00822093">
        <w:rPr>
          <w:sz w:val="20"/>
          <w:szCs w:val="20"/>
        </w:rPr>
        <w:t>A</w:t>
      </w:r>
      <w:r w:rsidRPr="00822093">
        <w:rPr>
          <w:sz w:val="20"/>
          <w:szCs w:val="20"/>
        </w:rPr>
        <w:t xml:space="preserve"> IBA também poderá, a seu critério, assumir alguns aspectos d</w:t>
      </w:r>
      <w:r w:rsidR="00C465F7" w:rsidRPr="00822093">
        <w:rPr>
          <w:sz w:val="20"/>
          <w:szCs w:val="20"/>
        </w:rPr>
        <w:t>a o</w:t>
      </w:r>
      <w:r w:rsidRPr="00822093">
        <w:rPr>
          <w:sz w:val="20"/>
          <w:szCs w:val="20"/>
        </w:rPr>
        <w:t xml:space="preserve">rganização da Competição. Quando </w:t>
      </w:r>
      <w:r w:rsidR="00C465F7" w:rsidRPr="00822093">
        <w:rPr>
          <w:sz w:val="20"/>
          <w:szCs w:val="20"/>
        </w:rPr>
        <w:t>a</w:t>
      </w:r>
      <w:r w:rsidRPr="00822093">
        <w:rPr>
          <w:sz w:val="20"/>
          <w:szCs w:val="20"/>
        </w:rPr>
        <w:t xml:space="preserve"> IBA assume a organização de um Grupo Continental</w:t>
      </w:r>
      <w:r w:rsidR="00C465F7" w:rsidRPr="00822093">
        <w:rPr>
          <w:sz w:val="20"/>
          <w:szCs w:val="20"/>
        </w:rPr>
        <w:t xml:space="preserve"> a </w:t>
      </w:r>
      <w:r w:rsidRPr="00822093">
        <w:rPr>
          <w:sz w:val="20"/>
          <w:szCs w:val="20"/>
        </w:rPr>
        <w:lastRenderedPageBreak/>
        <w:t>Competição, será considerado o Órgão Governante dessa Competição, e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pode organizá-lo como julgar adequado, por sua conta e risco. Quaisquer receitas ou lucros provenientes de Competições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 xml:space="preserve">organizadas pelo IBA, mesmo em nível continental, serão atribuídas a IBA. Se </w:t>
      </w:r>
      <w:r w:rsidR="00C465F7" w:rsidRPr="00822093">
        <w:rPr>
          <w:sz w:val="20"/>
          <w:szCs w:val="20"/>
        </w:rPr>
        <w:t>a</w:t>
      </w:r>
      <w:r w:rsidRPr="00822093">
        <w:rPr>
          <w:sz w:val="20"/>
          <w:szCs w:val="20"/>
        </w:rPr>
        <w:t xml:space="preserve"> IBA assumir</w:t>
      </w:r>
      <w:r w:rsidR="00C465F7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apenas uma parte dos custos relacionados com uma Competição Continental, também poderá ter direito a</w:t>
      </w:r>
      <w:r w:rsidR="0073490B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obter uma parte das receitas, a ser decidida caso a caso em colaboração</w:t>
      </w:r>
      <w:r w:rsidR="0073490B" w:rsidRPr="00822093">
        <w:rPr>
          <w:sz w:val="20"/>
          <w:szCs w:val="20"/>
        </w:rPr>
        <w:t xml:space="preserve"> </w:t>
      </w:r>
      <w:r w:rsidRPr="00822093">
        <w:rPr>
          <w:sz w:val="20"/>
          <w:szCs w:val="20"/>
        </w:rPr>
        <w:t>com a Confederação Continental.</w:t>
      </w:r>
    </w:p>
    <w:p w14:paraId="3DE7DBE5" w14:textId="0E45F9C1" w:rsidR="0073490B" w:rsidRPr="00E11C27" w:rsidRDefault="0073490B" w:rsidP="00193859">
      <w:pPr>
        <w:jc w:val="both"/>
        <w:rPr>
          <w:sz w:val="28"/>
          <w:szCs w:val="28"/>
        </w:rPr>
      </w:pPr>
      <w:r w:rsidRPr="00E11C27">
        <w:rPr>
          <w:sz w:val="28"/>
          <w:szCs w:val="28"/>
        </w:rPr>
        <w:t>1.4. A tabela a seguir descreve todas as Competições IBA:</w:t>
      </w:r>
    </w:p>
    <w:p w14:paraId="561832E8" w14:textId="45ACB827" w:rsidR="0073490B" w:rsidRPr="00E11C27" w:rsidRDefault="0073490B" w:rsidP="00193859">
      <w:pPr>
        <w:jc w:val="both"/>
        <w:rPr>
          <w:sz w:val="28"/>
          <w:szCs w:val="28"/>
        </w:rPr>
      </w:pPr>
      <w:r w:rsidRPr="00E11C27">
        <w:rPr>
          <w:sz w:val="28"/>
          <w:szCs w:val="28"/>
        </w:rPr>
        <w:t>Classificação das Competições do Órgão Governante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20"/>
        <w:gridCol w:w="2456"/>
        <w:gridCol w:w="2406"/>
        <w:gridCol w:w="1219"/>
      </w:tblGrid>
      <w:tr w:rsidR="0073490B" w14:paraId="7426FFEB" w14:textId="0294C9CE" w:rsidTr="00CF3043">
        <w:trPr>
          <w:trHeight w:val="590"/>
        </w:trPr>
        <w:tc>
          <w:tcPr>
            <w:tcW w:w="1820" w:type="dxa"/>
          </w:tcPr>
          <w:p w14:paraId="40A381FF" w14:textId="02CE4C5C" w:rsidR="0073490B" w:rsidRPr="00F75FF6" w:rsidRDefault="0073490B" w:rsidP="00193859">
            <w:pPr>
              <w:jc w:val="both"/>
              <w:rPr>
                <w:sz w:val="20"/>
                <w:szCs w:val="20"/>
              </w:rPr>
            </w:pPr>
            <w:r w:rsidRPr="00F75FF6">
              <w:rPr>
                <w:sz w:val="20"/>
                <w:szCs w:val="20"/>
              </w:rPr>
              <w:t>Corpo Diretivo</w:t>
            </w:r>
          </w:p>
        </w:tc>
        <w:tc>
          <w:tcPr>
            <w:tcW w:w="2456" w:type="dxa"/>
          </w:tcPr>
          <w:p w14:paraId="5BBEE0F6" w14:textId="78799B78" w:rsidR="0073490B" w:rsidRPr="00F75FF6" w:rsidRDefault="0073490B" w:rsidP="00193859">
            <w:pPr>
              <w:jc w:val="both"/>
              <w:rPr>
                <w:sz w:val="20"/>
                <w:szCs w:val="20"/>
              </w:rPr>
            </w:pPr>
            <w:r w:rsidRPr="00F75FF6">
              <w:rPr>
                <w:sz w:val="20"/>
                <w:szCs w:val="20"/>
              </w:rPr>
              <w:t xml:space="preserve">Competições </w:t>
            </w:r>
          </w:p>
        </w:tc>
        <w:tc>
          <w:tcPr>
            <w:tcW w:w="2406" w:type="dxa"/>
          </w:tcPr>
          <w:p w14:paraId="44C92897" w14:textId="60F8807A" w:rsidR="0073490B" w:rsidRPr="00F75FF6" w:rsidRDefault="0073490B" w:rsidP="00193859">
            <w:pPr>
              <w:jc w:val="both"/>
              <w:rPr>
                <w:sz w:val="20"/>
                <w:szCs w:val="20"/>
              </w:rPr>
            </w:pPr>
            <w:r w:rsidRPr="00F75FF6">
              <w:rPr>
                <w:sz w:val="20"/>
                <w:szCs w:val="20"/>
              </w:rPr>
              <w:t xml:space="preserve">Classificação </w:t>
            </w:r>
          </w:p>
        </w:tc>
        <w:tc>
          <w:tcPr>
            <w:tcW w:w="1219" w:type="dxa"/>
          </w:tcPr>
          <w:p w14:paraId="210E9345" w14:textId="77777777" w:rsidR="0073490B" w:rsidRPr="0073490B" w:rsidRDefault="0073490B" w:rsidP="00193859">
            <w:pPr>
              <w:jc w:val="both"/>
              <w:rPr>
                <w:sz w:val="24"/>
                <w:szCs w:val="24"/>
              </w:rPr>
            </w:pPr>
          </w:p>
        </w:tc>
      </w:tr>
      <w:tr w:rsidR="0073490B" w14:paraId="7E8A6941" w14:textId="41D52B98" w:rsidTr="00CF3043">
        <w:tc>
          <w:tcPr>
            <w:tcW w:w="1820" w:type="dxa"/>
          </w:tcPr>
          <w:p w14:paraId="530B4369" w14:textId="77777777" w:rsidR="0073490B" w:rsidRPr="0009102A" w:rsidRDefault="0073490B" w:rsidP="00193859">
            <w:pPr>
              <w:jc w:val="both"/>
              <w:rPr>
                <w:sz w:val="20"/>
                <w:szCs w:val="20"/>
              </w:rPr>
            </w:pPr>
          </w:p>
          <w:p w14:paraId="33B0D4D7" w14:textId="77777777" w:rsidR="0073490B" w:rsidRPr="0009102A" w:rsidRDefault="0073490B" w:rsidP="00193859">
            <w:pPr>
              <w:jc w:val="both"/>
              <w:rPr>
                <w:sz w:val="20"/>
                <w:szCs w:val="20"/>
              </w:rPr>
            </w:pPr>
          </w:p>
          <w:p w14:paraId="1734DD20" w14:textId="7225EAE2" w:rsidR="0073490B" w:rsidRPr="0009102A" w:rsidRDefault="0073490B" w:rsidP="00193859">
            <w:pPr>
              <w:jc w:val="both"/>
              <w:rPr>
                <w:sz w:val="20"/>
                <w:szCs w:val="20"/>
              </w:rPr>
            </w:pPr>
            <w:r w:rsidRPr="0009102A">
              <w:rPr>
                <w:sz w:val="20"/>
                <w:szCs w:val="20"/>
              </w:rPr>
              <w:t>IOC</w:t>
            </w:r>
          </w:p>
        </w:tc>
        <w:tc>
          <w:tcPr>
            <w:tcW w:w="2456" w:type="dxa"/>
          </w:tcPr>
          <w:p w14:paraId="7CF3600C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Jogos Olímpicos</w:t>
            </w:r>
          </w:p>
          <w:p w14:paraId="1FB8AC57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Jogos Olímpicos da Juventude</w:t>
            </w:r>
          </w:p>
          <w:p w14:paraId="0AB84260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Eventos de qualificação olímpica</w:t>
            </w:r>
          </w:p>
          <w:p w14:paraId="59D71C43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(homem e mulher)</w:t>
            </w:r>
          </w:p>
          <w:p w14:paraId="2C6429CE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Qualificação Olímpica Juvenil</w:t>
            </w:r>
          </w:p>
          <w:p w14:paraId="6213C6C0" w14:textId="19A49A28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Eventos (homens e mulheres)</w:t>
            </w:r>
          </w:p>
        </w:tc>
        <w:tc>
          <w:tcPr>
            <w:tcW w:w="2406" w:type="dxa"/>
          </w:tcPr>
          <w:p w14:paraId="22D3663E" w14:textId="5C385B01" w:rsidR="0073490B" w:rsidRPr="00F75FF6" w:rsidRDefault="0073490B" w:rsidP="00193859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 xml:space="preserve">  </w:t>
            </w:r>
          </w:p>
          <w:p w14:paraId="3C37B474" w14:textId="77777777" w:rsidR="0073490B" w:rsidRPr="00F75FF6" w:rsidRDefault="0073490B" w:rsidP="00193859">
            <w:pPr>
              <w:jc w:val="both"/>
              <w:rPr>
                <w:sz w:val="18"/>
                <w:szCs w:val="18"/>
              </w:rPr>
            </w:pPr>
          </w:p>
          <w:p w14:paraId="291C8DA3" w14:textId="77777777" w:rsidR="0073490B" w:rsidRPr="00F75FF6" w:rsidRDefault="0073490B" w:rsidP="00193859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 xml:space="preserve"> </w:t>
            </w:r>
          </w:p>
          <w:p w14:paraId="2BBCA172" w14:textId="3E6EDA88" w:rsidR="0073490B" w:rsidRPr="00F75FF6" w:rsidRDefault="0073490B" w:rsidP="00193859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 xml:space="preserve">       World</w:t>
            </w:r>
          </w:p>
        </w:tc>
        <w:tc>
          <w:tcPr>
            <w:tcW w:w="1219" w:type="dxa"/>
          </w:tcPr>
          <w:p w14:paraId="29F63D83" w14:textId="4B0FC0D2" w:rsidR="0073490B" w:rsidRPr="00F75FF6" w:rsidRDefault="0073490B" w:rsidP="00193859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De propriedade mundial da IBA</w:t>
            </w:r>
          </w:p>
        </w:tc>
      </w:tr>
      <w:tr w:rsidR="0073490B" w14:paraId="34F003C9" w14:textId="064EDB5F" w:rsidTr="00CF3043">
        <w:tc>
          <w:tcPr>
            <w:tcW w:w="1820" w:type="dxa"/>
          </w:tcPr>
          <w:p w14:paraId="1948740D" w14:textId="77777777" w:rsidR="0073490B" w:rsidRPr="00F75FF6" w:rsidRDefault="0073490B" w:rsidP="00193859">
            <w:pPr>
              <w:jc w:val="both"/>
              <w:rPr>
                <w:sz w:val="18"/>
                <w:szCs w:val="18"/>
              </w:rPr>
            </w:pPr>
          </w:p>
          <w:p w14:paraId="665B589C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51ABEE30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0B0E99F8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00BB0E3B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42739F2A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70ACBFE0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61EE94EA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0D155EEE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56111321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702BA113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2D306949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06123E56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3E23ECC4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2090A114" w14:textId="77777777" w:rsidR="00D14C37" w:rsidRPr="00F75FF6" w:rsidRDefault="00D14C37" w:rsidP="00193859">
            <w:pPr>
              <w:jc w:val="both"/>
              <w:rPr>
                <w:sz w:val="18"/>
                <w:szCs w:val="18"/>
              </w:rPr>
            </w:pPr>
          </w:p>
          <w:p w14:paraId="4F7A4773" w14:textId="77777777" w:rsidR="007E40A9" w:rsidRPr="00F75FF6" w:rsidRDefault="007E40A9" w:rsidP="007E40A9">
            <w:pPr>
              <w:jc w:val="both"/>
              <w:rPr>
                <w:sz w:val="18"/>
                <w:szCs w:val="18"/>
              </w:rPr>
            </w:pPr>
          </w:p>
          <w:p w14:paraId="14FB7ACA" w14:textId="77777777" w:rsidR="007E40A9" w:rsidRPr="00F75FF6" w:rsidRDefault="007E40A9" w:rsidP="007E40A9">
            <w:pPr>
              <w:jc w:val="both"/>
              <w:rPr>
                <w:sz w:val="18"/>
                <w:szCs w:val="18"/>
              </w:rPr>
            </w:pPr>
          </w:p>
          <w:p w14:paraId="039D25E8" w14:textId="77777777" w:rsidR="007E40A9" w:rsidRPr="00F75FF6" w:rsidRDefault="007E40A9" w:rsidP="007E40A9">
            <w:pPr>
              <w:jc w:val="both"/>
              <w:rPr>
                <w:sz w:val="18"/>
                <w:szCs w:val="18"/>
              </w:rPr>
            </w:pPr>
          </w:p>
          <w:p w14:paraId="7E465AD1" w14:textId="77777777" w:rsidR="007E40A9" w:rsidRPr="00F75FF6" w:rsidRDefault="007E40A9" w:rsidP="007E40A9">
            <w:pPr>
              <w:jc w:val="both"/>
              <w:rPr>
                <w:sz w:val="18"/>
                <w:szCs w:val="18"/>
              </w:rPr>
            </w:pPr>
          </w:p>
          <w:p w14:paraId="47B052A2" w14:textId="77777777" w:rsidR="007E40A9" w:rsidRPr="00F75FF6" w:rsidRDefault="007E40A9" w:rsidP="007E40A9">
            <w:pPr>
              <w:jc w:val="both"/>
              <w:rPr>
                <w:sz w:val="18"/>
                <w:szCs w:val="18"/>
              </w:rPr>
            </w:pPr>
          </w:p>
          <w:p w14:paraId="215537D5" w14:textId="77777777" w:rsidR="007E40A9" w:rsidRPr="00F75FF6" w:rsidRDefault="007E40A9" w:rsidP="007E40A9">
            <w:pPr>
              <w:jc w:val="both"/>
              <w:rPr>
                <w:sz w:val="18"/>
                <w:szCs w:val="18"/>
              </w:rPr>
            </w:pPr>
          </w:p>
          <w:p w14:paraId="555EBC7D" w14:textId="4811826B" w:rsidR="007E40A9" w:rsidRPr="00F75FF6" w:rsidRDefault="007E40A9" w:rsidP="007E40A9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IBA Nacional</w:t>
            </w:r>
          </w:p>
          <w:p w14:paraId="69AB739B" w14:textId="2E71FCD3" w:rsidR="007E40A9" w:rsidRPr="00F75FF6" w:rsidRDefault="007E40A9" w:rsidP="007E40A9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Federações</w:t>
            </w:r>
          </w:p>
          <w:p w14:paraId="1EF4D076" w14:textId="3B12F1E4" w:rsidR="007E40A9" w:rsidRPr="00F75FF6" w:rsidRDefault="007E40A9" w:rsidP="00911CE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56" w:type="dxa"/>
          </w:tcPr>
          <w:p w14:paraId="4E5F0091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Boxe Mundial de Elite</w:t>
            </w:r>
          </w:p>
          <w:p w14:paraId="2DA5933E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Campeonatos (masculinos e</w:t>
            </w:r>
          </w:p>
          <w:p w14:paraId="440E7FD3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mulheres)</w:t>
            </w:r>
          </w:p>
          <w:p w14:paraId="7B4A945F" w14:textId="77777777" w:rsidR="0073490B" w:rsidRPr="00F75FF6" w:rsidRDefault="0073490B" w:rsidP="007349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Boxe Mundial Juvenil</w:t>
            </w:r>
          </w:p>
          <w:p w14:paraId="327825D8" w14:textId="1B69BD8F" w:rsidR="003F1366" w:rsidRPr="00F75FF6" w:rsidRDefault="0073490B" w:rsidP="003F1366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Campeonatos (masculinos e</w:t>
            </w:r>
            <w:r w:rsidR="00C465F7" w:rsidRPr="00F75FF6">
              <w:rPr>
                <w:sz w:val="18"/>
                <w:szCs w:val="18"/>
              </w:rPr>
              <w:t xml:space="preserve"> M</w:t>
            </w:r>
            <w:r w:rsidRPr="00F75FF6">
              <w:rPr>
                <w:sz w:val="18"/>
                <w:szCs w:val="18"/>
              </w:rPr>
              <w:t>ulheres</w:t>
            </w:r>
            <w:r w:rsidR="00C465F7" w:rsidRPr="00F75FF6">
              <w:rPr>
                <w:sz w:val="18"/>
                <w:szCs w:val="18"/>
              </w:rPr>
              <w:t xml:space="preserve"> </w:t>
            </w:r>
            <w:r w:rsidR="003F1366" w:rsidRPr="00F75FF6">
              <w:rPr>
                <w:sz w:val="18"/>
                <w:szCs w:val="18"/>
              </w:rPr>
              <w:t>Boxe Mundial Júnior</w:t>
            </w:r>
          </w:p>
          <w:p w14:paraId="4650ACE7" w14:textId="77777777" w:rsidR="003F1366" w:rsidRPr="00F75FF6" w:rsidRDefault="003F1366" w:rsidP="003F1366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Campeonatos (masculino e</w:t>
            </w:r>
          </w:p>
          <w:p w14:paraId="2006072A" w14:textId="6E5012F3" w:rsidR="003F1366" w:rsidRPr="00F75FF6" w:rsidRDefault="003F1366" w:rsidP="003F1366">
            <w:pPr>
              <w:jc w:val="both"/>
              <w:rPr>
                <w:sz w:val="18"/>
                <w:szCs w:val="18"/>
              </w:rPr>
            </w:pPr>
            <w:proofErr w:type="spellStart"/>
            <w:r w:rsidRPr="00F75FF6">
              <w:rPr>
                <w:sz w:val="18"/>
                <w:szCs w:val="18"/>
              </w:rPr>
              <w:t>fêm</w:t>
            </w:r>
            <w:r w:rsidR="00C465F7" w:rsidRPr="00F75FF6">
              <w:rPr>
                <w:sz w:val="18"/>
                <w:szCs w:val="18"/>
              </w:rPr>
              <w:t>inino</w:t>
            </w:r>
            <w:proofErr w:type="spellEnd"/>
            <w:r w:rsidRPr="00F75FF6">
              <w:rPr>
                <w:sz w:val="18"/>
                <w:szCs w:val="18"/>
              </w:rPr>
              <w:t>)</w:t>
            </w:r>
          </w:p>
          <w:p w14:paraId="224DA9A8" w14:textId="77777777" w:rsidR="003F1366" w:rsidRPr="00F75FF6" w:rsidRDefault="003F1366" w:rsidP="003F1366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Tour Mundial de Boxe (masculino</w:t>
            </w:r>
          </w:p>
          <w:p w14:paraId="5BAB6DCD" w14:textId="15551E5F" w:rsidR="001B560B" w:rsidRPr="00F75FF6" w:rsidRDefault="003F1366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e mulheres)</w:t>
            </w:r>
            <w:r w:rsidR="001B560B" w:rsidRPr="00F75FF6">
              <w:rPr>
                <w:sz w:val="18"/>
                <w:szCs w:val="18"/>
              </w:rPr>
              <w:t xml:space="preserve"> Elite Continental</w:t>
            </w:r>
          </w:p>
          <w:p w14:paraId="5AA040F7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Campeonatos (masculinos e</w:t>
            </w:r>
          </w:p>
          <w:p w14:paraId="50E9285C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mulheres)</w:t>
            </w:r>
          </w:p>
          <w:p w14:paraId="1BBE2917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Juventude Continental</w:t>
            </w:r>
          </w:p>
          <w:p w14:paraId="693B1EC3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Campeonatos (masculinos e</w:t>
            </w:r>
          </w:p>
          <w:p w14:paraId="1C17FCA7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mulheres)</w:t>
            </w:r>
          </w:p>
          <w:p w14:paraId="5F445607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Campeonatos Juvenis que</w:t>
            </w:r>
          </w:p>
          <w:p w14:paraId="5BA52FB2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</w:p>
          <w:p w14:paraId="6B23A1BE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atuar como qualificador para IBA-</w:t>
            </w:r>
          </w:p>
          <w:p w14:paraId="5100ED4F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eventos próprios (homens e</w:t>
            </w:r>
          </w:p>
          <w:p w14:paraId="2B9CD022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</w:p>
          <w:p w14:paraId="39E9796D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mulheres)</w:t>
            </w:r>
          </w:p>
          <w:p w14:paraId="4CE4129A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Sub 22 Continental</w:t>
            </w:r>
          </w:p>
          <w:p w14:paraId="64AA8D23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Campeonatos (masculinos e</w:t>
            </w:r>
          </w:p>
          <w:p w14:paraId="7DF566D4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mulheres)</w:t>
            </w:r>
          </w:p>
          <w:p w14:paraId="4A76E187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Júnior Continental</w:t>
            </w:r>
          </w:p>
          <w:p w14:paraId="4DB6E477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Campeonatos (meninos e</w:t>
            </w:r>
          </w:p>
          <w:p w14:paraId="7C677CB2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garotas)</w:t>
            </w:r>
          </w:p>
          <w:p w14:paraId="2927C635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Menores de 14 anos continentais</w:t>
            </w:r>
          </w:p>
          <w:p w14:paraId="75EB975F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Campeonatos (meninos e</w:t>
            </w:r>
          </w:p>
          <w:p w14:paraId="6A1B1996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garotas)</w:t>
            </w:r>
          </w:p>
          <w:p w14:paraId="2CB175EC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</w:p>
          <w:p w14:paraId="2F059DD3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IBA Continental-</w:t>
            </w:r>
          </w:p>
          <w:p w14:paraId="05847F3F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lastRenderedPageBreak/>
              <w:t>sancionado</w:t>
            </w:r>
          </w:p>
          <w:p w14:paraId="47125453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</w:p>
          <w:p w14:paraId="2539D616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Organizadores do</w:t>
            </w:r>
          </w:p>
          <w:p w14:paraId="36D6CCFB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proofErr w:type="spellStart"/>
            <w:r w:rsidRPr="00F75FF6">
              <w:rPr>
                <w:sz w:val="18"/>
                <w:szCs w:val="18"/>
              </w:rPr>
              <w:t>Multi-desportivo</w:t>
            </w:r>
            <w:proofErr w:type="spellEnd"/>
          </w:p>
          <w:p w14:paraId="69827B7E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Eventos</w:t>
            </w:r>
          </w:p>
          <w:p w14:paraId="4DC88776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</w:p>
          <w:p w14:paraId="210188EB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Poliesportivo Continental</w:t>
            </w:r>
          </w:p>
          <w:p w14:paraId="52EE6B0C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Eventos (Jogos Europeus,</w:t>
            </w:r>
          </w:p>
          <w:p w14:paraId="1F8D96BC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Jogos Asiáticos, Pan</w:t>
            </w:r>
          </w:p>
          <w:p w14:paraId="15DC68F1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Jogos Americanos, Pacífico</w:t>
            </w:r>
          </w:p>
          <w:p w14:paraId="43B29355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 xml:space="preserve">Jogos, Jogos </w:t>
            </w:r>
            <w:proofErr w:type="spellStart"/>
            <w:r w:rsidRPr="00F75FF6">
              <w:rPr>
                <w:sz w:val="18"/>
                <w:szCs w:val="18"/>
              </w:rPr>
              <w:t>All</w:t>
            </w:r>
            <w:proofErr w:type="spellEnd"/>
            <w:r w:rsidRPr="00F75FF6">
              <w:rPr>
                <w:sz w:val="18"/>
                <w:szCs w:val="18"/>
              </w:rPr>
              <w:t>-Africanos)</w:t>
            </w:r>
          </w:p>
          <w:p w14:paraId="34CAFD0B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Poliesportivo Não Continental</w:t>
            </w:r>
          </w:p>
          <w:p w14:paraId="6A5A6EAD" w14:textId="77777777" w:rsidR="001B56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Eventos (Comunidade</w:t>
            </w:r>
          </w:p>
          <w:p w14:paraId="2378CFF8" w14:textId="77777777" w:rsidR="0073490B" w:rsidRPr="00F75FF6" w:rsidRDefault="001B560B" w:rsidP="001B560B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Jogos)</w:t>
            </w:r>
          </w:p>
          <w:p w14:paraId="7B8AD017" w14:textId="77777777" w:rsidR="006934B5" w:rsidRPr="00F75FF6" w:rsidRDefault="006934B5" w:rsidP="001B560B">
            <w:pPr>
              <w:jc w:val="both"/>
              <w:rPr>
                <w:sz w:val="18"/>
                <w:szCs w:val="18"/>
              </w:rPr>
            </w:pPr>
          </w:p>
          <w:p w14:paraId="19B2D4DF" w14:textId="77777777" w:rsidR="006934B5" w:rsidRPr="00F75FF6" w:rsidRDefault="006934B5" w:rsidP="001B560B">
            <w:pPr>
              <w:jc w:val="both"/>
              <w:rPr>
                <w:sz w:val="18"/>
                <w:szCs w:val="18"/>
              </w:rPr>
            </w:pPr>
          </w:p>
          <w:p w14:paraId="37A4D484" w14:textId="77777777" w:rsidR="006934B5" w:rsidRPr="00F75FF6" w:rsidRDefault="006934B5" w:rsidP="001B560B">
            <w:pPr>
              <w:jc w:val="both"/>
              <w:rPr>
                <w:sz w:val="18"/>
                <w:szCs w:val="18"/>
              </w:rPr>
            </w:pPr>
          </w:p>
          <w:p w14:paraId="5AC8EF31" w14:textId="77777777" w:rsidR="006934B5" w:rsidRPr="00F75FF6" w:rsidRDefault="006934B5" w:rsidP="001B560B">
            <w:pPr>
              <w:jc w:val="both"/>
              <w:rPr>
                <w:sz w:val="18"/>
                <w:szCs w:val="18"/>
              </w:rPr>
            </w:pPr>
          </w:p>
          <w:p w14:paraId="659B2F59" w14:textId="77777777" w:rsidR="006934B5" w:rsidRPr="00F75FF6" w:rsidRDefault="006934B5" w:rsidP="001B560B">
            <w:pPr>
              <w:jc w:val="both"/>
              <w:rPr>
                <w:sz w:val="18"/>
                <w:szCs w:val="18"/>
              </w:rPr>
            </w:pPr>
          </w:p>
          <w:p w14:paraId="414FF480" w14:textId="77777777" w:rsidR="006934B5" w:rsidRPr="00F75FF6" w:rsidRDefault="006934B5" w:rsidP="001B560B">
            <w:pPr>
              <w:jc w:val="both"/>
              <w:rPr>
                <w:sz w:val="18"/>
                <w:szCs w:val="18"/>
              </w:rPr>
            </w:pPr>
          </w:p>
          <w:p w14:paraId="11365E86" w14:textId="77777777" w:rsidR="006934B5" w:rsidRPr="00F75FF6" w:rsidRDefault="006934B5" w:rsidP="001B560B">
            <w:pPr>
              <w:jc w:val="both"/>
              <w:rPr>
                <w:sz w:val="18"/>
                <w:szCs w:val="18"/>
              </w:rPr>
            </w:pPr>
          </w:p>
          <w:p w14:paraId="1CC705F2" w14:textId="77777777" w:rsidR="006934B5" w:rsidRPr="00F75FF6" w:rsidRDefault="006934B5" w:rsidP="001B560B">
            <w:pPr>
              <w:jc w:val="both"/>
              <w:rPr>
                <w:sz w:val="18"/>
                <w:szCs w:val="18"/>
              </w:rPr>
            </w:pPr>
          </w:p>
          <w:p w14:paraId="304EC6EB" w14:textId="77777777" w:rsidR="006934B5" w:rsidRPr="00F75FF6" w:rsidRDefault="006934B5" w:rsidP="006934B5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Campeonatos Nacionais</w:t>
            </w:r>
          </w:p>
          <w:p w14:paraId="5931FFA9" w14:textId="77777777" w:rsidR="006934B5" w:rsidRPr="00F75FF6" w:rsidRDefault="006934B5" w:rsidP="006934B5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(Elite e Jovens homens e</w:t>
            </w:r>
          </w:p>
          <w:p w14:paraId="6E29CB83" w14:textId="77777777" w:rsidR="006934B5" w:rsidRPr="00F75FF6" w:rsidRDefault="006934B5" w:rsidP="006934B5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mulheres)</w:t>
            </w:r>
          </w:p>
          <w:p w14:paraId="5471479E" w14:textId="77777777" w:rsidR="006934B5" w:rsidRPr="00F75FF6" w:rsidRDefault="006934B5" w:rsidP="006934B5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• Torneios Internacionais</w:t>
            </w:r>
          </w:p>
          <w:p w14:paraId="30EDFD6F" w14:textId="18D548F3" w:rsidR="006934B5" w:rsidRPr="00F75FF6" w:rsidRDefault="006934B5" w:rsidP="006934B5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>(para incluir correspondências duplas)</w:t>
            </w:r>
          </w:p>
        </w:tc>
        <w:tc>
          <w:tcPr>
            <w:tcW w:w="2406" w:type="dxa"/>
          </w:tcPr>
          <w:p w14:paraId="676175FF" w14:textId="77777777" w:rsidR="0073490B" w:rsidRPr="00F75FF6" w:rsidRDefault="0073490B" w:rsidP="00193859">
            <w:pPr>
              <w:jc w:val="both"/>
              <w:rPr>
                <w:sz w:val="18"/>
                <w:szCs w:val="18"/>
              </w:rPr>
            </w:pPr>
          </w:p>
          <w:p w14:paraId="7D110E8C" w14:textId="77777777" w:rsidR="0073490B" w:rsidRPr="00F75FF6" w:rsidRDefault="0073490B" w:rsidP="00193859">
            <w:pPr>
              <w:jc w:val="both"/>
              <w:rPr>
                <w:sz w:val="18"/>
                <w:szCs w:val="18"/>
              </w:rPr>
            </w:pPr>
          </w:p>
          <w:p w14:paraId="65F7BB6B" w14:textId="77777777" w:rsidR="0073490B" w:rsidRDefault="0073490B" w:rsidP="00193859">
            <w:pPr>
              <w:jc w:val="both"/>
              <w:rPr>
                <w:sz w:val="18"/>
                <w:szCs w:val="18"/>
              </w:rPr>
            </w:pPr>
            <w:r w:rsidRPr="00F75FF6">
              <w:rPr>
                <w:sz w:val="18"/>
                <w:szCs w:val="18"/>
              </w:rPr>
              <w:t xml:space="preserve">  World</w:t>
            </w:r>
          </w:p>
          <w:p w14:paraId="3B329D37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0F926234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69A8BBDE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60963DCE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3BFE3405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0562F7BE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2B7216BD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56854123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6F9F91B8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1F5E64D5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0B1FFB2F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7F516757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36E3DDDD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04A8EEA9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1112B37A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53A64535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7490301B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41C6042A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17E21D6C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14DB6BFC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2FCE3946" w14:textId="77777777" w:rsidR="009841EC" w:rsidRDefault="009841EC" w:rsidP="00193859">
            <w:pPr>
              <w:jc w:val="both"/>
              <w:rPr>
                <w:sz w:val="18"/>
                <w:szCs w:val="18"/>
              </w:rPr>
            </w:pPr>
          </w:p>
          <w:p w14:paraId="35205880" w14:textId="0C555DD4" w:rsidR="009841EC" w:rsidRPr="00F75FF6" w:rsidRDefault="009841EC" w:rsidP="00475235">
            <w:pPr>
              <w:jc w:val="both"/>
              <w:rPr>
                <w:sz w:val="18"/>
                <w:szCs w:val="18"/>
              </w:rPr>
            </w:pPr>
            <w:r w:rsidRPr="009841EC">
              <w:rPr>
                <w:sz w:val="18"/>
                <w:szCs w:val="18"/>
              </w:rPr>
              <w:t xml:space="preserve">Continental </w:t>
            </w:r>
          </w:p>
        </w:tc>
        <w:tc>
          <w:tcPr>
            <w:tcW w:w="1219" w:type="dxa"/>
          </w:tcPr>
          <w:p w14:paraId="48515578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4729D665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0679DCE1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0E837AF3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459E6E20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42C528B6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40E1319B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14AEEEA2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6AA48D52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1E505E47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2D8896EA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15310DD7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343325A1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49B0BA24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42E4845A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123108A3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6D7AC397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5540A932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3B04B5C9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33DEF643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35E167CB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72D9C1CC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5CBBB3AC" w14:textId="77777777" w:rsidR="00725654" w:rsidRDefault="00725654" w:rsidP="00193859">
            <w:pPr>
              <w:jc w:val="both"/>
              <w:rPr>
                <w:sz w:val="18"/>
                <w:szCs w:val="18"/>
              </w:rPr>
            </w:pPr>
          </w:p>
          <w:p w14:paraId="1A428D00" w14:textId="277B5DE1" w:rsidR="0073490B" w:rsidRPr="00F75FF6" w:rsidRDefault="00725654" w:rsidP="0019385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IBA Sancionado</w:t>
            </w:r>
          </w:p>
        </w:tc>
      </w:tr>
    </w:tbl>
    <w:p w14:paraId="6694A16C" w14:textId="77777777" w:rsidR="00193859" w:rsidRDefault="00193859" w:rsidP="00193859">
      <w:pPr>
        <w:jc w:val="both"/>
        <w:rPr>
          <w:sz w:val="40"/>
          <w:szCs w:val="40"/>
        </w:rPr>
      </w:pPr>
    </w:p>
    <w:p w14:paraId="40600AB9" w14:textId="77777777" w:rsidR="0039303B" w:rsidRPr="000C6FD4" w:rsidRDefault="0039303B" w:rsidP="0039303B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.6. As seguintes regras gerais serão aplicadas a todas as Competições IBA:</w:t>
      </w:r>
    </w:p>
    <w:p w14:paraId="45A447E3" w14:textId="34609BF9" w:rsidR="00345C46" w:rsidRPr="000C6FD4" w:rsidRDefault="0039303B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1.6.1. Qualquer Torneio Internacional pode ser organizado, realizado ou apoiado por um</w:t>
      </w:r>
      <w:r w:rsidR="00FC56D1">
        <w:rPr>
          <w:sz w:val="20"/>
          <w:szCs w:val="20"/>
        </w:rPr>
        <w:t xml:space="preserve">a </w:t>
      </w:r>
      <w:r w:rsidRPr="000C6FD4">
        <w:rPr>
          <w:sz w:val="20"/>
          <w:szCs w:val="20"/>
        </w:rPr>
        <w:t>Confederação ou Federação Nacional sujeita à aprovação prévia da IBA. A</w:t>
      </w:r>
      <w:r w:rsidR="000C062F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solicitação para tal aprovação deve ser enviada por escrito pelo órgão legal competente</w:t>
      </w:r>
      <w:r w:rsidR="000C062F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representante da Confederação ou Federação Nacional junto à IBA</w:t>
      </w:r>
      <w:r w:rsidR="00ED4A25" w:rsidRPr="000C6FD4">
        <w:rPr>
          <w:sz w:val="20"/>
          <w:szCs w:val="20"/>
        </w:rPr>
        <w:t xml:space="preserve">, </w:t>
      </w:r>
      <w:r w:rsidRPr="000C6FD4">
        <w:rPr>
          <w:sz w:val="20"/>
          <w:szCs w:val="20"/>
        </w:rPr>
        <w:t xml:space="preserve">Comitê de Competição através da Sede da IBA (e-mail: </w:t>
      </w:r>
      <w:proofErr w:type="spellStart"/>
      <w:r w:rsidRPr="000C6FD4">
        <w:rPr>
          <w:sz w:val="20"/>
          <w:szCs w:val="20"/>
        </w:rPr>
        <w:t>sport@iba.sport</w:t>
      </w:r>
      <w:proofErr w:type="spellEnd"/>
      <w:r w:rsidRPr="000C6FD4">
        <w:rPr>
          <w:sz w:val="20"/>
          <w:szCs w:val="20"/>
        </w:rPr>
        <w:t>) em</w:t>
      </w:r>
      <w:r w:rsidR="00ED4A25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pelo menos três (3) meses de antecedência, enquanto o Comitê de Competição da IBA</w:t>
      </w:r>
      <w:r w:rsidR="00ED4A25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decidir sobre o formulário de tal solicitação e uma lista de documentos necessários a serem</w:t>
      </w:r>
      <w:r w:rsidR="00ED4A25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fornecido pela Confederação ou Federação Nacional relevante. O IBA deveria</w:t>
      </w:r>
      <w:r w:rsidR="00345C46" w:rsidRPr="000C6FD4">
        <w:rPr>
          <w:sz w:val="20"/>
          <w:szCs w:val="20"/>
        </w:rPr>
        <w:t xml:space="preserve"> Comitê de Concorrência não responder dentro de três (3) semanas a partir da data de apresentação do</w:t>
      </w:r>
      <w:r w:rsidR="00ED4A25" w:rsidRPr="000C6FD4">
        <w:rPr>
          <w:sz w:val="20"/>
          <w:szCs w:val="20"/>
        </w:rPr>
        <w:t xml:space="preserve"> </w:t>
      </w:r>
      <w:r w:rsidR="00345C46" w:rsidRPr="000C6FD4">
        <w:rPr>
          <w:sz w:val="20"/>
          <w:szCs w:val="20"/>
        </w:rPr>
        <w:t>tal pedido, este último será considerado rejeitado. A decisão do IBA</w:t>
      </w:r>
      <w:r w:rsidR="008D638F">
        <w:rPr>
          <w:sz w:val="20"/>
          <w:szCs w:val="20"/>
        </w:rPr>
        <w:t xml:space="preserve">. </w:t>
      </w:r>
      <w:r w:rsidR="00345C46" w:rsidRPr="000C6FD4">
        <w:rPr>
          <w:sz w:val="20"/>
          <w:szCs w:val="20"/>
        </w:rPr>
        <w:t>O Comitê de Competição é final e vinculativo e não está sujeito a recurso.</w:t>
      </w:r>
    </w:p>
    <w:p w14:paraId="5530B790" w14:textId="37AC86B5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1.6.2. Federações Nacionais, suas equipes, Boxeadores individuais ou Oficiais de Competição</w:t>
      </w:r>
      <w:r w:rsidR="008F4411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estão proibidos de participar de um Torneio Internacional que não seja</w:t>
      </w:r>
      <w:r w:rsidR="00C465F7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previamente aprovado pelo IBA conforme mecanismo da Regra anterior.</w:t>
      </w:r>
    </w:p>
    <w:p w14:paraId="47FD9C2D" w14:textId="67EAF6B7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 xml:space="preserve">1.6.3. Nenhuma Competição organizada, realizada ou apoiada por uma Confederação ou </w:t>
      </w:r>
      <w:r w:rsidR="0087591F">
        <w:rPr>
          <w:sz w:val="20"/>
          <w:szCs w:val="20"/>
        </w:rPr>
        <w:t>Federação Nacional</w:t>
      </w:r>
      <w:r w:rsidRPr="000C6FD4">
        <w:rPr>
          <w:sz w:val="20"/>
          <w:szCs w:val="20"/>
        </w:rPr>
        <w:t xml:space="preserve"> incluirá em seu nome palavras como “Mundo” e/ou “Global”</w:t>
      </w:r>
      <w:r w:rsidR="001C283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 xml:space="preserve">e/ou qualquer outra palavra que possa induzir em erro o público, patrocinadores e qualquer </w:t>
      </w:r>
      <w:proofErr w:type="gramStart"/>
      <w:r w:rsidRPr="000C6FD4">
        <w:rPr>
          <w:sz w:val="20"/>
          <w:szCs w:val="20"/>
        </w:rPr>
        <w:t>outro</w:t>
      </w:r>
      <w:r w:rsidR="001C283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parte interessada</w:t>
      </w:r>
      <w:proofErr w:type="gramEnd"/>
      <w:r w:rsidRPr="000C6FD4">
        <w:rPr>
          <w:sz w:val="20"/>
          <w:szCs w:val="20"/>
        </w:rPr>
        <w:t xml:space="preserve">, etc., como uma competição de propriedade da IBA, a menos que seja uma competição de </w:t>
      </w:r>
      <w:r w:rsidR="006D31D5">
        <w:rPr>
          <w:sz w:val="20"/>
          <w:szCs w:val="20"/>
        </w:rPr>
        <w:t xml:space="preserve">propriedade concorrência da </w:t>
      </w:r>
      <w:r w:rsidRPr="000C6FD4">
        <w:rPr>
          <w:sz w:val="20"/>
          <w:szCs w:val="20"/>
        </w:rPr>
        <w:t>IBA. Nenhum logotipo da IBA ou qualquer marca registrada da IBA pode ser usada em relação a est</w:t>
      </w:r>
      <w:r w:rsidR="00F53411" w:rsidRPr="000C6FD4">
        <w:rPr>
          <w:sz w:val="20"/>
          <w:szCs w:val="20"/>
        </w:rPr>
        <w:t xml:space="preserve">as </w:t>
      </w:r>
      <w:r w:rsidRPr="000C6FD4">
        <w:rPr>
          <w:sz w:val="20"/>
          <w:szCs w:val="20"/>
        </w:rPr>
        <w:t>Competições.</w:t>
      </w:r>
    </w:p>
    <w:p w14:paraId="7DA8ADC5" w14:textId="4E47CBEA" w:rsidR="00345C46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lastRenderedPageBreak/>
        <w:t>1.6.4. Somente Competições de propriedade da IBA e sancionadas pela IBA serão incluídas no</w:t>
      </w:r>
      <w:r w:rsidR="001C283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calendário oficial do IBA, cabendo ao IBA promover entre seus órgãos nacionais</w:t>
      </w:r>
      <w:r w:rsidR="001C283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Federações apenas nestas Competições. O IBA não terá o direito de incluir em seu</w:t>
      </w:r>
      <w:r w:rsidR="00F53411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calendário oficial de outros tipos de Competições e promovê-las.</w:t>
      </w:r>
    </w:p>
    <w:p w14:paraId="00753EB8" w14:textId="116933EC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1.6.5. As Confederações e Federações Nacionais são impedidas de organizar as suas próprias</w:t>
      </w:r>
      <w:r w:rsidR="001A3013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Competições dentro de cinco (5) dias antes, durante e cinco (5) dias depois de</w:t>
      </w:r>
      <w:r w:rsidR="00F53411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um Campeonato Mundial de Boxe da IBA.</w:t>
      </w:r>
    </w:p>
    <w:p w14:paraId="1FD578C2" w14:textId="77777777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1.7. Prêmios em dinheiro ou prêmios</w:t>
      </w:r>
    </w:p>
    <w:p w14:paraId="2AC33022" w14:textId="2E823C87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1.7.1. Todos os medalhistas (ouro, prata, bronze) em todas as competições da IBA poderão receber prêmios</w:t>
      </w:r>
      <w:r w:rsidR="00F53411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dinheiro ou receber prêmios, dependendo do Contrato da Cidade Sede para</w:t>
      </w:r>
      <w:r w:rsidR="001C283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cada respectiva competição.</w:t>
      </w:r>
    </w:p>
    <w:p w14:paraId="0254FBBC" w14:textId="5B645A93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1.7.2. A cada ano, o Conselho da IBA terá o direito de estabelecer o valor do prêmio</w:t>
      </w:r>
      <w:r w:rsidR="001C283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verbas a serem pagas em Competições de propriedade da IBA. Para outras Competições, deverá</w:t>
      </w:r>
      <w:r w:rsidR="001C283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será um poder do organizador da Competição estabelecer o valor do prêmio</w:t>
      </w:r>
      <w:r w:rsidR="00F53411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ou para entregar os prémios, eventualmente com o apoio de um ou vários parceiros</w:t>
      </w:r>
      <w:r w:rsidR="00F53411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 xml:space="preserve">e/ou patrocinadores. No entanto, em consulta com </w:t>
      </w:r>
      <w:r w:rsidR="00F53411" w:rsidRPr="000C6FD4">
        <w:rPr>
          <w:sz w:val="20"/>
          <w:szCs w:val="20"/>
        </w:rPr>
        <w:t xml:space="preserve">a </w:t>
      </w:r>
      <w:proofErr w:type="gramStart"/>
      <w:r w:rsidR="00F53411" w:rsidRPr="000C6FD4">
        <w:rPr>
          <w:sz w:val="20"/>
          <w:szCs w:val="20"/>
        </w:rPr>
        <w:t xml:space="preserve">Confederação </w:t>
      </w:r>
      <w:r w:rsidRPr="000C6FD4">
        <w:rPr>
          <w:sz w:val="20"/>
          <w:szCs w:val="20"/>
        </w:rPr>
        <w:t xml:space="preserve"> Continental</w:t>
      </w:r>
      <w:proofErr w:type="gramEnd"/>
      <w:r w:rsidR="00F53411" w:rsidRPr="000C6FD4">
        <w:rPr>
          <w:sz w:val="20"/>
          <w:szCs w:val="20"/>
        </w:rPr>
        <w:t xml:space="preserve"> a </w:t>
      </w:r>
      <w:r w:rsidRPr="000C6FD4">
        <w:rPr>
          <w:sz w:val="20"/>
          <w:szCs w:val="20"/>
        </w:rPr>
        <w:t xml:space="preserve"> IBA poderá assumir (no todo ou em parte) o pagamento do prêmio</w:t>
      </w:r>
      <w:r w:rsidR="00F53411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dinheiro ou entrega dos prêmios devidos em Competições Continentais. Neste evento,</w:t>
      </w:r>
      <w:r w:rsidR="00F53411" w:rsidRPr="000C6FD4">
        <w:rPr>
          <w:sz w:val="20"/>
          <w:szCs w:val="20"/>
        </w:rPr>
        <w:t xml:space="preserve"> a</w:t>
      </w:r>
      <w:r w:rsidRPr="000C6FD4">
        <w:rPr>
          <w:sz w:val="20"/>
          <w:szCs w:val="20"/>
        </w:rPr>
        <w:t xml:space="preserve"> IBA decidirá, a seu critério:</w:t>
      </w:r>
    </w:p>
    <w:p w14:paraId="114A099B" w14:textId="54946144" w:rsidR="00345C46" w:rsidRPr="000C6FD4" w:rsidRDefault="00F53411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 xml:space="preserve"> </w:t>
      </w:r>
      <w:r w:rsidR="00345C46" w:rsidRPr="000C6FD4">
        <w:rPr>
          <w:sz w:val="20"/>
          <w:szCs w:val="20"/>
        </w:rPr>
        <w:t>a. se tal pagamento ou fornecimento dos prêmios devem ser considerados como</w:t>
      </w:r>
    </w:p>
    <w:p w14:paraId="605F3C87" w14:textId="77777777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parte do Programa de Apoio Financeiro do IBA;</w:t>
      </w:r>
    </w:p>
    <w:p w14:paraId="40A1E0E2" w14:textId="77777777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b. se tal pagamento ou fornecimento dos prêmios faz parte do orçamento do IBA para</w:t>
      </w:r>
    </w:p>
    <w:p w14:paraId="1D3D0FC7" w14:textId="77777777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Competições;</w:t>
      </w:r>
    </w:p>
    <w:p w14:paraId="4A92F852" w14:textId="1ADDAC4E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c. se tal pagamento ou fornecimento dos prêmios é contribuição do IBA n</w:t>
      </w:r>
      <w:r w:rsidR="008C4D4A" w:rsidRPr="000C6FD4">
        <w:rPr>
          <w:sz w:val="20"/>
          <w:szCs w:val="20"/>
        </w:rPr>
        <w:t>a</w:t>
      </w:r>
    </w:p>
    <w:p w14:paraId="034D3005" w14:textId="77777777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organização de algumas vertentes de um Campeonato Continental. Se sim, o IBA</w:t>
      </w:r>
    </w:p>
    <w:p w14:paraId="4337D535" w14:textId="77777777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também pode ter direito a receber uma parte das receitas da Competição, ou</w:t>
      </w:r>
    </w:p>
    <w:p w14:paraId="6FC3B551" w14:textId="00913773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para obter uma parte das instalações de publicidade para patrocinadores de publicidade e</w:t>
      </w:r>
      <w:r w:rsidR="002F6D8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parceiros do IBA.</w:t>
      </w:r>
    </w:p>
    <w:p w14:paraId="746C6125" w14:textId="5ED530E8" w:rsidR="00345C46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1.7.3. O Boxeador terá direito a receber prêmio em dinheiro somente se ganhar pelo menos</w:t>
      </w:r>
      <w:r w:rsidR="00186BC9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uma (1) luta nas Competições, incluindo vitória por vitória fácil.</w:t>
      </w:r>
    </w:p>
    <w:p w14:paraId="2BFC707C" w14:textId="60CE65CA" w:rsidR="00193859" w:rsidRPr="000C6FD4" w:rsidRDefault="00345C46" w:rsidP="00345C46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1.7.4. O pagamento do prêmio em dinheiro pode ser congelado para a categoria de peso relevante em caso de</w:t>
      </w:r>
      <w:r w:rsidR="00F3316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qualquer preocupação significativa com a integridade das lutas das Competições até o final</w:t>
      </w:r>
      <w:r w:rsidR="002F6D8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de investigação relevante. Se for confirmado qualquer tipo de manipulação, prêmio em dinheiro</w:t>
      </w:r>
      <w:r w:rsidR="002F6D8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para a categoria de peso relevante pode ser cancelada.</w:t>
      </w:r>
    </w:p>
    <w:p w14:paraId="453DDF8F" w14:textId="77777777" w:rsidR="004A2C89" w:rsidRPr="00B543A4" w:rsidRDefault="004A2C89" w:rsidP="004A2C89">
      <w:pPr>
        <w:jc w:val="both"/>
        <w:rPr>
          <w:b/>
          <w:bCs/>
          <w:sz w:val="20"/>
          <w:szCs w:val="20"/>
        </w:rPr>
      </w:pPr>
      <w:r w:rsidRPr="00B543A4">
        <w:rPr>
          <w:b/>
          <w:bCs/>
          <w:sz w:val="20"/>
          <w:szCs w:val="20"/>
        </w:rPr>
        <w:t>2. CLASSIFICAÇÃO</w:t>
      </w:r>
    </w:p>
    <w:p w14:paraId="71B654FA" w14:textId="77777777" w:rsidR="004A2C89" w:rsidRPr="00CE2BBB" w:rsidRDefault="004A2C89" w:rsidP="004A2C89">
      <w:pPr>
        <w:jc w:val="both"/>
        <w:rPr>
          <w:sz w:val="24"/>
          <w:szCs w:val="24"/>
        </w:rPr>
      </w:pPr>
      <w:r w:rsidRPr="00CE2BBB">
        <w:rPr>
          <w:sz w:val="24"/>
          <w:szCs w:val="24"/>
        </w:rPr>
        <w:t>2.1. Classificação etária</w:t>
      </w:r>
    </w:p>
    <w:p w14:paraId="7AE6E777" w14:textId="77777777" w:rsidR="004A2C89" w:rsidRPr="00CE2BBB" w:rsidRDefault="004A2C89" w:rsidP="004A2C89">
      <w:pPr>
        <w:jc w:val="both"/>
        <w:rPr>
          <w:sz w:val="24"/>
          <w:szCs w:val="24"/>
        </w:rPr>
      </w:pPr>
      <w:r w:rsidRPr="00CE2BBB">
        <w:rPr>
          <w:sz w:val="24"/>
          <w:szCs w:val="24"/>
        </w:rPr>
        <w:t>2.1.1. A idade de um boxeador é determinada pelo ano de nascimento.</w:t>
      </w:r>
    </w:p>
    <w:p w14:paraId="5638DCF0" w14:textId="0449B941" w:rsidR="004A2C89" w:rsidRPr="00CE2BBB" w:rsidRDefault="004A2C89" w:rsidP="004A2C89">
      <w:pPr>
        <w:jc w:val="both"/>
        <w:rPr>
          <w:sz w:val="24"/>
          <w:szCs w:val="24"/>
        </w:rPr>
      </w:pPr>
      <w:r w:rsidRPr="00CE2BBB">
        <w:rPr>
          <w:sz w:val="24"/>
          <w:szCs w:val="24"/>
        </w:rPr>
        <w:t>2.1.2. Boxeadores masculinos e femininos com idades entre 19 e 40 anos são categorizados como</w:t>
      </w:r>
      <w:r w:rsidR="002F6D84">
        <w:rPr>
          <w:sz w:val="24"/>
          <w:szCs w:val="24"/>
        </w:rPr>
        <w:t xml:space="preserve"> </w:t>
      </w:r>
      <w:r w:rsidRPr="00CE2BBB">
        <w:rPr>
          <w:sz w:val="24"/>
          <w:szCs w:val="24"/>
        </w:rPr>
        <w:t>Boxeadores de Elite.</w:t>
      </w:r>
    </w:p>
    <w:p w14:paraId="0C8A1F97" w14:textId="3F2527C4" w:rsidR="004A2C89" w:rsidRPr="000C6FD4" w:rsidRDefault="004A2C89" w:rsidP="004A2C89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lastRenderedPageBreak/>
        <w:t>2.1.3. Boxeadores masculinos e femininos com idades entre 17 e 18 anos são categorizados como</w:t>
      </w:r>
      <w:r w:rsidR="002F6D8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Boxeadores Juvenis.</w:t>
      </w:r>
    </w:p>
    <w:p w14:paraId="25B9E0B4" w14:textId="75E952C6" w:rsidR="004A2C89" w:rsidRPr="000C6FD4" w:rsidRDefault="004A2C89" w:rsidP="004A2C89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 xml:space="preserve">2.1.4. Boxeadores meninos e meninas com idades entre 15 e 16 anos são categorizados como </w:t>
      </w:r>
      <w:r w:rsidR="002F6D84" w:rsidRPr="000C6FD4">
        <w:rPr>
          <w:sz w:val="20"/>
          <w:szCs w:val="20"/>
        </w:rPr>
        <w:t>Boxeadores jun</w:t>
      </w:r>
      <w:r w:rsidRPr="000C6FD4">
        <w:rPr>
          <w:sz w:val="20"/>
          <w:szCs w:val="20"/>
        </w:rPr>
        <w:t>iores.</w:t>
      </w:r>
    </w:p>
    <w:p w14:paraId="2666770B" w14:textId="34B9AC3A" w:rsidR="004A2C89" w:rsidRPr="000C6FD4" w:rsidRDefault="004A2C89" w:rsidP="004A2C89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2.1.5. Boxeadores meninos e meninas com idades entre 13 e 14 anos são</w:t>
      </w:r>
      <w:r w:rsidR="002F6D84" w:rsidRPr="000C6FD4">
        <w:rPr>
          <w:sz w:val="20"/>
          <w:szCs w:val="20"/>
        </w:rPr>
        <w:t xml:space="preserve"> </w:t>
      </w:r>
      <w:r w:rsidRPr="000C6FD4">
        <w:rPr>
          <w:sz w:val="20"/>
          <w:szCs w:val="20"/>
        </w:rPr>
        <w:t>categorizados como boxeadores em idade escolar (escolas).</w:t>
      </w:r>
    </w:p>
    <w:p w14:paraId="43F1B271" w14:textId="77777777" w:rsidR="004A2C89" w:rsidRPr="000C6FD4" w:rsidRDefault="004A2C89" w:rsidP="004A2C89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2.2. Classificação de Peso</w:t>
      </w:r>
    </w:p>
    <w:p w14:paraId="49C41F18" w14:textId="77777777" w:rsidR="00D71045" w:rsidRPr="000C6FD4" w:rsidRDefault="004A2C89" w:rsidP="004A2C89">
      <w:pPr>
        <w:jc w:val="both"/>
        <w:rPr>
          <w:sz w:val="20"/>
          <w:szCs w:val="20"/>
        </w:rPr>
      </w:pPr>
      <w:r w:rsidRPr="000C6FD4">
        <w:rPr>
          <w:sz w:val="20"/>
          <w:szCs w:val="20"/>
        </w:rPr>
        <w:t>2.2.1. Boxeadores de elite e jovens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3"/>
        <w:gridCol w:w="3544"/>
        <w:gridCol w:w="1413"/>
        <w:gridCol w:w="2124"/>
      </w:tblGrid>
      <w:tr w:rsidR="00844086" w:rsidRPr="00701DB3" w14:paraId="7BC43369" w14:textId="77777777" w:rsidTr="00CD0887">
        <w:tc>
          <w:tcPr>
            <w:tcW w:w="8494" w:type="dxa"/>
            <w:gridSpan w:val="4"/>
            <w:vAlign w:val="center"/>
          </w:tcPr>
          <w:p w14:paraId="7D13CD9E" w14:textId="179C88E7" w:rsidR="00844086" w:rsidRPr="000C6FD4" w:rsidRDefault="00701DB3" w:rsidP="00CD0887">
            <w:pPr>
              <w:jc w:val="center"/>
              <w:rPr>
                <w:sz w:val="28"/>
                <w:szCs w:val="28"/>
              </w:rPr>
            </w:pPr>
            <w:r w:rsidRPr="000C6FD4">
              <w:rPr>
                <w:sz w:val="28"/>
                <w:szCs w:val="28"/>
              </w:rPr>
              <w:t>B</w:t>
            </w:r>
            <w:r w:rsidR="006A76FB" w:rsidRPr="000C6FD4">
              <w:rPr>
                <w:sz w:val="28"/>
                <w:szCs w:val="28"/>
              </w:rPr>
              <w:t xml:space="preserve">oxeadores masculino </w:t>
            </w:r>
            <w:proofErr w:type="gramStart"/>
            <w:r w:rsidR="00D4403D" w:rsidRPr="000C6FD4">
              <w:rPr>
                <w:sz w:val="28"/>
                <w:szCs w:val="28"/>
              </w:rPr>
              <w:t xml:space="preserve">Elite </w:t>
            </w:r>
            <w:r w:rsidRPr="000C6FD4">
              <w:rPr>
                <w:sz w:val="28"/>
                <w:szCs w:val="28"/>
              </w:rPr>
              <w:t xml:space="preserve"> J</w:t>
            </w:r>
            <w:r w:rsidR="006A76FB" w:rsidRPr="000C6FD4">
              <w:rPr>
                <w:sz w:val="28"/>
                <w:szCs w:val="28"/>
              </w:rPr>
              <w:t>uvenil</w:t>
            </w:r>
            <w:proofErr w:type="gramEnd"/>
            <w:r w:rsidR="006A76FB" w:rsidRPr="000C6FD4">
              <w:rPr>
                <w:sz w:val="28"/>
                <w:szCs w:val="28"/>
              </w:rPr>
              <w:t xml:space="preserve"> </w:t>
            </w:r>
          </w:p>
        </w:tc>
      </w:tr>
      <w:tr w:rsidR="009A54BA" w:rsidRPr="00AA7AD3" w14:paraId="28BBB567" w14:textId="77777777" w:rsidTr="003821C5">
        <w:tc>
          <w:tcPr>
            <w:tcW w:w="8494" w:type="dxa"/>
            <w:gridSpan w:val="4"/>
            <w:vAlign w:val="center"/>
          </w:tcPr>
          <w:p w14:paraId="0E4FDC1B" w14:textId="45A8A0E2" w:rsidR="009A54BA" w:rsidRPr="00833A65" w:rsidRDefault="00AA7AD3" w:rsidP="003821C5">
            <w:pPr>
              <w:jc w:val="center"/>
              <w:rPr>
                <w:sz w:val="24"/>
                <w:szCs w:val="24"/>
                <w:lang w:val="en-US"/>
              </w:rPr>
            </w:pPr>
            <w:r w:rsidRPr="00833A65">
              <w:rPr>
                <w:sz w:val="24"/>
                <w:szCs w:val="24"/>
                <w:lang w:val="en-US"/>
              </w:rPr>
              <w:t>IBA</w:t>
            </w:r>
          </w:p>
        </w:tc>
      </w:tr>
      <w:tr w:rsidR="003821C5" w:rsidRPr="000C6FD4" w14:paraId="0479F317" w14:textId="77777777" w:rsidTr="00F70AD4">
        <w:tc>
          <w:tcPr>
            <w:tcW w:w="1413" w:type="dxa"/>
            <w:vAlign w:val="center"/>
          </w:tcPr>
          <w:p w14:paraId="7421935A" w14:textId="7082F7A6" w:rsidR="003821C5" w:rsidRPr="000C6FD4" w:rsidRDefault="005F3572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#</w:t>
            </w:r>
          </w:p>
        </w:tc>
        <w:tc>
          <w:tcPr>
            <w:tcW w:w="3544" w:type="dxa"/>
            <w:vAlign w:val="center"/>
          </w:tcPr>
          <w:p w14:paraId="471EDBCE" w14:textId="4B4FDB78" w:rsidR="003821C5" w:rsidRPr="000C6FD4" w:rsidRDefault="002F6D84" w:rsidP="002F6D84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0C6FD4">
              <w:rPr>
                <w:sz w:val="20"/>
                <w:szCs w:val="20"/>
                <w:lang w:val="en-US"/>
              </w:rPr>
              <w:t>Categoria</w:t>
            </w:r>
            <w:proofErr w:type="spellEnd"/>
            <w:r w:rsidRPr="000C6FD4">
              <w:rPr>
                <w:sz w:val="20"/>
                <w:szCs w:val="20"/>
                <w:lang w:val="en-US"/>
              </w:rPr>
              <w:t xml:space="preserve"> de peso</w:t>
            </w:r>
          </w:p>
        </w:tc>
        <w:tc>
          <w:tcPr>
            <w:tcW w:w="1413" w:type="dxa"/>
            <w:vAlign w:val="center"/>
          </w:tcPr>
          <w:p w14:paraId="05E34E46" w14:textId="6D9EA1FC" w:rsidR="003821C5" w:rsidRPr="000C6FD4" w:rsidRDefault="002F6D84" w:rsidP="00F70AD4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0C6FD4">
              <w:rPr>
                <w:sz w:val="20"/>
                <w:szCs w:val="20"/>
                <w:lang w:val="en-US"/>
              </w:rPr>
              <w:t>minimo</w:t>
            </w:r>
            <w:proofErr w:type="spellEnd"/>
          </w:p>
        </w:tc>
        <w:tc>
          <w:tcPr>
            <w:tcW w:w="2124" w:type="dxa"/>
            <w:vAlign w:val="center"/>
          </w:tcPr>
          <w:p w14:paraId="7C3E7E23" w14:textId="2F3F06E3" w:rsidR="003821C5" w:rsidRPr="000C6FD4" w:rsidRDefault="009337C3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K</w:t>
            </w:r>
            <w:r w:rsidR="00BC39EF" w:rsidRPr="000C6FD4">
              <w:rPr>
                <w:sz w:val="20"/>
                <w:szCs w:val="20"/>
                <w:lang w:val="en-US"/>
              </w:rPr>
              <w:t>g</w:t>
            </w:r>
          </w:p>
        </w:tc>
      </w:tr>
      <w:tr w:rsidR="003821C5" w:rsidRPr="000C6FD4" w14:paraId="5837BA33" w14:textId="77777777" w:rsidTr="00F70AD4">
        <w:tc>
          <w:tcPr>
            <w:tcW w:w="1413" w:type="dxa"/>
            <w:vAlign w:val="center"/>
          </w:tcPr>
          <w:p w14:paraId="556F5BE5" w14:textId="1F6D3DB5" w:rsidR="003821C5" w:rsidRPr="000C6FD4" w:rsidRDefault="00BC39EF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44" w:type="dxa"/>
            <w:vAlign w:val="center"/>
          </w:tcPr>
          <w:p w14:paraId="2C255648" w14:textId="137ED1EB" w:rsidR="003821C5" w:rsidRPr="000C6FD4" w:rsidRDefault="008D2A7F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minimo</w:t>
            </w:r>
            <w:proofErr w:type="spellEnd"/>
          </w:p>
        </w:tc>
        <w:tc>
          <w:tcPr>
            <w:tcW w:w="1413" w:type="dxa"/>
            <w:vAlign w:val="center"/>
          </w:tcPr>
          <w:p w14:paraId="2F6BC5D3" w14:textId="4D83D697" w:rsidR="003821C5" w:rsidRPr="000C6FD4" w:rsidRDefault="0043450D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2124" w:type="dxa"/>
            <w:vAlign w:val="center"/>
          </w:tcPr>
          <w:p w14:paraId="5490F5EF" w14:textId="1D181FBD" w:rsidR="003821C5" w:rsidRPr="000C6FD4" w:rsidRDefault="007B7EFE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48</w:t>
            </w:r>
          </w:p>
        </w:tc>
      </w:tr>
      <w:tr w:rsidR="003821C5" w:rsidRPr="000C6FD4" w14:paraId="0E47D722" w14:textId="77777777" w:rsidTr="00F70AD4">
        <w:tc>
          <w:tcPr>
            <w:tcW w:w="1413" w:type="dxa"/>
            <w:vAlign w:val="center"/>
          </w:tcPr>
          <w:p w14:paraId="6CEF1157" w14:textId="3CE4F975" w:rsidR="003821C5" w:rsidRPr="000C6FD4" w:rsidRDefault="00BC39EF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44" w:type="dxa"/>
            <w:vAlign w:val="center"/>
          </w:tcPr>
          <w:p w14:paraId="2A791624" w14:textId="0347E856" w:rsidR="003821C5" w:rsidRPr="000C6FD4" w:rsidRDefault="00C37708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mosca</w:t>
            </w:r>
            <w:proofErr w:type="spellEnd"/>
          </w:p>
        </w:tc>
        <w:tc>
          <w:tcPr>
            <w:tcW w:w="1413" w:type="dxa"/>
            <w:vAlign w:val="center"/>
          </w:tcPr>
          <w:p w14:paraId="02532D56" w14:textId="1814E5EA" w:rsidR="003821C5" w:rsidRPr="000C6FD4" w:rsidRDefault="0043450D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2124" w:type="dxa"/>
            <w:vAlign w:val="center"/>
          </w:tcPr>
          <w:p w14:paraId="4BFEEFF1" w14:textId="5BAD077A" w:rsidR="003821C5" w:rsidRPr="000C6FD4" w:rsidRDefault="007B7EFE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51</w:t>
            </w:r>
          </w:p>
        </w:tc>
      </w:tr>
      <w:tr w:rsidR="003821C5" w:rsidRPr="000C6FD4" w14:paraId="25C34BBE" w14:textId="77777777" w:rsidTr="00F70AD4">
        <w:tc>
          <w:tcPr>
            <w:tcW w:w="1413" w:type="dxa"/>
            <w:vAlign w:val="center"/>
          </w:tcPr>
          <w:p w14:paraId="7514F104" w14:textId="3742D9E4" w:rsidR="003821C5" w:rsidRPr="000C6FD4" w:rsidRDefault="00BC39EF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44" w:type="dxa"/>
            <w:vAlign w:val="center"/>
          </w:tcPr>
          <w:p w14:paraId="3F6F1319" w14:textId="6088390A" w:rsidR="003821C5" w:rsidRPr="000C6FD4" w:rsidRDefault="00D716A8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galo</w:t>
            </w:r>
            <w:proofErr w:type="spellEnd"/>
          </w:p>
        </w:tc>
        <w:tc>
          <w:tcPr>
            <w:tcW w:w="1413" w:type="dxa"/>
            <w:vAlign w:val="center"/>
          </w:tcPr>
          <w:p w14:paraId="233C8E9C" w14:textId="450730D4" w:rsidR="003821C5" w:rsidRPr="000C6FD4" w:rsidRDefault="0043450D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2124" w:type="dxa"/>
            <w:vAlign w:val="center"/>
          </w:tcPr>
          <w:p w14:paraId="6537B90E" w14:textId="059C3945" w:rsidR="003821C5" w:rsidRPr="000C6FD4" w:rsidRDefault="007B7EFE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54</w:t>
            </w:r>
          </w:p>
        </w:tc>
      </w:tr>
      <w:tr w:rsidR="003821C5" w:rsidRPr="000C6FD4" w14:paraId="2360E4B2" w14:textId="77777777" w:rsidTr="00F70AD4">
        <w:tc>
          <w:tcPr>
            <w:tcW w:w="1413" w:type="dxa"/>
            <w:vAlign w:val="center"/>
          </w:tcPr>
          <w:p w14:paraId="503D82F3" w14:textId="1AADD83F" w:rsidR="003821C5" w:rsidRPr="000C6FD4" w:rsidRDefault="00BC39EF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44" w:type="dxa"/>
            <w:vAlign w:val="center"/>
          </w:tcPr>
          <w:p w14:paraId="62D596B1" w14:textId="78A8D50D" w:rsidR="003821C5" w:rsidRPr="000C6FD4" w:rsidRDefault="00A30ABC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pena</w:t>
            </w:r>
            <w:proofErr w:type="spellEnd"/>
          </w:p>
        </w:tc>
        <w:tc>
          <w:tcPr>
            <w:tcW w:w="1413" w:type="dxa"/>
            <w:vAlign w:val="center"/>
          </w:tcPr>
          <w:p w14:paraId="3702EC27" w14:textId="6AC93AC8" w:rsidR="003821C5" w:rsidRPr="000C6FD4" w:rsidRDefault="0043450D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2124" w:type="dxa"/>
            <w:vAlign w:val="center"/>
          </w:tcPr>
          <w:p w14:paraId="062A6492" w14:textId="22FC2632" w:rsidR="003821C5" w:rsidRPr="000C6FD4" w:rsidRDefault="007B7EFE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57</w:t>
            </w:r>
          </w:p>
        </w:tc>
      </w:tr>
      <w:tr w:rsidR="003821C5" w:rsidRPr="000C6FD4" w14:paraId="6A2CD2FA" w14:textId="77777777" w:rsidTr="00F70AD4">
        <w:tc>
          <w:tcPr>
            <w:tcW w:w="1413" w:type="dxa"/>
            <w:vAlign w:val="center"/>
          </w:tcPr>
          <w:p w14:paraId="57324838" w14:textId="1A4DA941" w:rsidR="003821C5" w:rsidRPr="000C6FD4" w:rsidRDefault="00BC39EF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544" w:type="dxa"/>
            <w:vAlign w:val="center"/>
          </w:tcPr>
          <w:p w14:paraId="3F097817" w14:textId="00023B35" w:rsidR="003821C5" w:rsidRPr="000C6FD4" w:rsidRDefault="00065E18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Leve</w:t>
            </w:r>
          </w:p>
        </w:tc>
        <w:tc>
          <w:tcPr>
            <w:tcW w:w="1413" w:type="dxa"/>
            <w:vAlign w:val="center"/>
          </w:tcPr>
          <w:p w14:paraId="6950EBD6" w14:textId="0442DB86" w:rsidR="003821C5" w:rsidRPr="000C6FD4" w:rsidRDefault="0043450D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57</w:t>
            </w:r>
          </w:p>
        </w:tc>
        <w:tc>
          <w:tcPr>
            <w:tcW w:w="2124" w:type="dxa"/>
            <w:vAlign w:val="center"/>
          </w:tcPr>
          <w:p w14:paraId="607456A5" w14:textId="50D78857" w:rsidR="003821C5" w:rsidRPr="000C6FD4" w:rsidRDefault="00A90225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60</w:t>
            </w:r>
          </w:p>
        </w:tc>
      </w:tr>
      <w:tr w:rsidR="003821C5" w:rsidRPr="000C6FD4" w14:paraId="773D39A9" w14:textId="77777777" w:rsidTr="00F70AD4">
        <w:tc>
          <w:tcPr>
            <w:tcW w:w="1413" w:type="dxa"/>
            <w:vAlign w:val="center"/>
          </w:tcPr>
          <w:p w14:paraId="54A6B542" w14:textId="3062D737" w:rsidR="003821C5" w:rsidRPr="000C6FD4" w:rsidRDefault="00BC39EF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544" w:type="dxa"/>
            <w:vAlign w:val="center"/>
          </w:tcPr>
          <w:p w14:paraId="1A848929" w14:textId="2E4C241C" w:rsidR="003821C5" w:rsidRPr="000C6FD4" w:rsidRDefault="00BA0ED0" w:rsidP="002F6D84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0C6FD4">
              <w:rPr>
                <w:sz w:val="20"/>
                <w:szCs w:val="20"/>
                <w:lang w:val="en-US"/>
              </w:rPr>
              <w:t>Meio</w:t>
            </w:r>
            <w:proofErr w:type="spellEnd"/>
            <w:r w:rsidRPr="000C6FD4">
              <w:rPr>
                <w:sz w:val="20"/>
                <w:szCs w:val="20"/>
                <w:lang w:val="en-US"/>
              </w:rPr>
              <w:t xml:space="preserve"> medio </w:t>
            </w:r>
            <w:proofErr w:type="spellStart"/>
            <w:r w:rsidR="00E901C7" w:rsidRPr="000C6FD4">
              <w:rPr>
                <w:sz w:val="20"/>
                <w:szCs w:val="20"/>
                <w:lang w:val="en-US"/>
              </w:rPr>
              <w:t>l</w:t>
            </w:r>
            <w:r w:rsidR="006510FD" w:rsidRPr="000C6FD4">
              <w:rPr>
                <w:sz w:val="20"/>
                <w:szCs w:val="20"/>
                <w:lang w:val="en-US"/>
              </w:rPr>
              <w:t>igeiro</w:t>
            </w:r>
            <w:proofErr w:type="spellEnd"/>
          </w:p>
        </w:tc>
        <w:tc>
          <w:tcPr>
            <w:tcW w:w="1413" w:type="dxa"/>
            <w:vAlign w:val="center"/>
          </w:tcPr>
          <w:p w14:paraId="698E97C0" w14:textId="269C64EB" w:rsidR="003821C5" w:rsidRPr="000C6FD4" w:rsidRDefault="00081759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2124" w:type="dxa"/>
            <w:vAlign w:val="center"/>
          </w:tcPr>
          <w:p w14:paraId="1E6080E3" w14:textId="1FB5FE71" w:rsidR="003821C5" w:rsidRPr="000C6FD4" w:rsidRDefault="0030511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63,5</w:t>
            </w:r>
          </w:p>
        </w:tc>
      </w:tr>
      <w:tr w:rsidR="003821C5" w:rsidRPr="000C6FD4" w14:paraId="74DA4CF5" w14:textId="77777777" w:rsidTr="00F70AD4">
        <w:tc>
          <w:tcPr>
            <w:tcW w:w="1413" w:type="dxa"/>
            <w:vAlign w:val="center"/>
          </w:tcPr>
          <w:p w14:paraId="02DA0741" w14:textId="5AE72016" w:rsidR="003821C5" w:rsidRPr="000C6FD4" w:rsidRDefault="00BC39EF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544" w:type="dxa"/>
            <w:vAlign w:val="center"/>
          </w:tcPr>
          <w:p w14:paraId="0154E9A9" w14:textId="70A5FE73" w:rsidR="003821C5" w:rsidRPr="000C6FD4" w:rsidRDefault="00511CDB" w:rsidP="002F6D84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0C6FD4">
              <w:rPr>
                <w:sz w:val="20"/>
                <w:szCs w:val="20"/>
                <w:lang w:val="en-US"/>
              </w:rPr>
              <w:t>Meio</w:t>
            </w:r>
            <w:proofErr w:type="spellEnd"/>
            <w:r w:rsidRPr="000C6FD4">
              <w:rPr>
                <w:sz w:val="20"/>
                <w:szCs w:val="20"/>
                <w:lang w:val="en-US"/>
              </w:rPr>
              <w:t xml:space="preserve"> medio</w:t>
            </w:r>
          </w:p>
        </w:tc>
        <w:tc>
          <w:tcPr>
            <w:tcW w:w="1413" w:type="dxa"/>
            <w:vAlign w:val="center"/>
          </w:tcPr>
          <w:p w14:paraId="3194AFD8" w14:textId="378D68E7" w:rsidR="003821C5" w:rsidRPr="000C6FD4" w:rsidRDefault="00081759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63,5</w:t>
            </w:r>
          </w:p>
        </w:tc>
        <w:tc>
          <w:tcPr>
            <w:tcW w:w="2124" w:type="dxa"/>
            <w:vAlign w:val="center"/>
          </w:tcPr>
          <w:p w14:paraId="302ACBD4" w14:textId="2382E4DE" w:rsidR="003821C5" w:rsidRPr="000C6FD4" w:rsidRDefault="0030511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67</w:t>
            </w:r>
          </w:p>
        </w:tc>
      </w:tr>
      <w:tr w:rsidR="003821C5" w:rsidRPr="000C6FD4" w14:paraId="3B737F6A" w14:textId="77777777" w:rsidTr="00F70AD4">
        <w:tc>
          <w:tcPr>
            <w:tcW w:w="1413" w:type="dxa"/>
            <w:vAlign w:val="center"/>
          </w:tcPr>
          <w:p w14:paraId="75C73964" w14:textId="4302C405" w:rsidR="003821C5" w:rsidRPr="000C6FD4" w:rsidRDefault="00BC39EF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544" w:type="dxa"/>
            <w:vAlign w:val="center"/>
          </w:tcPr>
          <w:p w14:paraId="76F1A696" w14:textId="2B1F6356" w:rsidR="003821C5" w:rsidRPr="000C6FD4" w:rsidRDefault="002F675A" w:rsidP="002F6D84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0C6FD4">
              <w:rPr>
                <w:sz w:val="20"/>
                <w:szCs w:val="20"/>
                <w:lang w:val="en-US"/>
              </w:rPr>
              <w:t>Médio</w:t>
            </w:r>
            <w:proofErr w:type="spellEnd"/>
            <w:r w:rsidRPr="000C6FD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ligeiro</w:t>
            </w:r>
            <w:proofErr w:type="spellEnd"/>
          </w:p>
        </w:tc>
        <w:tc>
          <w:tcPr>
            <w:tcW w:w="1413" w:type="dxa"/>
            <w:vAlign w:val="center"/>
          </w:tcPr>
          <w:p w14:paraId="2F90D309" w14:textId="1F2951F5" w:rsidR="003821C5" w:rsidRPr="000C6FD4" w:rsidRDefault="00081759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2124" w:type="dxa"/>
            <w:vAlign w:val="center"/>
          </w:tcPr>
          <w:p w14:paraId="61FCD490" w14:textId="6F122942" w:rsidR="003821C5" w:rsidRPr="000C6FD4" w:rsidRDefault="0030511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71</w:t>
            </w:r>
          </w:p>
        </w:tc>
      </w:tr>
      <w:tr w:rsidR="003821C5" w:rsidRPr="000C6FD4" w14:paraId="3B4A696C" w14:textId="77777777" w:rsidTr="00F70AD4">
        <w:tc>
          <w:tcPr>
            <w:tcW w:w="1413" w:type="dxa"/>
            <w:vAlign w:val="center"/>
          </w:tcPr>
          <w:p w14:paraId="58EBDCF3" w14:textId="5C26C676" w:rsidR="003821C5" w:rsidRPr="000C6FD4" w:rsidRDefault="00DC75D3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544" w:type="dxa"/>
            <w:vAlign w:val="center"/>
          </w:tcPr>
          <w:p w14:paraId="6B882F24" w14:textId="4B8EE0BD" w:rsidR="003821C5" w:rsidRPr="000C6FD4" w:rsidRDefault="00CA39DA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="000A5C3C" w:rsidRPr="000C6FD4">
              <w:rPr>
                <w:sz w:val="20"/>
                <w:szCs w:val="20"/>
                <w:lang w:val="en-US"/>
              </w:rPr>
              <w:t>médio</w:t>
            </w:r>
            <w:proofErr w:type="spellEnd"/>
          </w:p>
        </w:tc>
        <w:tc>
          <w:tcPr>
            <w:tcW w:w="1413" w:type="dxa"/>
            <w:vAlign w:val="center"/>
          </w:tcPr>
          <w:p w14:paraId="62856240" w14:textId="3C2E5746" w:rsidR="003821C5" w:rsidRPr="000C6FD4" w:rsidRDefault="00081759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2124" w:type="dxa"/>
            <w:vAlign w:val="center"/>
          </w:tcPr>
          <w:p w14:paraId="321719ED" w14:textId="0AE0D130" w:rsidR="003821C5" w:rsidRPr="000C6FD4" w:rsidRDefault="0030511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75</w:t>
            </w:r>
          </w:p>
        </w:tc>
      </w:tr>
      <w:tr w:rsidR="003821C5" w:rsidRPr="000C6FD4" w14:paraId="12156C14" w14:textId="77777777" w:rsidTr="00F70AD4">
        <w:tc>
          <w:tcPr>
            <w:tcW w:w="1413" w:type="dxa"/>
            <w:vAlign w:val="center"/>
          </w:tcPr>
          <w:p w14:paraId="30BB2349" w14:textId="34115847" w:rsidR="003821C5" w:rsidRPr="000C6FD4" w:rsidRDefault="00DC75D3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544" w:type="dxa"/>
            <w:vAlign w:val="center"/>
          </w:tcPr>
          <w:p w14:paraId="16457333" w14:textId="6EE1F71E" w:rsidR="003821C5" w:rsidRPr="000C6FD4" w:rsidRDefault="00714A59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pesado</w:t>
            </w:r>
            <w:proofErr w:type="spellEnd"/>
            <w:r w:rsidRPr="000C6FD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CA39DA" w:rsidRPr="000C6FD4">
              <w:rPr>
                <w:sz w:val="20"/>
                <w:szCs w:val="20"/>
                <w:lang w:val="en-US"/>
              </w:rPr>
              <w:t>leve</w:t>
            </w:r>
            <w:proofErr w:type="spellEnd"/>
          </w:p>
        </w:tc>
        <w:tc>
          <w:tcPr>
            <w:tcW w:w="1413" w:type="dxa"/>
            <w:vAlign w:val="center"/>
          </w:tcPr>
          <w:p w14:paraId="0161308A" w14:textId="4932F193" w:rsidR="003821C5" w:rsidRPr="000C6FD4" w:rsidRDefault="00081759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2124" w:type="dxa"/>
            <w:vAlign w:val="center"/>
          </w:tcPr>
          <w:p w14:paraId="088FDCC7" w14:textId="5A51E153" w:rsidR="003821C5" w:rsidRPr="000C6FD4" w:rsidRDefault="0030511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80</w:t>
            </w:r>
          </w:p>
        </w:tc>
      </w:tr>
      <w:tr w:rsidR="003821C5" w:rsidRPr="000C6FD4" w14:paraId="65E16F94" w14:textId="77777777" w:rsidTr="00F70AD4">
        <w:tc>
          <w:tcPr>
            <w:tcW w:w="1413" w:type="dxa"/>
            <w:vAlign w:val="center"/>
          </w:tcPr>
          <w:p w14:paraId="5ADFF991" w14:textId="3F47A02E" w:rsidR="003821C5" w:rsidRPr="000C6FD4" w:rsidRDefault="00956D29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3544" w:type="dxa"/>
            <w:vAlign w:val="center"/>
          </w:tcPr>
          <w:p w14:paraId="5D761E02" w14:textId="6E32AEAF" w:rsidR="003821C5" w:rsidRPr="000C6FD4" w:rsidRDefault="00625ED0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cruzador</w:t>
            </w:r>
            <w:proofErr w:type="spellEnd"/>
          </w:p>
        </w:tc>
        <w:tc>
          <w:tcPr>
            <w:tcW w:w="1413" w:type="dxa"/>
            <w:vAlign w:val="center"/>
          </w:tcPr>
          <w:p w14:paraId="176A0B4B" w14:textId="16F9EF14" w:rsidR="003821C5" w:rsidRPr="000C6FD4" w:rsidRDefault="00C22B3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2124" w:type="dxa"/>
            <w:vAlign w:val="center"/>
          </w:tcPr>
          <w:p w14:paraId="5A400A8B" w14:textId="7100CB8C" w:rsidR="003821C5" w:rsidRPr="000C6FD4" w:rsidRDefault="0030511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86</w:t>
            </w:r>
          </w:p>
        </w:tc>
      </w:tr>
      <w:tr w:rsidR="003821C5" w:rsidRPr="000C6FD4" w14:paraId="04FC588F" w14:textId="77777777" w:rsidTr="00F70AD4">
        <w:tc>
          <w:tcPr>
            <w:tcW w:w="1413" w:type="dxa"/>
            <w:vAlign w:val="center"/>
          </w:tcPr>
          <w:p w14:paraId="14826EFD" w14:textId="23389C9F" w:rsidR="003821C5" w:rsidRPr="000C6FD4" w:rsidRDefault="00956D29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544" w:type="dxa"/>
            <w:vAlign w:val="center"/>
          </w:tcPr>
          <w:p w14:paraId="6AE89ACD" w14:textId="2964649D" w:rsidR="003821C5" w:rsidRPr="000C6FD4" w:rsidRDefault="00A91BF4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pesado</w:t>
            </w:r>
            <w:proofErr w:type="spellEnd"/>
          </w:p>
        </w:tc>
        <w:tc>
          <w:tcPr>
            <w:tcW w:w="1413" w:type="dxa"/>
            <w:vAlign w:val="center"/>
          </w:tcPr>
          <w:p w14:paraId="7887A1D5" w14:textId="080724DE" w:rsidR="003821C5" w:rsidRPr="000C6FD4" w:rsidRDefault="00C22B3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2124" w:type="dxa"/>
            <w:vAlign w:val="center"/>
          </w:tcPr>
          <w:p w14:paraId="06584FDC" w14:textId="71FE4232" w:rsidR="003821C5" w:rsidRPr="000C6FD4" w:rsidRDefault="006A3F93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92</w:t>
            </w:r>
          </w:p>
        </w:tc>
      </w:tr>
      <w:tr w:rsidR="00F93344" w:rsidRPr="000C6FD4" w14:paraId="2511BF39" w14:textId="77777777" w:rsidTr="00F70AD4">
        <w:tc>
          <w:tcPr>
            <w:tcW w:w="1413" w:type="dxa"/>
            <w:vAlign w:val="center"/>
          </w:tcPr>
          <w:p w14:paraId="1EF45E46" w14:textId="10C36902" w:rsidR="00F93344" w:rsidRPr="000C6FD4" w:rsidRDefault="00956D29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3544" w:type="dxa"/>
            <w:vAlign w:val="center"/>
          </w:tcPr>
          <w:p w14:paraId="1FD16EF6" w14:textId="4FB38950" w:rsidR="00F93344" w:rsidRPr="000C6FD4" w:rsidRDefault="004E0DF3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Super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pesado</w:t>
            </w:r>
            <w:proofErr w:type="spellEnd"/>
          </w:p>
        </w:tc>
        <w:tc>
          <w:tcPr>
            <w:tcW w:w="1413" w:type="dxa"/>
            <w:vAlign w:val="center"/>
          </w:tcPr>
          <w:p w14:paraId="409A8A71" w14:textId="3C737CEB" w:rsidR="00F93344" w:rsidRPr="000C6FD4" w:rsidRDefault="00C22B3C" w:rsidP="00F70AD4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2124" w:type="dxa"/>
            <w:vAlign w:val="center"/>
          </w:tcPr>
          <w:p w14:paraId="03BDD7F0" w14:textId="77777777" w:rsidR="00F93344" w:rsidRPr="000C6FD4" w:rsidRDefault="00F93344" w:rsidP="00F70AD4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0BD2FA20" w14:textId="2BF2D35B" w:rsidR="00844086" w:rsidRPr="000C6FD4" w:rsidRDefault="00844086" w:rsidP="004A2C89">
      <w:pPr>
        <w:jc w:val="both"/>
        <w:rPr>
          <w:sz w:val="20"/>
          <w:szCs w:val="20"/>
          <w:lang w:val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3827"/>
        <w:gridCol w:w="1272"/>
        <w:gridCol w:w="2124"/>
      </w:tblGrid>
      <w:tr w:rsidR="009302C6" w14:paraId="7E3C7588" w14:textId="77777777" w:rsidTr="009302C6">
        <w:tc>
          <w:tcPr>
            <w:tcW w:w="8494" w:type="dxa"/>
            <w:gridSpan w:val="4"/>
            <w:vAlign w:val="center"/>
          </w:tcPr>
          <w:p w14:paraId="3DD06195" w14:textId="3DFDEB4C" w:rsidR="009302C6" w:rsidRPr="00B11472" w:rsidRDefault="009302C6" w:rsidP="009302C6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B11472">
              <w:rPr>
                <w:sz w:val="28"/>
                <w:szCs w:val="28"/>
                <w:lang w:val="en-US"/>
              </w:rPr>
              <w:t>Olimpico</w:t>
            </w:r>
            <w:proofErr w:type="spellEnd"/>
          </w:p>
        </w:tc>
      </w:tr>
      <w:tr w:rsidR="00E207A2" w14:paraId="5E90A03F" w14:textId="77777777" w:rsidTr="00B11472">
        <w:tc>
          <w:tcPr>
            <w:tcW w:w="1271" w:type="dxa"/>
            <w:vAlign w:val="center"/>
          </w:tcPr>
          <w:p w14:paraId="337DFB3E" w14:textId="6FE904DC" w:rsidR="00E207A2" w:rsidRPr="00B11472" w:rsidRDefault="007B2E8C" w:rsidP="00B11472">
            <w:pPr>
              <w:jc w:val="center"/>
              <w:rPr>
                <w:sz w:val="24"/>
                <w:szCs w:val="24"/>
                <w:lang w:val="en-US"/>
              </w:rPr>
            </w:pPr>
            <w:r w:rsidRPr="00B11472">
              <w:rPr>
                <w:sz w:val="24"/>
                <w:szCs w:val="24"/>
                <w:lang w:val="en-US"/>
              </w:rPr>
              <w:t>#</w:t>
            </w:r>
          </w:p>
        </w:tc>
        <w:tc>
          <w:tcPr>
            <w:tcW w:w="3827" w:type="dxa"/>
            <w:vAlign w:val="center"/>
          </w:tcPr>
          <w:p w14:paraId="031C4953" w14:textId="71D35CBB" w:rsidR="00E207A2" w:rsidRPr="000C6FD4" w:rsidRDefault="008C3A01" w:rsidP="002F6D84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0C6FD4">
              <w:rPr>
                <w:sz w:val="20"/>
                <w:szCs w:val="20"/>
                <w:lang w:val="en-US"/>
              </w:rPr>
              <w:t>Categoria</w:t>
            </w:r>
            <w:proofErr w:type="spellEnd"/>
            <w:r w:rsidRPr="000C6FD4">
              <w:rPr>
                <w:sz w:val="20"/>
                <w:szCs w:val="20"/>
                <w:lang w:val="en-US"/>
              </w:rPr>
              <w:t xml:space="preserve"> de peso</w:t>
            </w:r>
          </w:p>
        </w:tc>
        <w:tc>
          <w:tcPr>
            <w:tcW w:w="1272" w:type="dxa"/>
            <w:vAlign w:val="center"/>
          </w:tcPr>
          <w:p w14:paraId="6F35B9C9" w14:textId="6827B579" w:rsidR="00E207A2" w:rsidRPr="000C6FD4" w:rsidRDefault="00F70AD4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Over</w:t>
            </w:r>
          </w:p>
        </w:tc>
        <w:tc>
          <w:tcPr>
            <w:tcW w:w="2124" w:type="dxa"/>
            <w:vAlign w:val="center"/>
          </w:tcPr>
          <w:p w14:paraId="7B253C8B" w14:textId="49A7B8C8" w:rsidR="00E207A2" w:rsidRPr="000C6FD4" w:rsidRDefault="00F70AD4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Kg</w:t>
            </w:r>
          </w:p>
        </w:tc>
      </w:tr>
      <w:tr w:rsidR="00E207A2" w14:paraId="202974A7" w14:textId="77777777" w:rsidTr="00B11472">
        <w:tc>
          <w:tcPr>
            <w:tcW w:w="1271" w:type="dxa"/>
            <w:vAlign w:val="center"/>
          </w:tcPr>
          <w:p w14:paraId="6D60858C" w14:textId="35A4D546" w:rsidR="00E207A2" w:rsidRPr="00B11472" w:rsidRDefault="00352EFC" w:rsidP="00B11472">
            <w:pPr>
              <w:jc w:val="center"/>
              <w:rPr>
                <w:sz w:val="24"/>
                <w:szCs w:val="24"/>
                <w:lang w:val="en-US"/>
              </w:rPr>
            </w:pPr>
            <w:r w:rsidRPr="00B1147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vAlign w:val="center"/>
          </w:tcPr>
          <w:p w14:paraId="2AF044F2" w14:textId="5669E050" w:rsidR="00E207A2" w:rsidRPr="000C6FD4" w:rsidRDefault="009938C1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mosca</w:t>
            </w:r>
            <w:proofErr w:type="spellEnd"/>
          </w:p>
        </w:tc>
        <w:tc>
          <w:tcPr>
            <w:tcW w:w="1272" w:type="dxa"/>
            <w:vAlign w:val="center"/>
          </w:tcPr>
          <w:p w14:paraId="5E91BFC5" w14:textId="2221C551" w:rsidR="00E207A2" w:rsidRPr="000C6FD4" w:rsidRDefault="00350F65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2124" w:type="dxa"/>
            <w:vAlign w:val="center"/>
          </w:tcPr>
          <w:p w14:paraId="1876C9D3" w14:textId="5C23F59A" w:rsidR="00E207A2" w:rsidRPr="000C6FD4" w:rsidRDefault="00350F65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51</w:t>
            </w:r>
          </w:p>
        </w:tc>
      </w:tr>
      <w:tr w:rsidR="00E207A2" w14:paraId="74B81D74" w14:textId="77777777" w:rsidTr="00B11472">
        <w:tc>
          <w:tcPr>
            <w:tcW w:w="1271" w:type="dxa"/>
            <w:vAlign w:val="center"/>
          </w:tcPr>
          <w:p w14:paraId="716CEBB4" w14:textId="0F96BB0B" w:rsidR="00E207A2" w:rsidRPr="00B11472" w:rsidRDefault="00352EFC" w:rsidP="00B11472">
            <w:pPr>
              <w:jc w:val="center"/>
              <w:rPr>
                <w:sz w:val="24"/>
                <w:szCs w:val="24"/>
                <w:lang w:val="en-US"/>
              </w:rPr>
            </w:pPr>
            <w:r w:rsidRPr="00B1147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827" w:type="dxa"/>
            <w:vAlign w:val="center"/>
          </w:tcPr>
          <w:p w14:paraId="7A9B4BB4" w14:textId="05BB538E" w:rsidR="00E207A2" w:rsidRPr="000C6FD4" w:rsidRDefault="003E4047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pena</w:t>
            </w:r>
            <w:proofErr w:type="spellEnd"/>
          </w:p>
        </w:tc>
        <w:tc>
          <w:tcPr>
            <w:tcW w:w="1272" w:type="dxa"/>
            <w:vAlign w:val="center"/>
          </w:tcPr>
          <w:p w14:paraId="32B42736" w14:textId="7D09551A" w:rsidR="00E207A2" w:rsidRPr="000C6FD4" w:rsidRDefault="00350F65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2124" w:type="dxa"/>
            <w:vAlign w:val="center"/>
          </w:tcPr>
          <w:p w14:paraId="44510EF8" w14:textId="0990CF00" w:rsidR="00E207A2" w:rsidRPr="000C6FD4" w:rsidRDefault="00350F65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</w:t>
            </w:r>
            <w:r w:rsidR="002C15B1" w:rsidRPr="000C6FD4">
              <w:rPr>
                <w:sz w:val="20"/>
                <w:szCs w:val="20"/>
                <w:lang w:val="en-US"/>
              </w:rPr>
              <w:t>7</w:t>
            </w:r>
          </w:p>
        </w:tc>
      </w:tr>
      <w:tr w:rsidR="00E207A2" w14:paraId="3C5C1413" w14:textId="77777777" w:rsidTr="00B11472">
        <w:tc>
          <w:tcPr>
            <w:tcW w:w="1271" w:type="dxa"/>
            <w:vAlign w:val="center"/>
          </w:tcPr>
          <w:p w14:paraId="564ED16B" w14:textId="24925BF5" w:rsidR="00E207A2" w:rsidRPr="00B11472" w:rsidRDefault="00352EFC" w:rsidP="00B11472">
            <w:pPr>
              <w:jc w:val="center"/>
              <w:rPr>
                <w:sz w:val="24"/>
                <w:szCs w:val="24"/>
                <w:lang w:val="en-US"/>
              </w:rPr>
            </w:pPr>
            <w:r w:rsidRPr="00B1147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827" w:type="dxa"/>
            <w:vAlign w:val="center"/>
          </w:tcPr>
          <w:p w14:paraId="28C4CD77" w14:textId="4755F14A" w:rsidR="00E207A2" w:rsidRPr="000C6FD4" w:rsidRDefault="00715564" w:rsidP="002F6D84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0C6FD4">
              <w:rPr>
                <w:sz w:val="20"/>
                <w:szCs w:val="20"/>
                <w:lang w:val="en-US"/>
              </w:rPr>
              <w:t>Meio-médio</w:t>
            </w:r>
            <w:proofErr w:type="spellEnd"/>
            <w:r w:rsidRPr="000C6FD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28342D" w:rsidRPr="000C6FD4">
              <w:rPr>
                <w:sz w:val="20"/>
                <w:szCs w:val="20"/>
                <w:lang w:val="en-US"/>
              </w:rPr>
              <w:t>ligeiro</w:t>
            </w:r>
            <w:proofErr w:type="spellEnd"/>
          </w:p>
        </w:tc>
        <w:tc>
          <w:tcPr>
            <w:tcW w:w="1272" w:type="dxa"/>
            <w:vAlign w:val="center"/>
          </w:tcPr>
          <w:p w14:paraId="210B0EAC" w14:textId="2E4C6290" w:rsidR="00E207A2" w:rsidRPr="000C6FD4" w:rsidRDefault="00350F65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5</w:t>
            </w:r>
            <w:r w:rsidR="002C15B1" w:rsidRPr="000C6FD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124" w:type="dxa"/>
            <w:vAlign w:val="center"/>
          </w:tcPr>
          <w:p w14:paraId="403E980D" w14:textId="2CF08413" w:rsidR="00E207A2" w:rsidRPr="000C6FD4" w:rsidRDefault="002C15B1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63,5</w:t>
            </w:r>
          </w:p>
        </w:tc>
      </w:tr>
      <w:tr w:rsidR="00E207A2" w14:paraId="067607F4" w14:textId="77777777" w:rsidTr="00B11472">
        <w:tc>
          <w:tcPr>
            <w:tcW w:w="1271" w:type="dxa"/>
            <w:vAlign w:val="center"/>
          </w:tcPr>
          <w:p w14:paraId="337ADF37" w14:textId="1DDE7A02" w:rsidR="00E207A2" w:rsidRPr="00B11472" w:rsidRDefault="00352EFC" w:rsidP="00B11472">
            <w:pPr>
              <w:jc w:val="center"/>
              <w:rPr>
                <w:sz w:val="24"/>
                <w:szCs w:val="24"/>
                <w:lang w:val="en-US"/>
              </w:rPr>
            </w:pPr>
            <w:r w:rsidRPr="00B1147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827" w:type="dxa"/>
            <w:vAlign w:val="center"/>
          </w:tcPr>
          <w:p w14:paraId="0BD2114F" w14:textId="36CF327B" w:rsidR="00E207A2" w:rsidRPr="000C6FD4" w:rsidRDefault="00B13FDF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médio</w:t>
            </w:r>
            <w:proofErr w:type="spellEnd"/>
            <w:r w:rsidRPr="000C6FD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l</w:t>
            </w:r>
            <w:r w:rsidR="00DD33CE" w:rsidRPr="000C6FD4">
              <w:rPr>
                <w:sz w:val="20"/>
                <w:szCs w:val="20"/>
                <w:lang w:val="en-US"/>
              </w:rPr>
              <w:t>igeiro</w:t>
            </w:r>
            <w:proofErr w:type="spellEnd"/>
          </w:p>
        </w:tc>
        <w:tc>
          <w:tcPr>
            <w:tcW w:w="1272" w:type="dxa"/>
            <w:vAlign w:val="center"/>
          </w:tcPr>
          <w:p w14:paraId="14EEAC63" w14:textId="683FF9FE" w:rsidR="00E207A2" w:rsidRPr="000C6FD4" w:rsidRDefault="00976FF7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63,5</w:t>
            </w:r>
          </w:p>
        </w:tc>
        <w:tc>
          <w:tcPr>
            <w:tcW w:w="2124" w:type="dxa"/>
            <w:vAlign w:val="center"/>
          </w:tcPr>
          <w:p w14:paraId="23581DA5" w14:textId="2C637A99" w:rsidR="00E207A2" w:rsidRPr="000C6FD4" w:rsidRDefault="00976FF7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71</w:t>
            </w:r>
          </w:p>
        </w:tc>
      </w:tr>
      <w:tr w:rsidR="00E207A2" w14:paraId="3D013C10" w14:textId="77777777" w:rsidTr="00B11472">
        <w:tc>
          <w:tcPr>
            <w:tcW w:w="1271" w:type="dxa"/>
            <w:vAlign w:val="center"/>
          </w:tcPr>
          <w:p w14:paraId="791BDA47" w14:textId="7AFB5472" w:rsidR="00E207A2" w:rsidRPr="00B11472" w:rsidRDefault="00352EFC" w:rsidP="00B11472">
            <w:pPr>
              <w:jc w:val="center"/>
              <w:rPr>
                <w:sz w:val="24"/>
                <w:szCs w:val="24"/>
                <w:lang w:val="en-US"/>
              </w:rPr>
            </w:pPr>
            <w:r w:rsidRPr="00B1147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827" w:type="dxa"/>
            <w:vAlign w:val="center"/>
          </w:tcPr>
          <w:p w14:paraId="3C91D04D" w14:textId="4B7CCC54" w:rsidR="00E207A2" w:rsidRPr="000C6FD4" w:rsidRDefault="00657B72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Peso-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pesado</w:t>
            </w:r>
            <w:proofErr w:type="spellEnd"/>
            <w:r w:rsidR="00D300D8" w:rsidRPr="000C6FD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D300D8" w:rsidRPr="000C6FD4">
              <w:rPr>
                <w:sz w:val="20"/>
                <w:szCs w:val="20"/>
                <w:lang w:val="en-US"/>
              </w:rPr>
              <w:t>leve</w:t>
            </w:r>
            <w:proofErr w:type="spellEnd"/>
          </w:p>
        </w:tc>
        <w:tc>
          <w:tcPr>
            <w:tcW w:w="1272" w:type="dxa"/>
            <w:vAlign w:val="center"/>
          </w:tcPr>
          <w:p w14:paraId="40F0F336" w14:textId="1913B150" w:rsidR="00E207A2" w:rsidRPr="000C6FD4" w:rsidRDefault="00976FF7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2124" w:type="dxa"/>
            <w:vAlign w:val="center"/>
          </w:tcPr>
          <w:p w14:paraId="76AF4544" w14:textId="3FBF111A" w:rsidR="00E207A2" w:rsidRPr="000C6FD4" w:rsidRDefault="00976FF7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80</w:t>
            </w:r>
          </w:p>
        </w:tc>
      </w:tr>
      <w:tr w:rsidR="00E207A2" w14:paraId="6F14CD73" w14:textId="77777777" w:rsidTr="00B11472">
        <w:tc>
          <w:tcPr>
            <w:tcW w:w="1271" w:type="dxa"/>
            <w:vAlign w:val="center"/>
          </w:tcPr>
          <w:p w14:paraId="7369FD1D" w14:textId="16E3A2AF" w:rsidR="00E207A2" w:rsidRPr="00B11472" w:rsidRDefault="00352EFC" w:rsidP="00B11472">
            <w:pPr>
              <w:jc w:val="center"/>
              <w:rPr>
                <w:sz w:val="24"/>
                <w:szCs w:val="24"/>
                <w:lang w:val="en-US"/>
              </w:rPr>
            </w:pPr>
            <w:r w:rsidRPr="00B11472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827" w:type="dxa"/>
            <w:vAlign w:val="center"/>
          </w:tcPr>
          <w:p w14:paraId="4420306E" w14:textId="128A69D7" w:rsidR="00E207A2" w:rsidRPr="000C6FD4" w:rsidRDefault="00D300D8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Peso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pesado</w:t>
            </w:r>
            <w:proofErr w:type="spellEnd"/>
          </w:p>
        </w:tc>
        <w:tc>
          <w:tcPr>
            <w:tcW w:w="1272" w:type="dxa"/>
            <w:vAlign w:val="center"/>
          </w:tcPr>
          <w:p w14:paraId="21EEBF35" w14:textId="75E2471B" w:rsidR="00E207A2" w:rsidRPr="000C6FD4" w:rsidRDefault="00976FF7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2124" w:type="dxa"/>
            <w:vAlign w:val="center"/>
          </w:tcPr>
          <w:p w14:paraId="5F2A2686" w14:textId="0375C3FB" w:rsidR="00E207A2" w:rsidRPr="000C6FD4" w:rsidRDefault="00976FF7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92</w:t>
            </w:r>
          </w:p>
        </w:tc>
      </w:tr>
      <w:tr w:rsidR="00E207A2" w14:paraId="3FB2F8BB" w14:textId="77777777" w:rsidTr="00B11472">
        <w:tc>
          <w:tcPr>
            <w:tcW w:w="1271" w:type="dxa"/>
            <w:vAlign w:val="center"/>
          </w:tcPr>
          <w:p w14:paraId="0C1AAEC4" w14:textId="35E4E46C" w:rsidR="00E207A2" w:rsidRPr="00B11472" w:rsidRDefault="00352EFC" w:rsidP="00B11472">
            <w:pPr>
              <w:jc w:val="center"/>
              <w:rPr>
                <w:sz w:val="24"/>
                <w:szCs w:val="24"/>
                <w:lang w:val="en-US"/>
              </w:rPr>
            </w:pPr>
            <w:r w:rsidRPr="00B11472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827" w:type="dxa"/>
            <w:vAlign w:val="center"/>
          </w:tcPr>
          <w:p w14:paraId="76AF3D96" w14:textId="3F38A9F6" w:rsidR="00E207A2" w:rsidRPr="000C6FD4" w:rsidRDefault="003C3BE1" w:rsidP="002F6D84">
            <w:pPr>
              <w:jc w:val="both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 xml:space="preserve">Super </w:t>
            </w:r>
            <w:proofErr w:type="spellStart"/>
            <w:r w:rsidRPr="000C6FD4">
              <w:rPr>
                <w:sz w:val="20"/>
                <w:szCs w:val="20"/>
                <w:lang w:val="en-US"/>
              </w:rPr>
              <w:t>pesado</w:t>
            </w:r>
            <w:proofErr w:type="spellEnd"/>
          </w:p>
        </w:tc>
        <w:tc>
          <w:tcPr>
            <w:tcW w:w="1272" w:type="dxa"/>
            <w:vAlign w:val="center"/>
          </w:tcPr>
          <w:p w14:paraId="3BDAA006" w14:textId="701B3707" w:rsidR="00E207A2" w:rsidRPr="000C6FD4" w:rsidRDefault="00481FC5" w:rsidP="00B11472">
            <w:pPr>
              <w:jc w:val="center"/>
              <w:rPr>
                <w:sz w:val="20"/>
                <w:szCs w:val="20"/>
                <w:lang w:val="en-US"/>
              </w:rPr>
            </w:pPr>
            <w:r w:rsidRPr="000C6FD4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2124" w:type="dxa"/>
            <w:vAlign w:val="center"/>
          </w:tcPr>
          <w:p w14:paraId="4D39DBD2" w14:textId="276D2585" w:rsidR="00E207A2" w:rsidRPr="000C6FD4" w:rsidRDefault="00E207A2" w:rsidP="00B11472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1055E389" w14:textId="77777777" w:rsidR="00942D02" w:rsidRDefault="00942D02" w:rsidP="004A2C89">
      <w:pPr>
        <w:jc w:val="both"/>
        <w:rPr>
          <w:sz w:val="40"/>
          <w:szCs w:val="40"/>
          <w:lang w:val="en-US"/>
        </w:rPr>
      </w:pPr>
    </w:p>
    <w:p w14:paraId="3E22371D" w14:textId="4987C0EE" w:rsidR="00942D02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 xml:space="preserve">2.2.4. </w:t>
      </w:r>
      <w:r w:rsidR="008D4C69">
        <w:rPr>
          <w:sz w:val="20"/>
          <w:szCs w:val="20"/>
        </w:rPr>
        <w:t>Boxeador</w:t>
      </w:r>
      <w:r w:rsidRPr="00942D02">
        <w:rPr>
          <w:sz w:val="20"/>
          <w:szCs w:val="20"/>
        </w:rPr>
        <w:t xml:space="preserve"> em idade escolar para meninos e meninas</w:t>
      </w:r>
      <w:r w:rsidR="008D4C69">
        <w:rPr>
          <w:sz w:val="20"/>
          <w:szCs w:val="20"/>
        </w:rPr>
        <w:t>.</w:t>
      </w:r>
    </w:p>
    <w:p w14:paraId="0A4EFFA0" w14:textId="507F490C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Cada Confederação determinará as categorias de peso para Boxeadores em idade escolar no</w:t>
      </w:r>
    </w:p>
    <w:p w14:paraId="13B142D1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respectivo continente, em consulta com o Comitê Médico da Confederação e</w:t>
      </w:r>
    </w:p>
    <w:p w14:paraId="125D0D6B" w14:textId="77777777" w:rsidR="004A2C89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Comitê Médico do IBA.</w:t>
      </w:r>
    </w:p>
    <w:p w14:paraId="16D86BE9" w14:textId="77777777" w:rsidR="004A2C89" w:rsidRPr="00E32E53" w:rsidRDefault="004A2C89" w:rsidP="004A2C89">
      <w:pPr>
        <w:jc w:val="both"/>
        <w:rPr>
          <w:b/>
          <w:bCs/>
          <w:sz w:val="20"/>
          <w:szCs w:val="20"/>
        </w:rPr>
      </w:pPr>
      <w:r w:rsidRPr="00E32E53">
        <w:rPr>
          <w:b/>
          <w:bCs/>
          <w:sz w:val="20"/>
          <w:szCs w:val="20"/>
        </w:rPr>
        <w:lastRenderedPageBreak/>
        <w:t>3. DURAÇÃO E NÚMERO DE RODADAS</w:t>
      </w:r>
    </w:p>
    <w:p w14:paraId="182A4688" w14:textId="51B4AA54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3.1. Em todas as competições IBA Elite e Juvenis Masculinas e Femininas, as lutas devem consistir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de três (3) rounds de três (3) minutos cada.</w:t>
      </w:r>
    </w:p>
    <w:p w14:paraId="4AB8EADD" w14:textId="26F6CDC2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3.2. Em todas as competições juvenis masculinas e femininas da IBA, os combates devem consistir em três (3)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rodadas de dois (2) minutos cada.</w:t>
      </w:r>
    </w:p>
    <w:p w14:paraId="15553A7A" w14:textId="40C3FC90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3.3. Em todas as competições em idade escolar da IBA, os combates devem consistir em três (3) rounds de 90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segundos (1,5 minutos) cada.</w:t>
      </w:r>
    </w:p>
    <w:p w14:paraId="41467F9F" w14:textId="39BCE938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3.4. Para todas as Competições listadas acima, o tempo de descanso entre as rodadas é de um (1) minuto.</w:t>
      </w:r>
    </w:p>
    <w:p w14:paraId="5B76BAC3" w14:textId="77777777" w:rsidR="004A2C89" w:rsidRPr="00C95E45" w:rsidRDefault="004A2C89" w:rsidP="004A2C89">
      <w:pPr>
        <w:jc w:val="both"/>
        <w:rPr>
          <w:b/>
          <w:bCs/>
          <w:sz w:val="20"/>
          <w:szCs w:val="20"/>
        </w:rPr>
      </w:pPr>
      <w:r w:rsidRPr="00C95E45">
        <w:rPr>
          <w:b/>
          <w:bCs/>
          <w:sz w:val="20"/>
          <w:szCs w:val="20"/>
        </w:rPr>
        <w:t>4. ASSOCIAÇÃO E ELEGIBILIDADE DO ATLETA</w:t>
      </w:r>
    </w:p>
    <w:p w14:paraId="74E7A773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4.1. Filiação</w:t>
      </w:r>
    </w:p>
    <w:p w14:paraId="56982A44" w14:textId="5A784431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 xml:space="preserve">4.1.1. Todos os Boxeadores, Oficiais de Equipe, </w:t>
      </w:r>
      <w:proofErr w:type="spellStart"/>
      <w:r w:rsidRPr="00942D02">
        <w:rPr>
          <w:sz w:val="20"/>
          <w:szCs w:val="20"/>
        </w:rPr>
        <w:t>ITOs</w:t>
      </w:r>
      <w:proofErr w:type="spellEnd"/>
      <w:r w:rsidRPr="00942D02">
        <w:rPr>
          <w:sz w:val="20"/>
          <w:szCs w:val="20"/>
        </w:rPr>
        <w:t xml:space="preserve">, </w:t>
      </w:r>
      <w:proofErr w:type="spellStart"/>
      <w:r w:rsidRPr="00942D02">
        <w:rPr>
          <w:sz w:val="20"/>
          <w:szCs w:val="20"/>
        </w:rPr>
        <w:t>R&amp;Js</w:t>
      </w:r>
      <w:proofErr w:type="spellEnd"/>
      <w:r w:rsidRPr="00942D02">
        <w:rPr>
          <w:sz w:val="20"/>
          <w:szCs w:val="20"/>
        </w:rPr>
        <w:t>, funcionários da Federação Nacional da IBA e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 administração deve ser membro e filiada a apenas um</w:t>
      </w:r>
      <w:r w:rsidR="00AF26AD">
        <w:rPr>
          <w:sz w:val="20"/>
          <w:szCs w:val="20"/>
        </w:rPr>
        <w:t>a</w:t>
      </w:r>
      <w:r w:rsidR="00FD2B4F">
        <w:rPr>
          <w:sz w:val="20"/>
          <w:szCs w:val="20"/>
        </w:rPr>
        <w:t xml:space="preserve"> Federação Nacional</w:t>
      </w:r>
      <w:r w:rsidRPr="00942D02">
        <w:rPr>
          <w:sz w:val="20"/>
          <w:szCs w:val="20"/>
        </w:rPr>
        <w:t xml:space="preserve"> a qualquer momento e deve ser inscrito pelo s</w:t>
      </w:r>
      <w:r w:rsidR="002F6D84" w:rsidRPr="00942D02">
        <w:rPr>
          <w:sz w:val="20"/>
          <w:szCs w:val="20"/>
        </w:rPr>
        <w:t xml:space="preserve">ua </w:t>
      </w:r>
      <w:proofErr w:type="gramStart"/>
      <w:r w:rsidR="002F6D84" w:rsidRPr="00942D02">
        <w:rPr>
          <w:sz w:val="20"/>
          <w:szCs w:val="20"/>
        </w:rPr>
        <w:t>respectiva  Federação</w:t>
      </w:r>
      <w:proofErr w:type="gramEnd"/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Nacional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para participar de eventos de propriedade ou sancionados pela IBA, desde que</w:t>
      </w:r>
      <w:r w:rsidR="001B19E8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atender a todos os critérios de elegibilidade listados abaixo e em quaisquer regulamentos aplicáveis(incluindo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 xml:space="preserve"> as Regras Antidopagem da IBA).</w:t>
      </w:r>
    </w:p>
    <w:p w14:paraId="7EC4D478" w14:textId="43D97518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4.1.2. Não obstante o acima exposto, os refugiados podem ser inscritos em Competições sem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apoio de suas Federações Nacionais (conforme seção 4.2.3.7.8), e a IBA poderá</w:t>
      </w:r>
      <w:r w:rsidR="005B37D4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aceitar ainda a participação de boxeadores sob a bandeira da IBA sem o apoio de</w:t>
      </w:r>
      <w:r w:rsidR="000406A9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qualquer Federação Nacional (nomeadamente se uma Federação Nacional for suspensa). E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nesse caso, os boxeadores precisam atender a todos os requisitos de elegibilidade e devem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executar todas as outras documentações para garantir que os boxeadores estejam devidamente vinculados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toda a regulamentação aplicável.</w:t>
      </w:r>
    </w:p>
    <w:p w14:paraId="56395458" w14:textId="1D3504EC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4.1.3. Boxeadores e Oficiais de Equipe podem ser registrados no Banco de Dados da IBA apenas por seus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respectivas Federações Nacionais, ou pela IBA no caso de Boxeador competindo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nas condições do artigo 4.1.2.</w:t>
      </w:r>
    </w:p>
    <w:p w14:paraId="0348CC83" w14:textId="77777777" w:rsidR="004A2C89" w:rsidRPr="0048683B" w:rsidRDefault="004A2C89" w:rsidP="004A2C89">
      <w:pPr>
        <w:jc w:val="both"/>
        <w:rPr>
          <w:b/>
          <w:bCs/>
          <w:sz w:val="20"/>
          <w:szCs w:val="20"/>
        </w:rPr>
      </w:pPr>
      <w:r w:rsidRPr="0048683B">
        <w:rPr>
          <w:b/>
          <w:bCs/>
          <w:sz w:val="20"/>
          <w:szCs w:val="20"/>
        </w:rPr>
        <w:t>4.2. Elegibilidade por gênero</w:t>
      </w:r>
    </w:p>
    <w:p w14:paraId="4A4FDDEB" w14:textId="37D924DC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 xml:space="preserve">4.2.1. Os boxeadores competirão contra boxeadores do mesmo gênero, ou seja, Mulheres </w:t>
      </w:r>
      <w:proofErr w:type="spellStart"/>
      <w:r w:rsidRPr="00942D02">
        <w:rPr>
          <w:sz w:val="20"/>
          <w:szCs w:val="20"/>
        </w:rPr>
        <w:t>vs</w:t>
      </w:r>
      <w:proofErr w:type="spellEnd"/>
      <w:r w:rsidR="00F243EE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 xml:space="preserve">Mulheres e Homens </w:t>
      </w:r>
      <w:proofErr w:type="spellStart"/>
      <w:r w:rsidRPr="00942D02">
        <w:rPr>
          <w:sz w:val="20"/>
          <w:szCs w:val="20"/>
        </w:rPr>
        <w:t>vs</w:t>
      </w:r>
      <w:proofErr w:type="spellEnd"/>
      <w:r w:rsidRPr="00942D02">
        <w:rPr>
          <w:sz w:val="20"/>
          <w:szCs w:val="20"/>
        </w:rPr>
        <w:t xml:space="preserve"> Homens de acordo com as definições destas Regras.</w:t>
      </w:r>
    </w:p>
    <w:p w14:paraId="080D91FD" w14:textId="417E2F78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4.2.2. Para determinar o sexo, os Boxeadores podem ser subme</w:t>
      </w:r>
      <w:r w:rsidR="00F243EE">
        <w:rPr>
          <w:sz w:val="20"/>
          <w:szCs w:val="20"/>
        </w:rPr>
        <w:t>ter</w:t>
      </w:r>
      <w:r w:rsidR="004B67E1">
        <w:rPr>
          <w:sz w:val="20"/>
          <w:szCs w:val="20"/>
        </w:rPr>
        <w:t>-se</w:t>
      </w:r>
      <w:r w:rsidRPr="00942D02">
        <w:rPr>
          <w:sz w:val="20"/>
          <w:szCs w:val="20"/>
        </w:rPr>
        <w:t xml:space="preserve"> a um sorteio aleatório e/ou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teste de gênero direcionado que será conduzido pelo IBA em cooperação com o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pessoal de laboratório selecionado.</w:t>
      </w:r>
    </w:p>
    <w:p w14:paraId="3D7323D1" w14:textId="38814A69" w:rsidR="004A2C89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4.2.3. Em caso de resultado adverso, o Boxeador será imediatamente notificado pela IBA e</w:t>
      </w:r>
      <w:r w:rsidR="00CA3E26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será desqualificado de tal competição com efeito imediato e será</w:t>
      </w:r>
      <w:r w:rsidR="00CA3E26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impedido de competir em outras competições de propriedade e sancionadas pela IBA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 xml:space="preserve">esse gênero. Para tanto, </w:t>
      </w:r>
      <w:r w:rsidR="002F6D84" w:rsidRPr="00942D02">
        <w:rPr>
          <w:sz w:val="20"/>
          <w:szCs w:val="20"/>
        </w:rPr>
        <w:t>a</w:t>
      </w:r>
      <w:r w:rsidRPr="00942D02">
        <w:rPr>
          <w:sz w:val="20"/>
          <w:szCs w:val="20"/>
        </w:rPr>
        <w:t xml:space="preserve"> IBA compartilhará tais informações com os órgãos competentes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órgãos internos respeitando a sua confidencialidade.</w:t>
      </w:r>
    </w:p>
    <w:p w14:paraId="2E3081F2" w14:textId="77777777" w:rsidR="004B67E1" w:rsidRDefault="004B67E1" w:rsidP="004A2C89">
      <w:pPr>
        <w:jc w:val="both"/>
        <w:rPr>
          <w:sz w:val="20"/>
          <w:szCs w:val="20"/>
        </w:rPr>
      </w:pPr>
    </w:p>
    <w:p w14:paraId="66650468" w14:textId="77777777" w:rsidR="004A2C89" w:rsidRPr="004B67E1" w:rsidRDefault="004A2C89" w:rsidP="004A2C89">
      <w:pPr>
        <w:jc w:val="both"/>
        <w:rPr>
          <w:b/>
          <w:bCs/>
          <w:sz w:val="24"/>
          <w:szCs w:val="24"/>
        </w:rPr>
      </w:pPr>
      <w:r w:rsidRPr="004B67E1">
        <w:rPr>
          <w:b/>
          <w:bCs/>
          <w:sz w:val="24"/>
          <w:szCs w:val="24"/>
        </w:rPr>
        <w:t>4.3. Elegibilidade do atleta</w:t>
      </w:r>
    </w:p>
    <w:p w14:paraId="4C66FB4C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4.3.1. A IBA tem o direito de tomar uma decisão final sobre a elegibilidade de um boxeador.</w:t>
      </w:r>
    </w:p>
    <w:p w14:paraId="56355D2A" w14:textId="3308B464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lastRenderedPageBreak/>
        <w:t>4.3.2. Cada Federação Nacional é responsável por garantir que seus Boxeadores cumpram todos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os requisitos da Regra 4 destas regras.</w:t>
      </w:r>
    </w:p>
    <w:p w14:paraId="5843E5C7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4.3.3. Elegibilidade da nacionalidade esportiva</w:t>
      </w:r>
    </w:p>
    <w:p w14:paraId="3FD2F51C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4.3.3.1. Os boxeadores devem ser da mesma nacionalidade da Federação Nacional</w:t>
      </w:r>
    </w:p>
    <w:p w14:paraId="1B1209A4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que os registrou.</w:t>
      </w:r>
    </w:p>
    <w:p w14:paraId="13E0D53D" w14:textId="24EE857D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4.3.3.2. Um boxeador que tenha nacionalidade de dois ou mais países ao mesmo tempo</w:t>
      </w:r>
      <w:r w:rsidR="00D32F6C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pode representar qualquer um deles, conforme o Boxeador escolher.</w:t>
      </w:r>
      <w:r w:rsidR="00DD6485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No entanto, depois de ter representado um (1) país em um evento de propriedade da IBA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ou Competição sancionada pela IBA, um Boxeador não poderá representar outro</w:t>
      </w:r>
      <w:r w:rsidR="00DD6485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país, a menos que ele/ela atenda às condições estabelecidas na Regra 4 d</w:t>
      </w:r>
      <w:r w:rsidR="00DD6485">
        <w:rPr>
          <w:sz w:val="20"/>
          <w:szCs w:val="20"/>
        </w:rPr>
        <w:t>e</w:t>
      </w:r>
      <w:r w:rsidRPr="00942D02">
        <w:rPr>
          <w:sz w:val="20"/>
          <w:szCs w:val="20"/>
        </w:rPr>
        <w:t>stas regras.</w:t>
      </w:r>
    </w:p>
    <w:p w14:paraId="565ABDDD" w14:textId="45B7F588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 xml:space="preserve">4.3.3.3. Para todas as disputas sobre elegibilidade que ocorram antes ou depois de </w:t>
      </w:r>
      <w:proofErr w:type="gramStart"/>
      <w:r w:rsidRPr="00942D02">
        <w:rPr>
          <w:sz w:val="20"/>
          <w:szCs w:val="20"/>
        </w:rPr>
        <w:t xml:space="preserve">um </w:t>
      </w:r>
      <w:r w:rsidR="002E1276">
        <w:rPr>
          <w:sz w:val="20"/>
          <w:szCs w:val="20"/>
        </w:rPr>
        <w:t>concorrência</w:t>
      </w:r>
      <w:proofErr w:type="gramEnd"/>
      <w:r w:rsidR="002E1276">
        <w:rPr>
          <w:sz w:val="20"/>
          <w:szCs w:val="20"/>
        </w:rPr>
        <w:t xml:space="preserve"> IBA</w:t>
      </w:r>
      <w:r w:rsidR="00BA64B1">
        <w:rPr>
          <w:sz w:val="20"/>
          <w:szCs w:val="20"/>
        </w:rPr>
        <w:t>.</w:t>
      </w:r>
      <w:r w:rsidRPr="00942D02">
        <w:rPr>
          <w:sz w:val="20"/>
          <w:szCs w:val="20"/>
        </w:rPr>
        <w:t xml:space="preserve"> a decisão final sobre a determinação da nacionalidade cabe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com o Departamento Jurídico da IBA. Se se acredita que a nacionalidade rege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foram violados, o assunto é submetido ao Tribunal da BIIU para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revisão e sanções podem ser impostas ao Boxeador e/ou seu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Federação Nacional.</w:t>
      </w:r>
    </w:p>
    <w:p w14:paraId="6E23B027" w14:textId="6EE1AB5F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4.3.3.4. A Nacionalidade Desportiva será confirmada pelo passaporte do Boxeador emitido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pelo país representado. Quando a nacionalidade é questionada, o IBA</w:t>
      </w:r>
      <w:r w:rsidR="00DD6485">
        <w:rPr>
          <w:sz w:val="20"/>
          <w:szCs w:val="20"/>
        </w:rPr>
        <w:t xml:space="preserve"> </w:t>
      </w:r>
      <w:r w:rsidR="00AA0319">
        <w:rPr>
          <w:sz w:val="20"/>
          <w:szCs w:val="20"/>
        </w:rPr>
        <w:t>tem</w:t>
      </w:r>
      <w:r w:rsidRPr="00942D02">
        <w:rPr>
          <w:sz w:val="20"/>
          <w:szCs w:val="20"/>
        </w:rPr>
        <w:t xml:space="preserve"> o direito de solicitar os seguintes documentos:</w:t>
      </w:r>
    </w:p>
    <w:p w14:paraId="6A29C778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a) Certidão de Nascimento;</w:t>
      </w:r>
    </w:p>
    <w:p w14:paraId="5FD637CF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b) Documentos de Identidade de Cidadania;</w:t>
      </w:r>
    </w:p>
    <w:p w14:paraId="3827EBA6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c) Documento de Identidade de Nacionalidade;</w:t>
      </w:r>
    </w:p>
    <w:p w14:paraId="6E8804E9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d) Carta de confirmação do CON.</w:t>
      </w:r>
    </w:p>
    <w:p w14:paraId="4697ED72" w14:textId="7777777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4.3.3.5. Mudança de nacionalidade desportiva</w:t>
      </w:r>
    </w:p>
    <w:p w14:paraId="17C480D9" w14:textId="45F9D2E1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a) A Mudança de Nacionalidade Desportiva aplica-se a um Boxeador que tenha mais</w:t>
      </w:r>
      <w:r w:rsidR="00AA0319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de uma (1) nacionalidade ou adquiriu uma nova nacionalidade de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Federações Nacionais afiliadas e que gostariam de mudar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sua nacionalidade esportiva. Para maior clareza, se o Boxer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participou com uma antiga Federação Nacional do IBA, e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 xml:space="preserve">pretende agora participar com outra corrente </w:t>
      </w:r>
      <w:r w:rsidR="002F6D84" w:rsidRPr="00942D02">
        <w:rPr>
          <w:sz w:val="20"/>
          <w:szCs w:val="20"/>
        </w:rPr>
        <w:t xml:space="preserve">Federação </w:t>
      </w:r>
      <w:proofErr w:type="gramStart"/>
      <w:r w:rsidRPr="00942D02">
        <w:rPr>
          <w:sz w:val="20"/>
          <w:szCs w:val="20"/>
        </w:rPr>
        <w:t>Nacional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,</w:t>
      </w:r>
      <w:proofErr w:type="gramEnd"/>
      <w:r w:rsidRPr="00942D02">
        <w:rPr>
          <w:sz w:val="20"/>
          <w:szCs w:val="20"/>
        </w:rPr>
        <w:t xml:space="preserve"> esta Regra não se aplica, e o Boxeador poderá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participar com sua nova Federação Nacional sem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estando sujeito ao procedimento desta Regra e pode ser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registrado automaticamente no banco de dados esportivos da IBA.</w:t>
      </w:r>
    </w:p>
    <w:p w14:paraId="6B9EABE1" w14:textId="1298642D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b) As regras de mudança de nacionalidade esportiva seguem a Carta Olímpica,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Estatuto da Regra 41.</w:t>
      </w:r>
    </w:p>
    <w:p w14:paraId="729CAE6E" w14:textId="5CA6CFCC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c) Um Boxeador que tenha representado uma (1) Federação Nacional em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qualquer Competição de propriedade da IBA ou sancionada pela IBA e que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deseja representar outra Federação Nacional da qual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ele/ela possui a nacionalidade poderá representar s</w:t>
      </w:r>
      <w:r w:rsidR="0080046F" w:rsidRPr="00942D02">
        <w:rPr>
          <w:sz w:val="20"/>
          <w:szCs w:val="20"/>
        </w:rPr>
        <w:t>ua</w:t>
      </w:r>
      <w:r w:rsidRPr="00942D02">
        <w:rPr>
          <w:sz w:val="20"/>
          <w:szCs w:val="20"/>
        </w:rPr>
        <w:t xml:space="preserve"> nov</w:t>
      </w:r>
      <w:r w:rsidR="0080046F" w:rsidRPr="00942D02">
        <w:rPr>
          <w:sz w:val="20"/>
          <w:szCs w:val="20"/>
        </w:rPr>
        <w:t>a</w:t>
      </w:r>
      <w:r w:rsidRPr="00942D02">
        <w:rPr>
          <w:sz w:val="20"/>
          <w:szCs w:val="20"/>
        </w:rPr>
        <w:t xml:space="preserve"> Nacional</w:t>
      </w:r>
      <w:r w:rsidR="002F6D84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Federação desde que tenham passado pelo menos três (3) anos</w:t>
      </w:r>
      <w:r w:rsidR="00204F6A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d</w:t>
      </w:r>
      <w:r w:rsidR="000A46CC">
        <w:rPr>
          <w:sz w:val="20"/>
          <w:szCs w:val="20"/>
        </w:rPr>
        <w:t>a</w:t>
      </w:r>
      <w:r w:rsidRPr="00942D02">
        <w:rPr>
          <w:sz w:val="20"/>
          <w:szCs w:val="20"/>
        </w:rPr>
        <w:t xml:space="preserve"> última vez que o Boxeador representou s</w:t>
      </w:r>
      <w:r w:rsidR="000A46CC">
        <w:rPr>
          <w:sz w:val="20"/>
          <w:szCs w:val="20"/>
        </w:rPr>
        <w:t>ua antiga federação Nacional</w:t>
      </w:r>
      <w:r w:rsidRPr="00942D02">
        <w:rPr>
          <w:sz w:val="20"/>
          <w:szCs w:val="20"/>
        </w:rPr>
        <w:t xml:space="preserve"> em uma competição de propriedade ou sancionada pela IBA,</w:t>
      </w:r>
      <w:r w:rsidR="006C7C75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 menos que sua antiga Federação Nacional não seja</w:t>
      </w:r>
      <w:r w:rsidR="00660DE4">
        <w:rPr>
          <w:sz w:val="20"/>
          <w:szCs w:val="20"/>
        </w:rPr>
        <w:t xml:space="preserve"> mais</w:t>
      </w:r>
      <w:r w:rsidRPr="00942D02">
        <w:rPr>
          <w:sz w:val="20"/>
          <w:szCs w:val="20"/>
        </w:rPr>
        <w:t xml:space="preserve"> afiliada à IBA.</w:t>
      </w:r>
    </w:p>
    <w:p w14:paraId="1AA01DC3" w14:textId="410590F5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d) Um Boxeador que tenha representado um (1) país em qualquer IBA</w:t>
      </w:r>
      <w:r w:rsidR="00660DE4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-</w:t>
      </w:r>
      <w:r w:rsidR="00660DE4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Competição de propriedade ou sancionada pela IBA e que deseja</w:t>
      </w:r>
      <w:r w:rsidR="00660DE4">
        <w:rPr>
          <w:sz w:val="20"/>
          <w:szCs w:val="20"/>
        </w:rPr>
        <w:t xml:space="preserve"> </w:t>
      </w:r>
      <w:r w:rsidR="00AE64C6">
        <w:rPr>
          <w:sz w:val="20"/>
          <w:szCs w:val="20"/>
        </w:rPr>
        <w:t xml:space="preserve"> </w:t>
      </w:r>
      <w:r w:rsidR="00660DE4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representar a nacionalidade de outro país do qual adquiriu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através da naturalização pode representar seu novo país</w:t>
      </w:r>
      <w:r w:rsidR="00AE64C6">
        <w:rPr>
          <w:sz w:val="20"/>
          <w:szCs w:val="20"/>
        </w:rPr>
        <w:t xml:space="preserve"> </w:t>
      </w:r>
      <w:r w:rsidR="00660DE4">
        <w:rPr>
          <w:sz w:val="20"/>
          <w:szCs w:val="20"/>
        </w:rPr>
        <w:t xml:space="preserve">  </w:t>
      </w:r>
      <w:r w:rsidR="00AE64C6">
        <w:rPr>
          <w:sz w:val="20"/>
          <w:szCs w:val="20"/>
        </w:rPr>
        <w:t>d</w:t>
      </w:r>
      <w:r w:rsidRPr="00942D02">
        <w:rPr>
          <w:sz w:val="20"/>
          <w:szCs w:val="20"/>
        </w:rPr>
        <w:t>esde que tenham decorrido pelo menos três (3) anos desde a data da</w:t>
      </w:r>
      <w:r w:rsidR="00AE64C6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Boxer representou pela última vez seu antigo país.</w:t>
      </w:r>
    </w:p>
    <w:p w14:paraId="4A16167C" w14:textId="756488F7" w:rsidR="004A2C89" w:rsidRPr="00942D02" w:rsidRDefault="004A2C89" w:rsidP="004A2C89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lastRenderedPageBreak/>
        <w:t>e) O Boxeador, juntamente com sua nova Federação Nacional, poderá</w:t>
      </w:r>
      <w:r w:rsidR="00AE64C6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solicitar ao Conselho Diretor do IBA, que levará em consideração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as circunstâncias de cada caso, para encurtar o prazo.</w:t>
      </w:r>
    </w:p>
    <w:p w14:paraId="78CD1388" w14:textId="23B67A9B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f) Um Boxeador só poderá mudar de federação de origem uma vez e poderá</w:t>
      </w:r>
      <w:r w:rsidR="00AE64C6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não mudar para uma terceira federação.</w:t>
      </w:r>
    </w:p>
    <w:p w14:paraId="65A56D7E" w14:textId="1030E8E9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g) Iniciar o procedimento de alteração da Nacionalidade Desportiva de um</w:t>
      </w:r>
      <w:r w:rsidR="00AE64C6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Boxer, sede do IBA precisa receber os documentos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mencionado no Apêndice 1 e no Apêndice 2 devidamente preenchido de</w:t>
      </w:r>
      <w:r w:rsidR="00AE64C6">
        <w:rPr>
          <w:sz w:val="20"/>
          <w:szCs w:val="20"/>
        </w:rPr>
        <w:t xml:space="preserve"> e</w:t>
      </w:r>
      <w:r w:rsidRPr="00942D02">
        <w:rPr>
          <w:sz w:val="20"/>
          <w:szCs w:val="20"/>
        </w:rPr>
        <w:t>stas regras.</w:t>
      </w:r>
    </w:p>
    <w:p w14:paraId="6BA8102A" w14:textId="49B18145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h) Estatuto de refugiado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eu. Boxeadores reconhecidos como refugiados ou beneficiários</w:t>
      </w:r>
      <w:r w:rsidR="00AE64C6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de proteção internacional de acordo com os Estados Unidos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Alto Comissariado das Nações Unidas para os Refugiados (ACNUR)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agência e que tenham resultados elevados em Concorrência podem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 xml:space="preserve">ser </w:t>
      </w:r>
      <w:proofErr w:type="gramStart"/>
      <w:r w:rsidRPr="00942D02">
        <w:rPr>
          <w:sz w:val="20"/>
          <w:szCs w:val="20"/>
        </w:rPr>
        <w:t>inscrito</w:t>
      </w:r>
      <w:proofErr w:type="gramEnd"/>
      <w:r w:rsidRPr="00942D02">
        <w:rPr>
          <w:sz w:val="20"/>
          <w:szCs w:val="20"/>
        </w:rPr>
        <w:t xml:space="preserve"> em registros de propriedade e sancionados pelo IBA</w:t>
      </w:r>
      <w:r w:rsidR="00F33A77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Competições, exceto Eventos Multiesportivos, no âmbito da IBA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bandeira com base na aprovação prévia do Conselho de Administração da IBA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Diretores.</w:t>
      </w:r>
    </w:p>
    <w:p w14:paraId="64913030" w14:textId="5E3A2786" w:rsidR="003663ED" w:rsidRPr="00942D02" w:rsidRDefault="003663ED" w:rsidP="003663ED">
      <w:pPr>
        <w:jc w:val="both"/>
        <w:rPr>
          <w:sz w:val="20"/>
          <w:szCs w:val="20"/>
        </w:rPr>
      </w:pPr>
      <w:proofErr w:type="spellStart"/>
      <w:r w:rsidRPr="00942D02">
        <w:rPr>
          <w:sz w:val="20"/>
          <w:szCs w:val="20"/>
        </w:rPr>
        <w:t>ii</w:t>
      </w:r>
      <w:proofErr w:type="spellEnd"/>
      <w:r w:rsidRPr="00942D02">
        <w:rPr>
          <w:sz w:val="20"/>
          <w:szCs w:val="20"/>
        </w:rPr>
        <w:t xml:space="preserve">. Em todas as outras Competições, tais como, mas não limitadas a </w:t>
      </w:r>
      <w:proofErr w:type="spellStart"/>
      <w:r w:rsidRPr="00942D02">
        <w:rPr>
          <w:sz w:val="20"/>
          <w:szCs w:val="20"/>
        </w:rPr>
        <w:t>Multi-Eventos</w:t>
      </w:r>
      <w:proofErr w:type="spellEnd"/>
      <w:r w:rsidRPr="00942D02">
        <w:rPr>
          <w:sz w:val="20"/>
          <w:szCs w:val="20"/>
        </w:rPr>
        <w:t xml:space="preserve"> desportivos e competições nacionais, critérios de elegibilidade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é definido pelos órgãos proprietários do respectivo evento.</w:t>
      </w:r>
    </w:p>
    <w:p w14:paraId="626D1915" w14:textId="77777777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4.3.4. Elegibilidade em questões relacionadas ao esporte</w:t>
      </w:r>
    </w:p>
    <w:p w14:paraId="66AFCFC5" w14:textId="1BB82AF1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4.3.4.1. Participação de boxeadores profissionais em eventos do IBA. Profissional</w:t>
      </w:r>
      <w:r w:rsidR="00B348B8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boxeadores são elegíveis para participar de eventos IBA. O boxeador deve cumprir</w:t>
      </w:r>
      <w:r w:rsidR="00B348B8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todos os critérios estabelecidos nas Regras 2, 4 e 5; o boxeador deve ser registrado</w:t>
      </w:r>
      <w:r w:rsidR="00B348B8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e afiliado à sua respectiva Federação Nacional e ser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registrados no banco de dados do IBA.</w:t>
      </w:r>
    </w:p>
    <w:p w14:paraId="0B373FB5" w14:textId="536030A4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4.3.4.2. Participação de Boxeadores filiados a um boxe internacional diferente</w:t>
      </w:r>
      <w:r w:rsidR="00817B93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federação não impedirá que eles também sejam inscritos em um Campeonato Nacional</w:t>
      </w:r>
      <w:r w:rsidR="00817B93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Federação.</w:t>
      </w:r>
    </w:p>
    <w:p w14:paraId="7BCE1B13" w14:textId="77777777" w:rsidR="003663ED" w:rsidRPr="00817B93" w:rsidRDefault="003663ED" w:rsidP="003663ED">
      <w:pPr>
        <w:jc w:val="both"/>
        <w:rPr>
          <w:b/>
          <w:bCs/>
          <w:sz w:val="28"/>
          <w:szCs w:val="28"/>
        </w:rPr>
      </w:pPr>
      <w:r w:rsidRPr="00817B93">
        <w:rPr>
          <w:b/>
          <w:bCs/>
          <w:sz w:val="28"/>
          <w:szCs w:val="28"/>
        </w:rPr>
        <w:t>4.3.5. Elegibilidade em questões médicas</w:t>
      </w:r>
    </w:p>
    <w:p w14:paraId="0D91CEED" w14:textId="4ED7F3DD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4.3.5.1. Todas as deficiências permitidas e condições proibidas estão descritas no</w:t>
      </w:r>
      <w:r w:rsidR="00817B93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Regras Médicas da IBA.</w:t>
      </w:r>
    </w:p>
    <w:p w14:paraId="52BDD5D5" w14:textId="77F7E2E6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 xml:space="preserve">4.3.5.2. Os boxeadores não estão autorizados a participar de nenhuma competição da IBA com </w:t>
      </w:r>
      <w:r w:rsidR="005B5809">
        <w:rPr>
          <w:sz w:val="20"/>
          <w:szCs w:val="20"/>
        </w:rPr>
        <w:t>as</w:t>
      </w:r>
      <w:r w:rsidR="006D38E0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seguintes condições:</w:t>
      </w:r>
    </w:p>
    <w:p w14:paraId="0F5E4852" w14:textId="3DB90D47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a) Boxeadores usando curativo em corte, abrasão de ferida,</w:t>
      </w:r>
      <w:r w:rsidR="00985957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laceração ou inchaço com sangue (no couro cabeludo ou rosto, incluindo o</w:t>
      </w:r>
      <w:r w:rsidR="00985957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nariz e orelhas).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eu. Se um boxeador tiver uma abrasão ou laceração, nenhum curativo</w:t>
      </w:r>
      <w:r w:rsidR="00985957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 xml:space="preserve">além de </w:t>
      </w:r>
      <w:proofErr w:type="spellStart"/>
      <w:r w:rsidRPr="00942D02">
        <w:rPr>
          <w:sz w:val="20"/>
          <w:szCs w:val="20"/>
        </w:rPr>
        <w:t>colódio</w:t>
      </w:r>
      <w:proofErr w:type="spellEnd"/>
      <w:r w:rsidRPr="00942D02">
        <w:rPr>
          <w:sz w:val="20"/>
          <w:szCs w:val="20"/>
        </w:rPr>
        <w:t xml:space="preserve">, solução de trombina </w:t>
      </w:r>
      <w:r w:rsidR="005B5809" w:rsidRPr="00942D02">
        <w:rPr>
          <w:sz w:val="20"/>
          <w:szCs w:val="20"/>
        </w:rPr>
        <w:t>micro fibrilar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 xml:space="preserve">Colágeno, Espuma em Gel, Cirúrgico e Adrenalina 1/1000 ou </w:t>
      </w:r>
      <w:proofErr w:type="spellStart"/>
      <w:r w:rsidRPr="00942D02">
        <w:rPr>
          <w:sz w:val="20"/>
          <w:szCs w:val="20"/>
        </w:rPr>
        <w:t>Steri</w:t>
      </w:r>
      <w:proofErr w:type="spellEnd"/>
      <w:r w:rsidRPr="00942D02">
        <w:rPr>
          <w:sz w:val="20"/>
          <w:szCs w:val="20"/>
        </w:rPr>
        <w:t>-Strip pode ser usado.</w:t>
      </w:r>
    </w:p>
    <w:p w14:paraId="0039AA08" w14:textId="340EF9D5" w:rsidR="003663ED" w:rsidRPr="00942D02" w:rsidRDefault="003663ED" w:rsidP="003663ED">
      <w:pPr>
        <w:jc w:val="both"/>
        <w:rPr>
          <w:sz w:val="20"/>
          <w:szCs w:val="20"/>
        </w:rPr>
      </w:pPr>
      <w:proofErr w:type="spellStart"/>
      <w:r w:rsidRPr="00942D02">
        <w:rPr>
          <w:sz w:val="20"/>
          <w:szCs w:val="20"/>
        </w:rPr>
        <w:t>ii</w:t>
      </w:r>
      <w:proofErr w:type="spellEnd"/>
      <w:r w:rsidRPr="00942D02">
        <w:rPr>
          <w:sz w:val="20"/>
          <w:szCs w:val="20"/>
        </w:rPr>
        <w:t>. A decisão é tomada pelo médico durante o exame médico) Um Boxeador pode ter barba e bigode, mas nenhum deles deve</w:t>
      </w:r>
      <w:r w:rsidR="007838FD" w:rsidRPr="00942D02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 xml:space="preserve">cobrir o pescoço e não deve ter mais de dez (10) </w:t>
      </w:r>
      <w:r w:rsidR="005B5809" w:rsidRPr="00942D02">
        <w:rPr>
          <w:sz w:val="20"/>
          <w:szCs w:val="20"/>
        </w:rPr>
        <w:t>cm</w:t>
      </w:r>
      <w:r w:rsidRPr="00942D02">
        <w:rPr>
          <w:sz w:val="20"/>
          <w:szCs w:val="20"/>
        </w:rPr>
        <w:t>.</w:t>
      </w:r>
    </w:p>
    <w:p w14:paraId="16DD94B7" w14:textId="5FA4C671" w:rsidR="003663ED" w:rsidRPr="00942D02" w:rsidRDefault="003663ED" w:rsidP="003663ED">
      <w:pPr>
        <w:jc w:val="both"/>
        <w:rPr>
          <w:sz w:val="20"/>
          <w:szCs w:val="20"/>
        </w:rPr>
      </w:pPr>
      <w:r w:rsidRPr="00942D02">
        <w:rPr>
          <w:sz w:val="20"/>
          <w:szCs w:val="20"/>
        </w:rPr>
        <w:t>c) Nenhum piercing corporal e nenhum acessório corporal são permitidos</w:t>
      </w:r>
      <w:r w:rsidR="006B54C7">
        <w:rPr>
          <w:sz w:val="20"/>
          <w:szCs w:val="20"/>
        </w:rPr>
        <w:t xml:space="preserve"> </w:t>
      </w:r>
      <w:r w:rsidRPr="00942D02">
        <w:rPr>
          <w:sz w:val="20"/>
          <w:szCs w:val="20"/>
        </w:rPr>
        <w:t>usado durante uma luta.</w:t>
      </w:r>
    </w:p>
    <w:p w14:paraId="398784CA" w14:textId="0D7858AB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t>d) Dispositivos elétricos implantados são permitidos desde que aprovados pelo</w:t>
      </w:r>
      <w:r w:rsidR="002A743F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cirurgião/médico que implantou o dispositivo. Uma cópia do</w:t>
      </w:r>
      <w:r w:rsidR="007838FD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 xml:space="preserve">consentimento original do cirurgião/médico que implantou </w:t>
      </w:r>
      <w:r w:rsidR="00A40E93" w:rsidRPr="002A743F">
        <w:rPr>
          <w:sz w:val="20"/>
          <w:szCs w:val="20"/>
        </w:rPr>
        <w:t>o dispositivo</w:t>
      </w:r>
      <w:r w:rsidRPr="002A743F">
        <w:rPr>
          <w:sz w:val="20"/>
          <w:szCs w:val="20"/>
        </w:rPr>
        <w:t xml:space="preserve"> deverá ser </w:t>
      </w:r>
      <w:r w:rsidR="00B3202F" w:rsidRPr="002A743F">
        <w:rPr>
          <w:sz w:val="20"/>
          <w:szCs w:val="20"/>
        </w:rPr>
        <w:t>apresentada</w:t>
      </w:r>
      <w:r w:rsidRPr="002A743F">
        <w:rPr>
          <w:sz w:val="20"/>
          <w:szCs w:val="20"/>
        </w:rPr>
        <w:t xml:space="preserve"> na Verificação de Inscrições Esportivas.</w:t>
      </w:r>
    </w:p>
    <w:p w14:paraId="7BB26D5A" w14:textId="4B91E342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t xml:space="preserve">e) Um Boxeador só pode usar lentes de contato gelatinosas. Todos </w:t>
      </w:r>
      <w:r w:rsidR="007838FD" w:rsidRPr="002A743F">
        <w:rPr>
          <w:sz w:val="20"/>
          <w:szCs w:val="20"/>
        </w:rPr>
        <w:t>as</w:t>
      </w:r>
      <w:r w:rsidRPr="002A743F">
        <w:rPr>
          <w:sz w:val="20"/>
          <w:szCs w:val="20"/>
        </w:rPr>
        <w:t xml:space="preserve"> outr</w:t>
      </w:r>
      <w:r w:rsidR="007838FD" w:rsidRPr="002A743F">
        <w:rPr>
          <w:sz w:val="20"/>
          <w:szCs w:val="20"/>
        </w:rPr>
        <w:t>a</w:t>
      </w:r>
      <w:r w:rsidRPr="002A743F">
        <w:rPr>
          <w:sz w:val="20"/>
          <w:szCs w:val="20"/>
        </w:rPr>
        <w:t>s</w:t>
      </w:r>
      <w:r w:rsidR="006B54C7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lentes de contato são proibidas.</w:t>
      </w:r>
      <w:r w:rsidR="007838FD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 xml:space="preserve">Se o boxeador em questão perder lentes de contato, </w:t>
      </w:r>
      <w:r w:rsidR="00D444E8">
        <w:rPr>
          <w:sz w:val="20"/>
          <w:szCs w:val="20"/>
        </w:rPr>
        <w:t>a</w:t>
      </w:r>
      <w:r w:rsidRPr="002A743F">
        <w:rPr>
          <w:sz w:val="20"/>
          <w:szCs w:val="20"/>
        </w:rPr>
        <w:t xml:space="preserve"> </w:t>
      </w:r>
      <w:r w:rsidR="00E343DA" w:rsidRPr="002A743F">
        <w:rPr>
          <w:sz w:val="20"/>
          <w:szCs w:val="20"/>
        </w:rPr>
        <w:t>seguintes regras</w:t>
      </w:r>
      <w:r w:rsidRPr="002A743F">
        <w:rPr>
          <w:sz w:val="20"/>
          <w:szCs w:val="20"/>
        </w:rPr>
        <w:t xml:space="preserve"> se aplicam:</w:t>
      </w:r>
    </w:p>
    <w:p w14:paraId="0BD2EC3E" w14:textId="3B69D0C0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lastRenderedPageBreak/>
        <w:t>a. O Boxeador aceita continuar boxeando e a Luta</w:t>
      </w:r>
      <w:r w:rsidR="00002769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continu</w:t>
      </w:r>
      <w:r w:rsidR="00002769">
        <w:rPr>
          <w:sz w:val="20"/>
          <w:szCs w:val="20"/>
        </w:rPr>
        <w:t>a</w:t>
      </w:r>
      <w:r w:rsidRPr="002A743F">
        <w:rPr>
          <w:sz w:val="20"/>
          <w:szCs w:val="20"/>
        </w:rPr>
        <w:t>.</w:t>
      </w:r>
    </w:p>
    <w:p w14:paraId="5BF2776D" w14:textId="31622404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t>b. O Boxeador não aceita continuar boxeando sem</w:t>
      </w:r>
      <w:r w:rsidR="00002769">
        <w:rPr>
          <w:sz w:val="20"/>
          <w:szCs w:val="20"/>
        </w:rPr>
        <w:t xml:space="preserve"> </w:t>
      </w:r>
      <w:r w:rsidR="00E343DA" w:rsidRPr="002A743F">
        <w:rPr>
          <w:sz w:val="20"/>
          <w:szCs w:val="20"/>
        </w:rPr>
        <w:t>lentes de</w:t>
      </w:r>
      <w:r w:rsidRPr="002A743F">
        <w:rPr>
          <w:sz w:val="20"/>
          <w:szCs w:val="20"/>
        </w:rPr>
        <w:t xml:space="preserve"> contato, o Árbitro encerra o Combate, e</w:t>
      </w:r>
      <w:r w:rsidR="007838FD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o adversário é declarado vencedor pelo ABD.</w:t>
      </w:r>
    </w:p>
    <w:p w14:paraId="577844FC" w14:textId="24482EC7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t xml:space="preserve">f) A cirurgia ocular a laser do Boxer é aceita se acompanhada de </w:t>
      </w:r>
      <w:r w:rsidR="00CC0806" w:rsidRPr="002A743F">
        <w:rPr>
          <w:sz w:val="20"/>
          <w:szCs w:val="20"/>
        </w:rPr>
        <w:t>uma carta</w:t>
      </w:r>
      <w:r w:rsidRPr="002A743F">
        <w:rPr>
          <w:sz w:val="20"/>
          <w:szCs w:val="20"/>
        </w:rPr>
        <w:t xml:space="preserve"> do médico que realizou a cirurgia atestando</w:t>
      </w:r>
      <w:r w:rsidR="00002769">
        <w:rPr>
          <w:sz w:val="20"/>
          <w:szCs w:val="20"/>
        </w:rPr>
        <w:t xml:space="preserve"> </w:t>
      </w:r>
      <w:r w:rsidR="00E343DA" w:rsidRPr="002A743F">
        <w:rPr>
          <w:sz w:val="20"/>
          <w:szCs w:val="20"/>
        </w:rPr>
        <w:t>que é</w:t>
      </w:r>
      <w:r w:rsidRPr="002A743F">
        <w:rPr>
          <w:sz w:val="20"/>
          <w:szCs w:val="20"/>
        </w:rPr>
        <w:t xml:space="preserve"> seguro e</w:t>
      </w:r>
      <w:r w:rsidR="006F035D">
        <w:rPr>
          <w:sz w:val="20"/>
          <w:szCs w:val="20"/>
        </w:rPr>
        <w:t>le competir</w:t>
      </w:r>
      <w:r w:rsidRPr="002A743F">
        <w:rPr>
          <w:sz w:val="20"/>
          <w:szCs w:val="20"/>
        </w:rPr>
        <w:t>. Uma cópia do consentimento original do</w:t>
      </w:r>
      <w:r w:rsidR="007838FD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 xml:space="preserve">praticante deverá ser </w:t>
      </w:r>
      <w:r w:rsidR="00E343DA" w:rsidRPr="002A743F">
        <w:rPr>
          <w:sz w:val="20"/>
          <w:szCs w:val="20"/>
        </w:rPr>
        <w:t>apresentada</w:t>
      </w:r>
      <w:r w:rsidRPr="002A743F">
        <w:rPr>
          <w:sz w:val="20"/>
          <w:szCs w:val="20"/>
        </w:rPr>
        <w:t xml:space="preserve"> na Verificação de Inscrições Esportivas.</w:t>
      </w:r>
    </w:p>
    <w:p w14:paraId="3487C7F7" w14:textId="13E9AFDA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t>g) Um Boxeador com epilepsia não poderá participar de</w:t>
      </w:r>
      <w:r w:rsidR="00125E60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competições de boxe.</w:t>
      </w:r>
    </w:p>
    <w:p w14:paraId="4FBF73DF" w14:textId="5B8388E9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t xml:space="preserve">h) Um Boxeador usando </w:t>
      </w:r>
      <w:r w:rsidR="00CA7742">
        <w:rPr>
          <w:sz w:val="20"/>
          <w:szCs w:val="20"/>
        </w:rPr>
        <w:t>aparelhos</w:t>
      </w:r>
      <w:r w:rsidRPr="002A743F">
        <w:rPr>
          <w:sz w:val="20"/>
          <w:szCs w:val="20"/>
        </w:rPr>
        <w:t>, incluindo na parte superior e</w:t>
      </w:r>
      <w:r w:rsidR="007838FD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dentição inferior, pode boxear se estiver usando um aparelho</w:t>
      </w:r>
      <w:r w:rsidR="007838FD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protetor gengival e pode fornecer uma carta de seu ortodontista</w:t>
      </w:r>
      <w:r w:rsidR="007838FD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atestando que é seguro boxear.</w:t>
      </w:r>
      <w:r w:rsidR="006C05C6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 xml:space="preserve"> Para boxeadores com suspensórios nos conjuntos superior e inferior</w:t>
      </w:r>
      <w:r w:rsidR="006C05C6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dentes usando um protetor gengival para a dentição superior é</w:t>
      </w:r>
      <w:r w:rsidR="006C7C75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suficiente.</w:t>
      </w:r>
    </w:p>
    <w:p w14:paraId="1E68B80C" w14:textId="3EBB34E1" w:rsidR="003663ED" w:rsidRPr="002A743F" w:rsidRDefault="003663ED" w:rsidP="003663ED">
      <w:pPr>
        <w:jc w:val="both"/>
        <w:rPr>
          <w:sz w:val="20"/>
          <w:szCs w:val="20"/>
        </w:rPr>
      </w:pPr>
      <w:proofErr w:type="spellStart"/>
      <w:r w:rsidRPr="002A743F">
        <w:rPr>
          <w:sz w:val="20"/>
          <w:szCs w:val="20"/>
        </w:rPr>
        <w:t>ii</w:t>
      </w:r>
      <w:proofErr w:type="spellEnd"/>
      <w:r w:rsidRPr="002A743F">
        <w:rPr>
          <w:sz w:val="20"/>
          <w:szCs w:val="20"/>
        </w:rPr>
        <w:t>. Uma cópia do consentimento original do ortodontista</w:t>
      </w:r>
      <w:r w:rsidR="002F60C3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 xml:space="preserve">deverá ser </w:t>
      </w:r>
      <w:r w:rsidR="00E343DA" w:rsidRPr="002A743F">
        <w:rPr>
          <w:sz w:val="20"/>
          <w:szCs w:val="20"/>
        </w:rPr>
        <w:t>apresentada</w:t>
      </w:r>
      <w:r w:rsidRPr="002A743F">
        <w:rPr>
          <w:sz w:val="20"/>
          <w:szCs w:val="20"/>
        </w:rPr>
        <w:t xml:space="preserve"> na Verificação de Inscrições Esportivas.</w:t>
      </w:r>
    </w:p>
    <w:p w14:paraId="0FB46EE6" w14:textId="2B8BACD0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t>i) Um Boxeador deve possuir um polegar, um dedo indicador e um</w:t>
      </w:r>
      <w:r w:rsidR="006C05C6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anelar ou médio, em cada mão para poder competir.</w:t>
      </w:r>
    </w:p>
    <w:p w14:paraId="1802BB1D" w14:textId="4F5AA31C" w:rsidR="003663ED" w:rsidRPr="002A743F" w:rsidRDefault="003663ED" w:rsidP="003663ED">
      <w:pPr>
        <w:jc w:val="both"/>
        <w:rPr>
          <w:sz w:val="20"/>
          <w:szCs w:val="20"/>
        </w:rPr>
      </w:pPr>
      <w:r w:rsidRPr="002A743F">
        <w:rPr>
          <w:sz w:val="20"/>
          <w:szCs w:val="20"/>
        </w:rPr>
        <w:t>j) Os boxeadores podem usar fita cinesiológica; mas só pode</w:t>
      </w:r>
      <w:r w:rsidR="006C05C6" w:rsidRPr="002A743F">
        <w:rPr>
          <w:sz w:val="20"/>
          <w:szCs w:val="20"/>
        </w:rPr>
        <w:t xml:space="preserve"> </w:t>
      </w:r>
      <w:r w:rsidRPr="002A743F">
        <w:rPr>
          <w:sz w:val="20"/>
          <w:szCs w:val="20"/>
        </w:rPr>
        <w:t>ser aplicado da cintura para baixo e na parte de trás do corpo.</w:t>
      </w:r>
    </w:p>
    <w:p w14:paraId="11FC9761" w14:textId="5DE12AEA" w:rsidR="003663ED" w:rsidRPr="00902251" w:rsidRDefault="003663ED" w:rsidP="003663E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4.3.5.3. Certificação médica após períodos de experiência. Antes de retomar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boxe após qualquer período de descanso conforme prescrito na Regra 4.2.5.5. destas regras, um Boxeador deve ser certificado como “apto para boxear” por um médico para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poder participar de competições da IBA.</w:t>
      </w:r>
    </w:p>
    <w:p w14:paraId="191592F5" w14:textId="77777777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4.3.5.4. Nocaute (KO) e Competição de Paradas de Árbitro (RSC)</w:t>
      </w:r>
    </w:p>
    <w:p w14:paraId="2393028B" w14:textId="47D41EF5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 xml:space="preserve">a) Quando o resultado da luta por KO ou RSC, o </w:t>
      </w:r>
      <w:r w:rsidR="00B761DB">
        <w:rPr>
          <w:sz w:val="20"/>
          <w:szCs w:val="20"/>
        </w:rPr>
        <w:t>médico de ringue</w:t>
      </w:r>
      <w:r w:rsidR="005F4282">
        <w:rPr>
          <w:sz w:val="20"/>
          <w:szCs w:val="20"/>
        </w:rPr>
        <w:t xml:space="preserve"> </w:t>
      </w:r>
      <w:r w:rsidR="00D72F2F">
        <w:rPr>
          <w:sz w:val="20"/>
          <w:szCs w:val="20"/>
        </w:rPr>
        <w:t>fazer constar e e</w:t>
      </w:r>
      <w:r w:rsidRPr="00902251">
        <w:rPr>
          <w:sz w:val="20"/>
          <w:szCs w:val="20"/>
        </w:rPr>
        <w:t>screver-se no Relatório Médico de Combate.</w:t>
      </w:r>
    </w:p>
    <w:p w14:paraId="266FFAE7" w14:textId="7C2A8DC8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 xml:space="preserve">UE. O </w:t>
      </w:r>
      <w:r w:rsidR="005F4282">
        <w:rPr>
          <w:sz w:val="20"/>
          <w:szCs w:val="20"/>
        </w:rPr>
        <w:t>médico de ringue</w:t>
      </w:r>
      <w:r w:rsidRPr="00902251">
        <w:rPr>
          <w:sz w:val="20"/>
          <w:szCs w:val="20"/>
        </w:rPr>
        <w:t xml:space="preserve"> entrega o Relatório Médico da Luta para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o Delegado Técnico com uma recomendação sobre como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muitos dias de descanso são prescritos e/ou a proteção</w:t>
      </w:r>
      <w:r w:rsidR="0070468A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medidas sanitárias a serem tomadas.</w:t>
      </w:r>
    </w:p>
    <w:p w14:paraId="402469BC" w14:textId="43F51A88" w:rsidR="00D52F7D" w:rsidRPr="00902251" w:rsidRDefault="00D52F7D" w:rsidP="00D52F7D">
      <w:pPr>
        <w:jc w:val="both"/>
        <w:rPr>
          <w:sz w:val="20"/>
          <w:szCs w:val="20"/>
        </w:rPr>
      </w:pPr>
      <w:proofErr w:type="spellStart"/>
      <w:r w:rsidRPr="00902251">
        <w:rPr>
          <w:sz w:val="20"/>
          <w:szCs w:val="20"/>
        </w:rPr>
        <w:t>ii</w:t>
      </w:r>
      <w:proofErr w:type="spellEnd"/>
      <w:r w:rsidRPr="00902251">
        <w:rPr>
          <w:sz w:val="20"/>
          <w:szCs w:val="20"/>
        </w:rPr>
        <w:t xml:space="preserve">. O </w:t>
      </w:r>
      <w:r w:rsidR="005F4282">
        <w:rPr>
          <w:sz w:val="20"/>
          <w:szCs w:val="20"/>
        </w:rPr>
        <w:t>médico de ringue</w:t>
      </w:r>
      <w:r w:rsidRPr="00902251">
        <w:rPr>
          <w:sz w:val="20"/>
          <w:szCs w:val="20"/>
        </w:rPr>
        <w:t xml:space="preserve"> deve enviar uma cópia do relatório para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 Sede do IBA e a Sede do IBA carregam o</w:t>
      </w:r>
      <w:r w:rsidR="006C05C6" w:rsidRPr="002A743F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documento no Banco de Dados do IBA e envia para o</w:t>
      </w:r>
      <w:r w:rsidR="002D2A86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Federação Nacional em questão.</w:t>
      </w:r>
    </w:p>
    <w:p w14:paraId="256BAA37" w14:textId="77777777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4.3.5.5. Medidas Sanitárias de Proteção e Períodos de Suspensão</w:t>
      </w:r>
    </w:p>
    <w:p w14:paraId="677B0CAA" w14:textId="744AA53F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a) Um período de suspensão é um período de tempo em que um Boxeador não é</w:t>
      </w:r>
      <w:r w:rsidR="002D2A86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autorizado a treinar, treinar ou boxear em competição. Suspensão</w:t>
      </w:r>
      <w:r w:rsidR="006C05C6" w:rsidRPr="00902251">
        <w:rPr>
          <w:sz w:val="20"/>
          <w:szCs w:val="20"/>
        </w:rPr>
        <w:t xml:space="preserve">. </w:t>
      </w:r>
      <w:r w:rsidRPr="00902251">
        <w:rPr>
          <w:sz w:val="20"/>
          <w:szCs w:val="20"/>
        </w:rPr>
        <w:t>Os períodos são aplicados para proteger a própria saúde do Boxeador.</w:t>
      </w:r>
    </w:p>
    <w:p w14:paraId="4D1C7FEE" w14:textId="636093B0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 xml:space="preserve">b) Todos os Boxeadores que receberam um período de suspensão devem </w:t>
      </w:r>
      <w:r w:rsidR="004347D7" w:rsidRPr="00902251">
        <w:rPr>
          <w:sz w:val="20"/>
          <w:szCs w:val="20"/>
        </w:rPr>
        <w:t xml:space="preserve">ser </w:t>
      </w:r>
      <w:proofErr w:type="gramStart"/>
      <w:r w:rsidR="004347D7" w:rsidRPr="00902251">
        <w:rPr>
          <w:sz w:val="20"/>
          <w:szCs w:val="20"/>
        </w:rPr>
        <w:t>examinado</w:t>
      </w:r>
      <w:proofErr w:type="gramEnd"/>
      <w:r w:rsidRPr="00902251">
        <w:rPr>
          <w:sz w:val="20"/>
          <w:szCs w:val="20"/>
        </w:rPr>
        <w:t xml:space="preserve"> por um médico antes de retornar ao boxe e deve ter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completou um retorno aceito internacionalmente reconhecido para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protocolo de jogo.</w:t>
      </w:r>
    </w:p>
    <w:p w14:paraId="595E6D8C" w14:textId="708F41FA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c) O Comitê Médico da IBA criou um programa alinhado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com o protocolo internacional de retorno ao jogo, denominado </w:t>
      </w:r>
      <w:r w:rsidR="004347D7" w:rsidRPr="00902251">
        <w:rPr>
          <w:sz w:val="20"/>
          <w:szCs w:val="20"/>
        </w:rPr>
        <w:t>Graduado.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Retorno ao Programa de Boxe “GRTP” (Anexo 9 deste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regras) com etapas planejadas e cronograma que devem ser seguidas</w:t>
      </w:r>
      <w:r w:rsidR="002D2A86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após um período de suspensão.</w:t>
      </w:r>
    </w:p>
    <w:p w14:paraId="169D8647" w14:textId="77777777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lastRenderedPageBreak/>
        <w:t>d) Ocorrência Única de KO ou RSC (com ou sem perda de</w:t>
      </w:r>
    </w:p>
    <w:p w14:paraId="34351348" w14:textId="77777777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consciência)</w:t>
      </w:r>
    </w:p>
    <w:p w14:paraId="7331818D" w14:textId="77777777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UE. Se um boxeador sofrer um nocaute como resultado de um(s) golpe(s) na cabeça</w:t>
      </w:r>
    </w:p>
    <w:p w14:paraId="2F59B109" w14:textId="44A1675A" w:rsidR="00D52F7D" w:rsidRPr="00902251" w:rsidRDefault="00D52F7D" w:rsidP="00D52F7D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(KO-H) ou tem diagnóstico de concussão, o Boxe</w:t>
      </w:r>
      <w:r w:rsidR="00AF5913">
        <w:rPr>
          <w:sz w:val="20"/>
          <w:szCs w:val="20"/>
        </w:rPr>
        <w:t>ador</w:t>
      </w:r>
      <w:r w:rsidRPr="00902251">
        <w:rPr>
          <w:sz w:val="20"/>
          <w:szCs w:val="20"/>
        </w:rPr>
        <w:t xml:space="preserve"> é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suspenso por 30 (trinta) dias após esse período, O boxeador deve seguir os protocolos GRTP aprovados.</w:t>
      </w:r>
    </w:p>
    <w:p w14:paraId="636B1C24" w14:textId="66570F26" w:rsidR="00D52F7D" w:rsidRPr="00902251" w:rsidRDefault="00D52F7D" w:rsidP="00D52F7D">
      <w:pPr>
        <w:jc w:val="both"/>
        <w:rPr>
          <w:sz w:val="20"/>
          <w:szCs w:val="20"/>
        </w:rPr>
      </w:pPr>
      <w:proofErr w:type="spellStart"/>
      <w:r w:rsidRPr="00902251">
        <w:rPr>
          <w:sz w:val="20"/>
          <w:szCs w:val="20"/>
        </w:rPr>
        <w:t>ii</w:t>
      </w:r>
      <w:proofErr w:type="spellEnd"/>
      <w:r w:rsidRPr="00902251">
        <w:rPr>
          <w:sz w:val="20"/>
          <w:szCs w:val="20"/>
        </w:rPr>
        <w:t xml:space="preserve">. Se o resultado de um Combate </w:t>
      </w:r>
      <w:r w:rsidR="00082011">
        <w:rPr>
          <w:sz w:val="20"/>
          <w:szCs w:val="20"/>
        </w:rPr>
        <w:t>é</w:t>
      </w:r>
      <w:r w:rsidRPr="00902251">
        <w:rPr>
          <w:sz w:val="20"/>
          <w:szCs w:val="20"/>
        </w:rPr>
        <w:t xml:space="preserve"> RSC porque o Boxeador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recebeu fortes pancadas na cabeça (RSC-H) e o</w:t>
      </w:r>
      <w:r w:rsidR="006C05C6" w:rsidRPr="00902251">
        <w:rPr>
          <w:sz w:val="20"/>
          <w:szCs w:val="20"/>
        </w:rPr>
        <w:t xml:space="preserve"> </w:t>
      </w:r>
      <w:r w:rsidR="00EE233A">
        <w:rPr>
          <w:sz w:val="20"/>
          <w:szCs w:val="20"/>
        </w:rPr>
        <w:t>Médico de ringue</w:t>
      </w:r>
      <w:r w:rsidRPr="00902251">
        <w:rPr>
          <w:sz w:val="20"/>
          <w:szCs w:val="20"/>
        </w:rPr>
        <w:t xml:space="preserve"> faz um diagnóstico de concussão, O Boxeador fica suspenso por 30 (trinta) dias, após </w:t>
      </w:r>
      <w:proofErr w:type="gramStart"/>
      <w:r w:rsidRPr="00902251">
        <w:rPr>
          <w:sz w:val="20"/>
          <w:szCs w:val="20"/>
        </w:rPr>
        <w:t>esta</w:t>
      </w:r>
      <w:proofErr w:type="gramEnd"/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período, eles deverão seguir os protocolos GRTP aprovados.</w:t>
      </w:r>
    </w:p>
    <w:p w14:paraId="65E6ABD6" w14:textId="4888FD73" w:rsidR="00D52F7D" w:rsidRPr="00902251" w:rsidRDefault="00D52F7D" w:rsidP="00D52F7D">
      <w:pPr>
        <w:jc w:val="both"/>
        <w:rPr>
          <w:sz w:val="20"/>
          <w:szCs w:val="20"/>
        </w:rPr>
      </w:pPr>
      <w:proofErr w:type="spellStart"/>
      <w:r w:rsidRPr="00902251">
        <w:rPr>
          <w:sz w:val="20"/>
          <w:szCs w:val="20"/>
        </w:rPr>
        <w:t>iii</w:t>
      </w:r>
      <w:proofErr w:type="spellEnd"/>
      <w:r w:rsidRPr="00902251">
        <w:rPr>
          <w:sz w:val="20"/>
          <w:szCs w:val="20"/>
        </w:rPr>
        <w:t>. Se o resultado do Combate for RSC porque o Boxeador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recebeu fortes golpes na cabeça (RSC-H) e o Boxer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não foi relatado com concussão, então o Boxer</w:t>
      </w:r>
      <w:r w:rsidR="00957ECA">
        <w:rPr>
          <w:sz w:val="20"/>
          <w:szCs w:val="20"/>
        </w:rPr>
        <w:t xml:space="preserve"> não </w:t>
      </w:r>
      <w:r w:rsidRPr="00902251">
        <w:rPr>
          <w:sz w:val="20"/>
          <w:szCs w:val="20"/>
        </w:rPr>
        <w:t>requer um período de suspensão, embora o</w:t>
      </w:r>
      <w:r w:rsidR="006C05C6" w:rsidRPr="00902251">
        <w:rPr>
          <w:sz w:val="20"/>
          <w:szCs w:val="20"/>
        </w:rPr>
        <w:t xml:space="preserve"> Médico </w:t>
      </w:r>
      <w:proofErr w:type="gramStart"/>
      <w:r w:rsidR="006C05C6" w:rsidRPr="00902251">
        <w:rPr>
          <w:sz w:val="20"/>
          <w:szCs w:val="20"/>
        </w:rPr>
        <w:t xml:space="preserve">de </w:t>
      </w:r>
      <w:r w:rsidRPr="00902251">
        <w:rPr>
          <w:sz w:val="20"/>
          <w:szCs w:val="20"/>
        </w:rPr>
        <w:t xml:space="preserve"> Ring</w:t>
      </w:r>
      <w:r w:rsidR="00D37F76">
        <w:rPr>
          <w:sz w:val="20"/>
          <w:szCs w:val="20"/>
        </w:rPr>
        <w:t>u</w:t>
      </w:r>
      <w:r w:rsidR="00EE233A">
        <w:rPr>
          <w:sz w:val="20"/>
          <w:szCs w:val="20"/>
        </w:rPr>
        <w:t>e</w:t>
      </w:r>
      <w:proofErr w:type="gramEnd"/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 pode dar uma suspensão se achar que é</w:t>
      </w:r>
      <w:r w:rsidR="001136C2">
        <w:rPr>
          <w:sz w:val="20"/>
          <w:szCs w:val="20"/>
        </w:rPr>
        <w:t xml:space="preserve"> </w:t>
      </w:r>
      <w:r w:rsidR="00DE710B" w:rsidRPr="00902251">
        <w:rPr>
          <w:sz w:val="20"/>
          <w:szCs w:val="20"/>
        </w:rPr>
        <w:t>P</w:t>
      </w:r>
      <w:r w:rsidRPr="00902251">
        <w:rPr>
          <w:sz w:val="20"/>
          <w:szCs w:val="20"/>
        </w:rPr>
        <w:t>erfeitamente</w:t>
      </w:r>
      <w:r w:rsidR="00DE710B" w:rsidRPr="00902251">
        <w:rPr>
          <w:sz w:val="20"/>
          <w:szCs w:val="20"/>
        </w:rPr>
        <w:t xml:space="preserve"> apropriado</w:t>
      </w:r>
      <w:r w:rsidRPr="00902251">
        <w:rPr>
          <w:sz w:val="20"/>
          <w:szCs w:val="20"/>
        </w:rPr>
        <w:t>.</w:t>
      </w:r>
    </w:p>
    <w:p w14:paraId="53D26FCE" w14:textId="4A80DE7F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e) Dupl</w:t>
      </w:r>
      <w:r w:rsidR="003542D3">
        <w:rPr>
          <w:sz w:val="20"/>
          <w:szCs w:val="20"/>
        </w:rPr>
        <w:t xml:space="preserve">a </w:t>
      </w:r>
      <w:r w:rsidRPr="00902251">
        <w:rPr>
          <w:sz w:val="20"/>
          <w:szCs w:val="20"/>
        </w:rPr>
        <w:t xml:space="preserve">ocorrência de KO ou </w:t>
      </w:r>
      <w:proofErr w:type="gramStart"/>
      <w:r w:rsidRPr="00902251">
        <w:rPr>
          <w:sz w:val="20"/>
          <w:szCs w:val="20"/>
        </w:rPr>
        <w:t>RSC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 Se</w:t>
      </w:r>
      <w:proofErr w:type="gramEnd"/>
      <w:r w:rsidRPr="00902251">
        <w:rPr>
          <w:sz w:val="20"/>
          <w:szCs w:val="20"/>
        </w:rPr>
        <w:t xml:space="preserve"> durante um período de três meses um Boxeador perder duas vezes um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Luta por nocaute ou RSC por golpe na cabeça (KO-H ou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RSC-H) (com ou sem perda de consciência) ou tem um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diagnóstico de concussão, então o Boxer não pode aceitar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participar de boxe ou </w:t>
      </w:r>
      <w:r w:rsidR="00E31D79">
        <w:rPr>
          <w:sz w:val="20"/>
          <w:szCs w:val="20"/>
        </w:rPr>
        <w:t>treinamento</w:t>
      </w:r>
      <w:r w:rsidRPr="00902251">
        <w:rPr>
          <w:sz w:val="20"/>
          <w:szCs w:val="20"/>
        </w:rPr>
        <w:t xml:space="preserve"> por um período mínimo de 30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(trinta) dias após a segunda ocorrência. O boxeador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deve seguir os protocolos GRTP aprovados.</w:t>
      </w:r>
    </w:p>
    <w:p w14:paraId="664DC6B6" w14:textId="4C2234D7" w:rsidR="006435BC" w:rsidRPr="00902251" w:rsidRDefault="00BF2D31" w:rsidP="00BF2D31">
      <w:pPr>
        <w:jc w:val="both"/>
        <w:rPr>
          <w:sz w:val="20"/>
          <w:szCs w:val="20"/>
        </w:rPr>
      </w:pPr>
      <w:proofErr w:type="spellStart"/>
      <w:r w:rsidRPr="00902251">
        <w:rPr>
          <w:sz w:val="20"/>
          <w:szCs w:val="20"/>
        </w:rPr>
        <w:t>ii</w:t>
      </w:r>
      <w:proofErr w:type="spellEnd"/>
      <w:r w:rsidRPr="00902251">
        <w:rPr>
          <w:sz w:val="20"/>
          <w:szCs w:val="20"/>
        </w:rPr>
        <w:t>. Se o resultado de um Combate for RSC porque o Boxeador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recebeu fortes golpes na cabeça (RSC-H) e o Boxe</w:t>
      </w:r>
      <w:r w:rsidR="00A377CE">
        <w:rPr>
          <w:sz w:val="20"/>
          <w:szCs w:val="20"/>
        </w:rPr>
        <w:t>ado</w:t>
      </w:r>
      <w:r w:rsidRPr="00902251">
        <w:rPr>
          <w:sz w:val="20"/>
          <w:szCs w:val="20"/>
        </w:rPr>
        <w:t>r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não for diagnosticado com concussão, então o Boxe</w:t>
      </w:r>
      <w:r w:rsidR="00A377CE">
        <w:rPr>
          <w:sz w:val="20"/>
          <w:szCs w:val="20"/>
        </w:rPr>
        <w:t>ado</w:t>
      </w:r>
      <w:r w:rsidRPr="00902251">
        <w:rPr>
          <w:sz w:val="20"/>
          <w:szCs w:val="20"/>
        </w:rPr>
        <w:t>r faz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não requer um período de suspensão, embora o</w:t>
      </w:r>
      <w:r w:rsidR="006C05C6" w:rsidRPr="00902251">
        <w:rPr>
          <w:sz w:val="20"/>
          <w:szCs w:val="20"/>
        </w:rPr>
        <w:t xml:space="preserve"> Médico </w:t>
      </w:r>
      <w:r w:rsidR="00D37F76" w:rsidRPr="00902251">
        <w:rPr>
          <w:sz w:val="20"/>
          <w:szCs w:val="20"/>
        </w:rPr>
        <w:t>de Ringue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pode dar uma suspensão se achar que é</w:t>
      </w:r>
      <w:r w:rsidR="006C05C6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apropriado.</w:t>
      </w:r>
      <w:r w:rsidR="006435BC" w:rsidRPr="00902251">
        <w:rPr>
          <w:sz w:val="20"/>
          <w:szCs w:val="20"/>
        </w:rPr>
        <w:t xml:space="preserve"> </w:t>
      </w:r>
    </w:p>
    <w:p w14:paraId="5161E652" w14:textId="48EF2836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f) Tripla ocorrência de Knockout ou RSC</w:t>
      </w:r>
      <w:r w:rsidR="006435BC" w:rsidRPr="00902251">
        <w:rPr>
          <w:sz w:val="20"/>
          <w:szCs w:val="20"/>
        </w:rPr>
        <w:t xml:space="preserve">. </w:t>
      </w:r>
      <w:r w:rsidRPr="00902251">
        <w:rPr>
          <w:sz w:val="20"/>
          <w:szCs w:val="20"/>
        </w:rPr>
        <w:t xml:space="preserve"> Se durante um período de doze (12) meses o Boxeador sofrer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três </w:t>
      </w:r>
      <w:proofErr w:type="spellStart"/>
      <w:r w:rsidRPr="00902251">
        <w:rPr>
          <w:sz w:val="20"/>
          <w:szCs w:val="20"/>
        </w:rPr>
        <w:t>KOs</w:t>
      </w:r>
      <w:proofErr w:type="spellEnd"/>
      <w:r w:rsidRPr="00902251">
        <w:rPr>
          <w:sz w:val="20"/>
          <w:szCs w:val="20"/>
        </w:rPr>
        <w:t xml:space="preserve"> (com ou sem perda de consciência) ou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três </w:t>
      </w:r>
      <w:proofErr w:type="gramStart"/>
      <w:r w:rsidRPr="00902251">
        <w:rPr>
          <w:sz w:val="20"/>
          <w:szCs w:val="20"/>
        </w:rPr>
        <w:t>RSC</w:t>
      </w:r>
      <w:r w:rsidR="00C4150F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 devido</w:t>
      </w:r>
      <w:proofErr w:type="gramEnd"/>
      <w:r w:rsidRPr="00902251">
        <w:rPr>
          <w:sz w:val="20"/>
          <w:szCs w:val="20"/>
        </w:rPr>
        <w:t xml:space="preserve"> ao Boxe</w:t>
      </w:r>
      <w:r w:rsidR="00754778">
        <w:rPr>
          <w:sz w:val="20"/>
          <w:szCs w:val="20"/>
        </w:rPr>
        <w:t>ador</w:t>
      </w:r>
      <w:r w:rsidRPr="00902251">
        <w:rPr>
          <w:sz w:val="20"/>
          <w:szCs w:val="20"/>
        </w:rPr>
        <w:t xml:space="preserve"> ter recebido pesados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golpes na cabeça (KO-H ou RSC-H) e o Boxeador é</w:t>
      </w:r>
      <w:r w:rsidR="00543DD2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diagnosticado com concussão, então o Boxer não pode aceitar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participar de boxe ou </w:t>
      </w:r>
      <w:r w:rsidR="00D37F76">
        <w:rPr>
          <w:sz w:val="20"/>
          <w:szCs w:val="20"/>
        </w:rPr>
        <w:t>treino</w:t>
      </w:r>
      <w:r w:rsidRPr="00902251">
        <w:rPr>
          <w:sz w:val="20"/>
          <w:szCs w:val="20"/>
        </w:rPr>
        <w:t xml:space="preserve"> por um período de um (1) ano após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 terceira ocorrência.</w:t>
      </w:r>
    </w:p>
    <w:p w14:paraId="7871A36E" w14:textId="55254C1D" w:rsidR="00BF2D31" w:rsidRPr="00902251" w:rsidRDefault="00BF2D31" w:rsidP="00BF2D31">
      <w:pPr>
        <w:jc w:val="both"/>
        <w:rPr>
          <w:sz w:val="20"/>
          <w:szCs w:val="20"/>
        </w:rPr>
      </w:pPr>
      <w:proofErr w:type="spellStart"/>
      <w:r w:rsidRPr="00902251">
        <w:rPr>
          <w:sz w:val="20"/>
          <w:szCs w:val="20"/>
        </w:rPr>
        <w:t>ii</w:t>
      </w:r>
      <w:proofErr w:type="spellEnd"/>
      <w:r w:rsidRPr="00902251">
        <w:rPr>
          <w:sz w:val="20"/>
          <w:szCs w:val="20"/>
        </w:rPr>
        <w:t>. Qualquer combinação de KO ou RSC (devido a ferimentos na cabeça) que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é igual a três nestas circunstâncias qualifica-se para </w:t>
      </w:r>
      <w:r w:rsidR="00D37F76" w:rsidRPr="00902251">
        <w:rPr>
          <w:sz w:val="20"/>
          <w:szCs w:val="20"/>
        </w:rPr>
        <w:t>uma suspensão</w:t>
      </w:r>
      <w:r w:rsidRPr="00902251">
        <w:rPr>
          <w:sz w:val="20"/>
          <w:szCs w:val="20"/>
        </w:rPr>
        <w:t xml:space="preserve"> de um ano. O Boxeador deve seguir </w:t>
      </w:r>
      <w:r w:rsidR="00DF27B9">
        <w:rPr>
          <w:sz w:val="20"/>
          <w:szCs w:val="20"/>
        </w:rPr>
        <w:t xml:space="preserve">após </w:t>
      </w:r>
      <w:r w:rsidRPr="00902251">
        <w:rPr>
          <w:sz w:val="20"/>
          <w:szCs w:val="20"/>
        </w:rPr>
        <w:t>aprovado</w:t>
      </w:r>
      <w:r w:rsidR="006435BC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Protocolos GRTP.</w:t>
      </w:r>
    </w:p>
    <w:p w14:paraId="6548EC0A" w14:textId="353067FF" w:rsidR="00BF2D31" w:rsidRPr="00902251" w:rsidRDefault="00BF2D31" w:rsidP="00BF2D31">
      <w:pPr>
        <w:jc w:val="both"/>
        <w:rPr>
          <w:sz w:val="20"/>
          <w:szCs w:val="20"/>
        </w:rPr>
      </w:pPr>
      <w:proofErr w:type="spellStart"/>
      <w:r w:rsidRPr="00902251">
        <w:rPr>
          <w:sz w:val="20"/>
          <w:szCs w:val="20"/>
        </w:rPr>
        <w:t>iii</w:t>
      </w:r>
      <w:proofErr w:type="spellEnd"/>
      <w:r w:rsidRPr="00902251">
        <w:rPr>
          <w:sz w:val="20"/>
          <w:szCs w:val="20"/>
        </w:rPr>
        <w:t>. Qualquer Boxeador que tenha restrição médica não deverá treinar ou</w:t>
      </w:r>
      <w:r w:rsidR="00B204C6">
        <w:rPr>
          <w:sz w:val="20"/>
          <w:szCs w:val="20"/>
        </w:rPr>
        <w:t xml:space="preserve"> </w:t>
      </w:r>
      <w:r w:rsidR="007C3ED1">
        <w:rPr>
          <w:sz w:val="20"/>
          <w:szCs w:val="20"/>
        </w:rPr>
        <w:t xml:space="preserve">fazer </w:t>
      </w:r>
      <w:r w:rsidR="007C3ED1" w:rsidRPr="00902251">
        <w:rPr>
          <w:sz w:val="20"/>
          <w:szCs w:val="20"/>
        </w:rPr>
        <w:t>treinos</w:t>
      </w:r>
      <w:r w:rsidRPr="00902251">
        <w:rPr>
          <w:sz w:val="20"/>
          <w:szCs w:val="20"/>
        </w:rPr>
        <w:t xml:space="preserve"> durante o período de suspensão.</w:t>
      </w:r>
    </w:p>
    <w:p w14:paraId="6FF8255F" w14:textId="3C2A1CE4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g) Todas as medidas de proteção também devem ser aplicadas se um KO e/ou</w:t>
      </w:r>
      <w:r w:rsidR="00B204C6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concussão ocorre durante o treinamento ou em qualquer outro lugar. O Treinador</w:t>
      </w:r>
      <w:r w:rsidR="00B204C6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é responsável por reportar à Federação Nacional.</w:t>
      </w:r>
    </w:p>
    <w:p w14:paraId="427C460C" w14:textId="24E75D23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h) Se um Boxeador for nocauteado como resultado de uma pancada na cabeça após</w:t>
      </w:r>
      <w:r w:rsidR="00B204C6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“break” ou “stop” e é contado até “dez” (10), a vitória </w:t>
      </w:r>
      <w:r w:rsidR="00DA5C1A" w:rsidRPr="00902251">
        <w:rPr>
          <w:sz w:val="20"/>
          <w:szCs w:val="20"/>
        </w:rPr>
        <w:t>por desqualificação</w:t>
      </w:r>
      <w:r w:rsidRPr="00902251">
        <w:rPr>
          <w:sz w:val="20"/>
          <w:szCs w:val="20"/>
        </w:rPr>
        <w:t xml:space="preserve"> não permite que este boxeador continue lutando boxe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na competição.</w:t>
      </w:r>
    </w:p>
    <w:p w14:paraId="54E2228D" w14:textId="66F4DA36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i) Os Boxeadores que retornarem de medidas sanitárias protetoras deverão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receber autorização por escrito do seu médico </w:t>
      </w:r>
      <w:r w:rsidR="007C3ED1" w:rsidRPr="00902251">
        <w:rPr>
          <w:sz w:val="20"/>
          <w:szCs w:val="20"/>
        </w:rPr>
        <w:t>nacional comissão</w:t>
      </w:r>
      <w:r w:rsidRPr="00902251">
        <w:rPr>
          <w:sz w:val="20"/>
          <w:szCs w:val="20"/>
        </w:rPr>
        <w:t xml:space="preserve"> e informar a Sede d</w:t>
      </w:r>
      <w:r w:rsidR="00184652">
        <w:rPr>
          <w:sz w:val="20"/>
          <w:szCs w:val="20"/>
        </w:rPr>
        <w:t>a</w:t>
      </w:r>
      <w:r w:rsidRPr="00902251">
        <w:rPr>
          <w:sz w:val="20"/>
          <w:szCs w:val="20"/>
        </w:rPr>
        <w:t xml:space="preserve"> IBA antes de retornar </w:t>
      </w:r>
      <w:r w:rsidR="007C3ED1" w:rsidRPr="00902251">
        <w:rPr>
          <w:sz w:val="20"/>
          <w:szCs w:val="20"/>
        </w:rPr>
        <w:t>ao Boxe</w:t>
      </w:r>
      <w:r w:rsidRPr="00902251">
        <w:rPr>
          <w:sz w:val="20"/>
          <w:szCs w:val="20"/>
        </w:rPr>
        <w:t>. A Sede da IBA então carrega o documento para o</w:t>
      </w:r>
      <w:r w:rsidR="006433F3" w:rsidRPr="00902251">
        <w:rPr>
          <w:sz w:val="20"/>
          <w:szCs w:val="20"/>
        </w:rPr>
        <w:t xml:space="preserve"> perfil do </w:t>
      </w:r>
      <w:r w:rsidR="007C3ED1" w:rsidRPr="00902251">
        <w:rPr>
          <w:sz w:val="20"/>
          <w:szCs w:val="20"/>
        </w:rPr>
        <w:t>boxeador no</w:t>
      </w:r>
      <w:r w:rsidRPr="00902251">
        <w:rPr>
          <w:sz w:val="20"/>
          <w:szCs w:val="20"/>
        </w:rPr>
        <w:t xml:space="preserve"> banco de dados IBA. Se a Federação Nacional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não t</w:t>
      </w:r>
      <w:r w:rsidR="00184652">
        <w:rPr>
          <w:sz w:val="20"/>
          <w:szCs w:val="20"/>
        </w:rPr>
        <w:t>iver</w:t>
      </w:r>
      <w:r w:rsidRPr="00902251">
        <w:rPr>
          <w:sz w:val="20"/>
          <w:szCs w:val="20"/>
        </w:rPr>
        <w:t xml:space="preserve"> nenhuma comissão médica nacional, um neurologista ou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especialista em medicina esportiva deve fornecer autorização.</w:t>
      </w:r>
    </w:p>
    <w:p w14:paraId="162ABD41" w14:textId="77777777" w:rsidR="00731E94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lastRenderedPageBreak/>
        <w:t>j) No caso de golpes corporais, o período de descanso ou proteção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as medidas sanitárias ficam a critério do Médico</w:t>
      </w:r>
      <w:r w:rsidR="006433F3" w:rsidRPr="00902251">
        <w:rPr>
          <w:sz w:val="20"/>
          <w:szCs w:val="20"/>
        </w:rPr>
        <w:t xml:space="preserve"> do</w:t>
      </w:r>
      <w:r w:rsidRPr="00902251">
        <w:rPr>
          <w:sz w:val="20"/>
          <w:szCs w:val="20"/>
        </w:rPr>
        <w:t xml:space="preserve"> Ring</w:t>
      </w:r>
      <w:r w:rsidR="009C1AD3">
        <w:rPr>
          <w:sz w:val="20"/>
          <w:szCs w:val="20"/>
        </w:rPr>
        <w:t>ue</w:t>
      </w:r>
      <w:r w:rsidRPr="00902251">
        <w:rPr>
          <w:sz w:val="20"/>
          <w:szCs w:val="20"/>
        </w:rPr>
        <w:t>,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após o exame médico pós-luta.</w:t>
      </w:r>
    </w:p>
    <w:p w14:paraId="200BBB3C" w14:textId="30CFE6AF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4.4. Se uma reclamação sobre a elegibilidade de um Boxeador for recebida durante qualquer Competição da IBA, O Delegado Técnico deverá comunicar imediatamente o caso à Sede do IBA. Se um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comprovado o caso de inelegibilidade, o Delegado Técnico deverá desclassificar imediatamente o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Boxeador e informar a Federação Nacional do Boxeador.</w:t>
      </w:r>
    </w:p>
    <w:p w14:paraId="0149F1B1" w14:textId="462668F6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4.4.1. Em nenhuma hipótese haverá redesenho, caso seja comprovado caso de inelegibilidade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após o Sorteio Oficial.</w:t>
      </w:r>
    </w:p>
    <w:p w14:paraId="0D495DC1" w14:textId="33A12F1C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4.4.2. Se um caso de inelegibilidade for comprovado após o início da competição, e o inelegível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Boxeador competir (e vencer), apenas o último boxeador derrotado poderá reentrar </w:t>
      </w:r>
      <w:r w:rsidR="007C3ED1" w:rsidRPr="00902251">
        <w:rPr>
          <w:sz w:val="20"/>
          <w:szCs w:val="20"/>
        </w:rPr>
        <w:t>na concorrência</w:t>
      </w:r>
      <w:r w:rsidRPr="00902251">
        <w:rPr>
          <w:sz w:val="20"/>
          <w:szCs w:val="20"/>
        </w:rPr>
        <w:t>.</w:t>
      </w:r>
    </w:p>
    <w:p w14:paraId="529E603C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4.4.3. A reação no caso de inabilitação por inelegibilidade, com base na mudança de</w:t>
      </w:r>
    </w:p>
    <w:p w14:paraId="20DEB8F3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critérios de nacionalidade, foi alargado a todos os casos de inelegibilidade.</w:t>
      </w:r>
    </w:p>
    <w:p w14:paraId="4DB4BFE0" w14:textId="77777777" w:rsidR="00BF2D31" w:rsidRPr="00B204C6" w:rsidRDefault="00BF2D31" w:rsidP="00BF2D31">
      <w:pPr>
        <w:jc w:val="both"/>
        <w:rPr>
          <w:b/>
          <w:bCs/>
          <w:sz w:val="20"/>
          <w:szCs w:val="20"/>
        </w:rPr>
      </w:pPr>
      <w:r w:rsidRPr="00B204C6">
        <w:rPr>
          <w:b/>
          <w:bCs/>
          <w:sz w:val="20"/>
          <w:szCs w:val="20"/>
        </w:rPr>
        <w:t>5. INSCRIÇÃO NA COMPETIÇÃO</w:t>
      </w:r>
    </w:p>
    <w:p w14:paraId="2A31DA47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5.1. Os Boxeadores devem cumprir as Regra 2 e 4 destas regras (Classificação, Filiação e</w:t>
      </w:r>
    </w:p>
    <w:p w14:paraId="558FB0D4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Elegibilidade) para se inscrever em uma Competição IBA.</w:t>
      </w:r>
    </w:p>
    <w:p w14:paraId="3094AB52" w14:textId="5E5592CC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5.2. Nas competições da IBA, apenas um (1) boxeador por categoria de peso por país pode</w:t>
      </w:r>
      <w:r w:rsidR="00902251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competir.</w:t>
      </w:r>
    </w:p>
    <w:p w14:paraId="20DCB47D" w14:textId="2185240D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5.3. Ao se inscrever em qualquer Competição da IBA, todos os Boxeadores e Oficiais de Equipe devem fornecer</w:t>
      </w:r>
      <w:r w:rsidR="00902251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uma cópia clara e legível do seu passaporte atual, documento de identificação nacional ou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um documento de identificação de refugiado.</w:t>
      </w:r>
    </w:p>
    <w:p w14:paraId="29E76277" w14:textId="0018CBFF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5.4. Em todas as Competições da IBA, exceto Competições Nacionais, Boxeadores e Oficiais de Equipe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 inscrição é feita em duas fases obrigatórias:</w:t>
      </w:r>
    </w:p>
    <w:p w14:paraId="2CB94613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5.4.1. Cadastro no Banco de Dados do IBA. Isto não se aplica a jogos multiesportivos.</w:t>
      </w:r>
    </w:p>
    <w:p w14:paraId="49A51BE0" w14:textId="77777777" w:rsidR="006433F3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5.4.2. Validação da inscrição na Verificação de Inscrições Desportivas.</w:t>
      </w:r>
      <w:r w:rsidR="006433F3" w:rsidRPr="00902251">
        <w:rPr>
          <w:sz w:val="20"/>
          <w:szCs w:val="20"/>
        </w:rPr>
        <w:t xml:space="preserve"> </w:t>
      </w:r>
    </w:p>
    <w:p w14:paraId="61AEAA61" w14:textId="4EE5316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5.5. Banco de dados IBA</w:t>
      </w:r>
    </w:p>
    <w:p w14:paraId="42CF5E69" w14:textId="67CEC6C4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5.5.1. Boxeadores e Oficiais de Equipe podem ser registrados no Banco de Dados da IBA apenas por seus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respectivas Federações Nacionais, ou pela IBA no caso de Boxeadores competindo</w:t>
      </w:r>
      <w:r w:rsidR="006433F3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nas condições do artigo 4.1.2 acima.</w:t>
      </w:r>
    </w:p>
    <w:p w14:paraId="2865C4D4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5.5.2. Cada perfil do Banco de Dados IBA deverá possuir os seguintes documentos:</w:t>
      </w:r>
    </w:p>
    <w:p w14:paraId="2E697921" w14:textId="26CF01F3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5.5.2.1. Uma cópia nítida e legível do passaporte atual, um documento nacional</w:t>
      </w:r>
      <w:r w:rsidR="00811A8B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documento de identificação ou documento de identificação de refugiado;</w:t>
      </w:r>
    </w:p>
    <w:p w14:paraId="0CE52A8C" w14:textId="556B3532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5.5.2.2. Formulário de Consentimento Antidoping assinado (Apêndice 6 destas regras) para</w:t>
      </w:r>
      <w:r w:rsidR="00AA3402" w:rsidRPr="00902251">
        <w:rPr>
          <w:sz w:val="20"/>
          <w:szCs w:val="20"/>
        </w:rPr>
        <w:t xml:space="preserve"> a</w:t>
      </w:r>
      <w:r w:rsidRPr="00902251">
        <w:rPr>
          <w:sz w:val="20"/>
          <w:szCs w:val="20"/>
        </w:rPr>
        <w:t>penas boxeadores;</w:t>
      </w:r>
    </w:p>
    <w:p w14:paraId="3AF492C1" w14:textId="0D9BA86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 xml:space="preserve">5.5.2.3. Cópia preenchida, assinada e carimbada </w:t>
      </w:r>
      <w:r w:rsidR="00310DC6">
        <w:rPr>
          <w:sz w:val="20"/>
          <w:szCs w:val="20"/>
        </w:rPr>
        <w:t>no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Certificado</w:t>
      </w:r>
      <w:r w:rsidR="00434562">
        <w:rPr>
          <w:sz w:val="20"/>
          <w:szCs w:val="20"/>
        </w:rPr>
        <w:t xml:space="preserve"> Médico IBA</w:t>
      </w:r>
      <w:r w:rsidRPr="00902251">
        <w:rPr>
          <w:sz w:val="20"/>
          <w:szCs w:val="20"/>
        </w:rPr>
        <w:t xml:space="preserve"> (Anexo 5 destas regras) apenas para Boxeadores;</w:t>
      </w:r>
    </w:p>
    <w:p w14:paraId="0C63A4D1" w14:textId="7A39A21B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5.5.2.4. Declaração assinada de não gravidez (Apêndice 7 destas regras)</w:t>
      </w:r>
      <w:r w:rsidR="00811A8B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apenas para mulheres boxeadoras.</w:t>
      </w:r>
    </w:p>
    <w:p w14:paraId="5798BE6A" w14:textId="77777777" w:rsidR="00A819D3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lastRenderedPageBreak/>
        <w:t>5.5.3. As Federações Nacionais da IBA são responsáveis por garantir que os Boxeadores e as Equipes</w:t>
      </w:r>
      <w:r w:rsidR="00AA3402" w:rsidRPr="00902251">
        <w:rPr>
          <w:sz w:val="20"/>
          <w:szCs w:val="20"/>
        </w:rPr>
        <w:t xml:space="preserve">. </w:t>
      </w:r>
      <w:r w:rsidRPr="00902251">
        <w:rPr>
          <w:sz w:val="20"/>
          <w:szCs w:val="20"/>
        </w:rPr>
        <w:t xml:space="preserve">Os perfis dos funcionários estão corretos e atualizados. </w:t>
      </w:r>
    </w:p>
    <w:p w14:paraId="3D697AC7" w14:textId="34DB2EA2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5.6. Para participar de competições de propriedade e sancionadas pela IBA, os boxeadores são obrigados a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fornecer um Formulário de Consentimento Antidoping assinado durante a Verificação de Inscrições Esportivas. Sobre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solicitação do IBA, esses documentos deverão ser previamente carregados no Banco de Dados do IBA.</w:t>
      </w:r>
    </w:p>
    <w:p w14:paraId="6A81C118" w14:textId="5601EFAA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5.6.1. Para Boxeadores com dezoito (18) anos ou mais, o Consentimento Antidoping</w:t>
      </w:r>
      <w:r w:rsidR="00334920">
        <w:rPr>
          <w:sz w:val="20"/>
          <w:szCs w:val="20"/>
        </w:rPr>
        <w:t>. o</w:t>
      </w:r>
      <w:r w:rsidRPr="00902251">
        <w:rPr>
          <w:sz w:val="20"/>
          <w:szCs w:val="20"/>
        </w:rPr>
        <w:t xml:space="preserve"> formulário deve ser assinado pelo Boxeador.</w:t>
      </w:r>
    </w:p>
    <w:p w14:paraId="0ED99601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5.6.2. Para Boxeadores menores de dezoito (18) anos, o Consentimento Antidoping</w:t>
      </w:r>
    </w:p>
    <w:p w14:paraId="0FFB69C0" w14:textId="246CA0C0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O formulário deve ser assinado pelo Boxeador e por pelo menos um (1) dos Boxeadores</w:t>
      </w:r>
      <w:r w:rsidR="00811A8B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pais/responsáveis legais.</w:t>
      </w:r>
    </w:p>
    <w:p w14:paraId="184BD005" w14:textId="5491C99E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5.7. Pagamento de taxa de inscrição de USD 100 (cem dólares americanos) por Boxeador</w:t>
      </w:r>
      <w:r w:rsidR="00974103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por Competição (tanto para Competições de propriedade da IBA quanto para Competições sancionadas pela IBA) para depositar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conta, conforme será indicado no Manual da IBA/Confederação emitido de tempos em tempos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vez pela IBA ou Confederação em questão para cada Competição relevante. Em caso de não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comparecimento do Boxeador à Competição, esta taxa de inscrição servirá como penalidade.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Caso contrário, o valor da inscrição será descontado do valor total da fatura da </w:t>
      </w:r>
      <w:r w:rsidR="00974103" w:rsidRPr="00902251">
        <w:rPr>
          <w:sz w:val="20"/>
          <w:szCs w:val="20"/>
        </w:rPr>
        <w:t>hospedagem,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quantidade do boxeador relevante.</w:t>
      </w:r>
    </w:p>
    <w:p w14:paraId="2F78114E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5.8. Envio do Atestado Médico</w:t>
      </w:r>
    </w:p>
    <w:p w14:paraId="29A779FC" w14:textId="431271DE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5.8.1. Em todas as competições de propriedade da IBA e sancionadas pela IBA, o</w:t>
      </w:r>
      <w:r w:rsidR="005B094C">
        <w:rPr>
          <w:sz w:val="20"/>
          <w:szCs w:val="20"/>
        </w:rPr>
        <w:t xml:space="preserve"> Médico IBA</w:t>
      </w:r>
      <w:r w:rsidRPr="00902251">
        <w:rPr>
          <w:sz w:val="20"/>
          <w:szCs w:val="20"/>
        </w:rPr>
        <w:t xml:space="preserve"> de um boxeador</w:t>
      </w:r>
      <w:r w:rsidR="00AA3402" w:rsidRPr="00902251">
        <w:rPr>
          <w:sz w:val="20"/>
          <w:szCs w:val="20"/>
        </w:rPr>
        <w:t xml:space="preserve">. </w:t>
      </w:r>
      <w:r w:rsidRPr="00902251">
        <w:rPr>
          <w:sz w:val="20"/>
          <w:szCs w:val="20"/>
        </w:rPr>
        <w:t>A certidão emitida nos últimos 30 (trinta) dias deverá ser apresentada no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Verificação de inscrições esportivas.</w:t>
      </w:r>
    </w:p>
    <w:p w14:paraId="1C8EF4F2" w14:textId="41A01446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5.8.2. Em todas as competições afiliadas à IBA, um certificado médico da IBA para boxeador emitido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dentro do (1) ano anterior deve ser verificado.</w:t>
      </w:r>
    </w:p>
    <w:p w14:paraId="5AE19754" w14:textId="4D6FB2C0" w:rsidR="00AA3402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5.8.3. Para que o Atestado Médico seja válido, o exame deve ter sido realizado</w:t>
      </w:r>
      <w:r w:rsidR="00AA3402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preenchido (i) por um médico qualificado no ringue da NF ou médico registrado pela NF</w:t>
      </w:r>
    </w:p>
    <w:p w14:paraId="30A34DF4" w14:textId="12A2CD48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 xml:space="preserve"> (</w:t>
      </w:r>
      <w:proofErr w:type="spellStart"/>
      <w:r w:rsidRPr="00902251">
        <w:rPr>
          <w:sz w:val="20"/>
          <w:szCs w:val="20"/>
        </w:rPr>
        <w:t>ii</w:t>
      </w:r>
      <w:proofErr w:type="spellEnd"/>
      <w:r w:rsidRPr="00902251">
        <w:rPr>
          <w:sz w:val="20"/>
          <w:szCs w:val="20"/>
        </w:rPr>
        <w:t>) o mais tardar no prazo definido para apresentação de documento médico</w:t>
      </w:r>
      <w:r w:rsidR="001657D1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certificado, (</w:t>
      </w:r>
      <w:proofErr w:type="spellStart"/>
      <w:r w:rsidRPr="00902251">
        <w:rPr>
          <w:sz w:val="20"/>
          <w:szCs w:val="20"/>
        </w:rPr>
        <w:t>iii</w:t>
      </w:r>
      <w:proofErr w:type="spellEnd"/>
      <w:r w:rsidRPr="00902251">
        <w:rPr>
          <w:sz w:val="20"/>
          <w:szCs w:val="20"/>
        </w:rPr>
        <w:t>) o registro do exame deverá conter informações claras e legíveis</w:t>
      </w:r>
      <w:r w:rsidR="001657D1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resultados para todas as áreas de teste, e (</w:t>
      </w:r>
      <w:proofErr w:type="spellStart"/>
      <w:r w:rsidRPr="00902251">
        <w:rPr>
          <w:sz w:val="20"/>
          <w:szCs w:val="20"/>
        </w:rPr>
        <w:t>iv</w:t>
      </w:r>
      <w:proofErr w:type="spellEnd"/>
      <w:r w:rsidRPr="00902251">
        <w:rPr>
          <w:sz w:val="20"/>
          <w:szCs w:val="20"/>
        </w:rPr>
        <w:t>) deve ser assinado e carimbado em cada página</w:t>
      </w:r>
      <w:r w:rsidR="001657D1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pelo médico após o médico terminar de realizar um exame médico no</w:t>
      </w:r>
      <w:r w:rsidR="001657D1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Boxer.</w:t>
      </w:r>
    </w:p>
    <w:p w14:paraId="50FC7D3F" w14:textId="0F6BD1C9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5.8.3.1. Uma cópia da documentação laboratorial original para Hepatite B,</w:t>
      </w:r>
      <w:r w:rsidR="001657D1" w:rsidRPr="00902251">
        <w:rPr>
          <w:sz w:val="20"/>
          <w:szCs w:val="20"/>
        </w:rPr>
        <w:t xml:space="preserve"> </w:t>
      </w:r>
      <w:proofErr w:type="gramStart"/>
      <w:r w:rsidRPr="00902251">
        <w:rPr>
          <w:sz w:val="20"/>
          <w:szCs w:val="20"/>
        </w:rPr>
        <w:t>Os</w:t>
      </w:r>
      <w:proofErr w:type="gramEnd"/>
      <w:r w:rsidRPr="00902251">
        <w:rPr>
          <w:sz w:val="20"/>
          <w:szCs w:val="20"/>
        </w:rPr>
        <w:t xml:space="preserve"> testes de hepatite C e HIV devem ser feitos dentro de 6 meses e devem</w:t>
      </w:r>
      <w:r w:rsidR="001657D1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ser apresentado juntamente com o Atestado Médico.</w:t>
      </w:r>
    </w:p>
    <w:p w14:paraId="414E0657" w14:textId="4A6F4775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5.8.3.2. Uma cópia desses documentos deve ser carregada no perfil do Boxeador</w:t>
      </w:r>
      <w:r w:rsidR="001657D1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no banco de dados do IBA.</w:t>
      </w:r>
    </w:p>
    <w:p w14:paraId="695602E3" w14:textId="0EBB90A6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 xml:space="preserve">5.9. Envio do Formulário </w:t>
      </w:r>
      <w:r w:rsidR="001657D1" w:rsidRPr="00902251">
        <w:rPr>
          <w:sz w:val="20"/>
          <w:szCs w:val="20"/>
        </w:rPr>
        <w:t>ajustando o boxe</w:t>
      </w:r>
    </w:p>
    <w:p w14:paraId="266A4817" w14:textId="479F7F45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 xml:space="preserve">5.9.1. Em todas as competições, um Formulário </w:t>
      </w:r>
      <w:r w:rsidR="001657D1" w:rsidRPr="00902251">
        <w:rPr>
          <w:sz w:val="20"/>
          <w:szCs w:val="20"/>
        </w:rPr>
        <w:t>AJUSTE CONFIRMADO No boxe: SIM / NÃO</w:t>
      </w:r>
      <w:r w:rsidRPr="00902251">
        <w:rPr>
          <w:sz w:val="20"/>
          <w:szCs w:val="20"/>
        </w:rPr>
        <w:t xml:space="preserve"> (Apêndice 7 destas regras) assinado p</w:t>
      </w:r>
      <w:r w:rsidR="001657D1" w:rsidRPr="00902251">
        <w:rPr>
          <w:sz w:val="20"/>
          <w:szCs w:val="20"/>
        </w:rPr>
        <w:t>elo</w:t>
      </w:r>
      <w:r w:rsidRPr="00902251">
        <w:rPr>
          <w:sz w:val="20"/>
          <w:szCs w:val="20"/>
        </w:rPr>
        <w:t xml:space="preserve"> boxeador, deverá ser apresentado na Verificação de Inscrições Esportivas.</w:t>
      </w:r>
    </w:p>
    <w:p w14:paraId="31251365" w14:textId="4CE258DA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5.10. Envio da Declaração de Não Gravidez</w:t>
      </w:r>
    </w:p>
    <w:p w14:paraId="393C1F1A" w14:textId="333D095F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lastRenderedPageBreak/>
        <w:t>5.10.1. Para mulheres boxeadoras com dezoito (18) anos ou mais, a Declaração</w:t>
      </w:r>
      <w:r w:rsidR="006F4AC7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de Não Gravidez deve ser assinado pelo Boxeador.</w:t>
      </w:r>
    </w:p>
    <w:p w14:paraId="38F2F65F" w14:textId="6188687E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 xml:space="preserve">5.10.2. Para mulheres boxeadoras com menos de dezoito (18) anos de idade, a Declaração </w:t>
      </w:r>
      <w:proofErr w:type="gramStart"/>
      <w:r w:rsidRPr="00902251">
        <w:rPr>
          <w:sz w:val="20"/>
          <w:szCs w:val="20"/>
        </w:rPr>
        <w:t>de</w:t>
      </w:r>
      <w:r w:rsidR="006F4AC7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 não</w:t>
      </w:r>
      <w:proofErr w:type="gramEnd"/>
      <w:r w:rsidRPr="00902251">
        <w:rPr>
          <w:sz w:val="20"/>
          <w:szCs w:val="20"/>
        </w:rPr>
        <w:t xml:space="preserve"> gravidez deve ser assinada pela Boxeadora e por pelo menos um de seus</w:t>
      </w:r>
      <w:r w:rsidR="006F4AC7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pais/responsáveis legais.</w:t>
      </w:r>
    </w:p>
    <w:p w14:paraId="614D603D" w14:textId="77777777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5.11. Envio de um livro de registros do boxeador IBA</w:t>
      </w:r>
    </w:p>
    <w:p w14:paraId="16C3F801" w14:textId="11C294E6" w:rsidR="00BF2D31" w:rsidRPr="00902251" w:rsidRDefault="00BF2D31" w:rsidP="00BF2D31">
      <w:pPr>
        <w:jc w:val="both"/>
        <w:rPr>
          <w:sz w:val="20"/>
          <w:szCs w:val="20"/>
        </w:rPr>
      </w:pPr>
      <w:r w:rsidRPr="00902251">
        <w:rPr>
          <w:sz w:val="20"/>
          <w:szCs w:val="20"/>
        </w:rPr>
        <w:t>5.11.1. Em todas as competições da IBA, o livro de registros do boxeador da IBA deve ser</w:t>
      </w:r>
      <w:r w:rsidR="00F601EB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>apresentado e validado na Verificação de Inscrições Esportivas para que o Boxeador seja elegível</w:t>
      </w:r>
      <w:r w:rsidR="006F4AC7" w:rsidRPr="00902251">
        <w:rPr>
          <w:sz w:val="20"/>
          <w:szCs w:val="20"/>
        </w:rPr>
        <w:t xml:space="preserve"> </w:t>
      </w:r>
      <w:r w:rsidRPr="00902251">
        <w:rPr>
          <w:sz w:val="20"/>
          <w:szCs w:val="20"/>
        </w:rPr>
        <w:t xml:space="preserve">para participar da </w:t>
      </w:r>
      <w:r w:rsidR="004071D8" w:rsidRPr="00902251">
        <w:rPr>
          <w:sz w:val="20"/>
          <w:szCs w:val="20"/>
        </w:rPr>
        <w:t>competição</w:t>
      </w:r>
      <w:r w:rsidRPr="00902251">
        <w:rPr>
          <w:sz w:val="20"/>
          <w:szCs w:val="20"/>
        </w:rPr>
        <w:t>.</w:t>
      </w:r>
    </w:p>
    <w:p w14:paraId="53054DC8" w14:textId="340DFA86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5.11.2. O Livro de Registro do Boxeador da IBA deverá ser devidamente preenchido, incluindo os dados médicos</w:t>
      </w:r>
      <w:r w:rsidR="006F4AC7" w:rsidRPr="00665BC9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seção, e deve ser assinado e carimbado pelo Secretário Geral ou</w:t>
      </w:r>
      <w:r w:rsidR="006F4AC7" w:rsidRPr="00665BC9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Diretor Executivo da Federação Nacional de Boxeadores.</w:t>
      </w:r>
    </w:p>
    <w:p w14:paraId="13DDFF57" w14:textId="61D3A47B" w:rsidR="00BF2D31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 xml:space="preserve">5.12. Mulheres grávidas não estão autorizadas a boxear/competir. Como parte do exame </w:t>
      </w:r>
      <w:proofErr w:type="spellStart"/>
      <w:r w:rsidRPr="00665BC9">
        <w:rPr>
          <w:sz w:val="20"/>
          <w:szCs w:val="20"/>
        </w:rPr>
        <w:t>pré</w:t>
      </w:r>
      <w:proofErr w:type="spellEnd"/>
      <w:r w:rsidRPr="00665BC9">
        <w:rPr>
          <w:sz w:val="20"/>
          <w:szCs w:val="20"/>
        </w:rPr>
        <w:t>-luta</w:t>
      </w:r>
      <w:r w:rsidR="006F4AC7" w:rsidRPr="00665BC9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processo, cada Boxeador deverá preencher um Formulário</w:t>
      </w:r>
      <w:r w:rsidR="006F4AC7" w:rsidRPr="00665BC9">
        <w:rPr>
          <w:sz w:val="20"/>
          <w:szCs w:val="20"/>
        </w:rPr>
        <w:t xml:space="preserve"> AJUSTE CONFIRMADO Np boxe: SIM / </w:t>
      </w:r>
      <w:proofErr w:type="gramStart"/>
      <w:r w:rsidR="006F4AC7" w:rsidRPr="00665BC9">
        <w:rPr>
          <w:sz w:val="20"/>
          <w:szCs w:val="20"/>
        </w:rPr>
        <w:t>NÃO</w:t>
      </w:r>
      <w:r w:rsidRPr="00665BC9">
        <w:rPr>
          <w:sz w:val="20"/>
          <w:szCs w:val="20"/>
        </w:rPr>
        <w:t xml:space="preserve">  (</w:t>
      </w:r>
      <w:proofErr w:type="gramEnd"/>
      <w:r w:rsidRPr="00665BC9">
        <w:rPr>
          <w:sz w:val="20"/>
          <w:szCs w:val="20"/>
        </w:rPr>
        <w:t>Apêndice 7 destas regras).</w:t>
      </w:r>
    </w:p>
    <w:p w14:paraId="445A219B" w14:textId="77777777" w:rsidR="000B50BB" w:rsidRPr="00665BC9" w:rsidRDefault="000B50BB" w:rsidP="00BF2D31">
      <w:pPr>
        <w:jc w:val="both"/>
        <w:rPr>
          <w:sz w:val="20"/>
          <w:szCs w:val="20"/>
        </w:rPr>
      </w:pPr>
    </w:p>
    <w:p w14:paraId="46995CDC" w14:textId="77777777" w:rsidR="00BF2D31" w:rsidRPr="000B50BB" w:rsidRDefault="00BF2D31" w:rsidP="00BF2D31">
      <w:pPr>
        <w:jc w:val="both"/>
        <w:rPr>
          <w:b/>
          <w:bCs/>
          <w:sz w:val="20"/>
          <w:szCs w:val="20"/>
        </w:rPr>
      </w:pPr>
      <w:r w:rsidRPr="000B50BB">
        <w:rPr>
          <w:b/>
          <w:bCs/>
          <w:sz w:val="20"/>
          <w:szCs w:val="20"/>
        </w:rPr>
        <w:t>6. VERIFICAÇÃO DE INSCRIÇÕES ESPORTIVAS</w:t>
      </w:r>
    </w:p>
    <w:p w14:paraId="1307B511" w14:textId="66D63224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6.1. Uma Verificação de Inscrições Esportivas é obrigatória para todas as Competições da IBA, exceto para as Nacionais</w:t>
      </w:r>
      <w:r w:rsidR="006F4AC7" w:rsidRPr="00665BC9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Competições.</w:t>
      </w:r>
    </w:p>
    <w:p w14:paraId="615005F9" w14:textId="29965353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6.2. É obrigatório que todas as Delegações de Equipe compareçam à Reunião de Verificação de Inscrições Esportivas para</w:t>
      </w:r>
      <w:r w:rsidR="006F4AC7" w:rsidRPr="00665BC9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confirmar seus Boxeadores registrados e oficiais de equipe.</w:t>
      </w:r>
    </w:p>
    <w:p w14:paraId="45097E6F" w14:textId="504B7A65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6.3. A Verificação de Inscrições Esportivas deverá ocorrer dois (2) dias antes da primeira Competição</w:t>
      </w:r>
      <w:r w:rsidR="006F4AC7" w:rsidRPr="00665BC9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Dia e sempre antes do Sorteio Oficial. Em circunstâncias excepcionais, o Técnico</w:t>
      </w:r>
      <w:r w:rsidR="006F4AC7" w:rsidRPr="00665BC9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O delegado pode decidir prolongar a reunião devido a atrasos na chegada.</w:t>
      </w:r>
    </w:p>
    <w:p w14:paraId="18445054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6.4. O Chefe da Equipe e o Médico da Equipe de cada Delegação da Equipe deverão comparecer a esta</w:t>
      </w:r>
    </w:p>
    <w:p w14:paraId="0FCA5E7E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reunião. Se não estiverem disponíveis, o treinador principal deverá substituí-los.</w:t>
      </w:r>
    </w:p>
    <w:p w14:paraId="6197AF2F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6.5. Para confirmar a inscrição da equipe, deverão ser apresentados os documentos abaixo listados:</w:t>
      </w:r>
    </w:p>
    <w:p w14:paraId="13288CBF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6.5.1. Cópia do passaporte ou documento de identificação nacional de cada Boxeador;</w:t>
      </w:r>
    </w:p>
    <w:p w14:paraId="15AC39BB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6.5.2. Livro de registro do boxeador IBA de cada boxeador;</w:t>
      </w:r>
    </w:p>
    <w:p w14:paraId="0B2F7335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6.5.3. Certificado médico IBA emitido nos 30 dias anteriores de cada boxeador e</w:t>
      </w:r>
    </w:p>
    <w:p w14:paraId="36637B8A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acompanhado de uma cópia do laboratório original anual de 6 meses</w:t>
      </w:r>
    </w:p>
    <w:p w14:paraId="21873B52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documentação para testes de Hepatite B, Hepatite C e HIV;</w:t>
      </w:r>
    </w:p>
    <w:p w14:paraId="5BFB78A0" w14:textId="15E4E9C8" w:rsidR="00BF2D31" w:rsidRPr="0012725E" w:rsidRDefault="00BF2D31" w:rsidP="00BF2D31">
      <w:pPr>
        <w:jc w:val="both"/>
        <w:rPr>
          <w:sz w:val="20"/>
          <w:szCs w:val="20"/>
        </w:rPr>
      </w:pPr>
      <w:r w:rsidRPr="00A833CB">
        <w:rPr>
          <w:sz w:val="20"/>
          <w:szCs w:val="20"/>
        </w:rPr>
        <w:t xml:space="preserve">6.5.4. </w:t>
      </w:r>
      <w:proofErr w:type="gramStart"/>
      <w:r w:rsidRPr="0012725E">
        <w:rPr>
          <w:sz w:val="20"/>
          <w:szCs w:val="20"/>
        </w:rPr>
        <w:t>Formulário</w:t>
      </w:r>
      <w:r w:rsidR="0012725E" w:rsidRPr="0012725E">
        <w:rPr>
          <w:sz w:val="20"/>
          <w:szCs w:val="20"/>
        </w:rPr>
        <w:t xml:space="preserve"> </w:t>
      </w:r>
      <w:r w:rsidRPr="0012725E">
        <w:rPr>
          <w:sz w:val="20"/>
          <w:szCs w:val="20"/>
        </w:rPr>
        <w:t xml:space="preserve"> </w:t>
      </w:r>
      <w:r w:rsidR="00E84F8A" w:rsidRPr="0012725E">
        <w:rPr>
          <w:sz w:val="20"/>
          <w:szCs w:val="20"/>
        </w:rPr>
        <w:t>Apto</w:t>
      </w:r>
      <w:proofErr w:type="gramEnd"/>
      <w:r w:rsidR="00E84F8A" w:rsidRPr="0012725E">
        <w:rPr>
          <w:sz w:val="20"/>
          <w:szCs w:val="20"/>
        </w:rPr>
        <w:t xml:space="preserve"> para </w:t>
      </w:r>
      <w:r w:rsidR="008520DF">
        <w:rPr>
          <w:sz w:val="20"/>
          <w:szCs w:val="20"/>
        </w:rPr>
        <w:t>b</w:t>
      </w:r>
      <w:r w:rsidR="00E84F8A" w:rsidRPr="0012725E">
        <w:rPr>
          <w:sz w:val="20"/>
          <w:szCs w:val="20"/>
        </w:rPr>
        <w:t>oxear</w:t>
      </w:r>
      <w:r w:rsidR="0012725E" w:rsidRPr="0012725E">
        <w:rPr>
          <w:sz w:val="20"/>
          <w:szCs w:val="20"/>
        </w:rPr>
        <w:t xml:space="preserve"> Fit </w:t>
      </w:r>
      <w:proofErr w:type="spellStart"/>
      <w:r w:rsidR="0012725E" w:rsidRPr="0012725E">
        <w:rPr>
          <w:sz w:val="20"/>
          <w:szCs w:val="20"/>
        </w:rPr>
        <w:t>to</w:t>
      </w:r>
      <w:proofErr w:type="spellEnd"/>
      <w:r w:rsidR="0012725E" w:rsidRPr="0012725E">
        <w:rPr>
          <w:sz w:val="20"/>
          <w:szCs w:val="20"/>
        </w:rPr>
        <w:t xml:space="preserve"> boxe</w:t>
      </w:r>
      <w:r w:rsidRPr="0012725E">
        <w:rPr>
          <w:sz w:val="20"/>
          <w:szCs w:val="20"/>
        </w:rPr>
        <w:t xml:space="preserve"> (anexo 7);</w:t>
      </w:r>
    </w:p>
    <w:p w14:paraId="594F8909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6.5.5. Uniformes de boxeadores;</w:t>
      </w:r>
    </w:p>
    <w:p w14:paraId="5B490239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6.5.6. Equipamentos para boxeadores;</w:t>
      </w:r>
    </w:p>
    <w:p w14:paraId="1AE72A63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lastRenderedPageBreak/>
        <w:t>6.5.7. Qualquer outro documento ou item solicitado no Manual de Delegação de Equipe;</w:t>
      </w:r>
    </w:p>
    <w:p w14:paraId="3151DE19" w14:textId="77777777" w:rsidR="00BF2D31" w:rsidRPr="007028E9" w:rsidRDefault="00BF2D31" w:rsidP="00BF2D31">
      <w:pPr>
        <w:jc w:val="both"/>
        <w:rPr>
          <w:sz w:val="24"/>
          <w:szCs w:val="24"/>
        </w:rPr>
      </w:pPr>
      <w:r w:rsidRPr="007028E9">
        <w:rPr>
          <w:sz w:val="24"/>
          <w:szCs w:val="24"/>
        </w:rPr>
        <w:t>6.5.8. Qualquer documento ou item adicional solicitado pelo Delegado Técnico.</w:t>
      </w:r>
    </w:p>
    <w:p w14:paraId="63137F4B" w14:textId="19287E9B" w:rsidR="00BF2D31" w:rsidRPr="007028E9" w:rsidRDefault="00BF2D31" w:rsidP="00BF2D31">
      <w:pPr>
        <w:jc w:val="both"/>
        <w:rPr>
          <w:sz w:val="24"/>
          <w:szCs w:val="24"/>
        </w:rPr>
      </w:pPr>
      <w:r w:rsidRPr="007028E9">
        <w:rPr>
          <w:sz w:val="24"/>
          <w:szCs w:val="24"/>
        </w:rPr>
        <w:t xml:space="preserve">6.6. O Encontro de Verificação de Inscrições Esportivas é composto por diversas estações com </w:t>
      </w:r>
      <w:proofErr w:type="spellStart"/>
      <w:r w:rsidRPr="007028E9">
        <w:rPr>
          <w:sz w:val="24"/>
          <w:szCs w:val="24"/>
        </w:rPr>
        <w:t>ITOs</w:t>
      </w:r>
      <w:proofErr w:type="spellEnd"/>
      <w:r w:rsidRPr="007028E9">
        <w:rPr>
          <w:sz w:val="24"/>
          <w:szCs w:val="24"/>
        </w:rPr>
        <w:t>. O</w:t>
      </w:r>
      <w:r w:rsidR="00D44F96">
        <w:rPr>
          <w:sz w:val="24"/>
          <w:szCs w:val="24"/>
        </w:rPr>
        <w:t xml:space="preserve"> </w:t>
      </w:r>
      <w:r w:rsidRPr="007028E9">
        <w:rPr>
          <w:sz w:val="24"/>
          <w:szCs w:val="24"/>
        </w:rPr>
        <w:t xml:space="preserve">Delegado Técnico nomeia dois (2) </w:t>
      </w:r>
      <w:proofErr w:type="spellStart"/>
      <w:r w:rsidRPr="007028E9">
        <w:rPr>
          <w:sz w:val="24"/>
          <w:szCs w:val="24"/>
        </w:rPr>
        <w:t>ITOs</w:t>
      </w:r>
      <w:proofErr w:type="spellEnd"/>
      <w:r w:rsidRPr="007028E9">
        <w:rPr>
          <w:sz w:val="24"/>
          <w:szCs w:val="24"/>
        </w:rPr>
        <w:t xml:space="preserve"> para cada estação, levando em consideração que</w:t>
      </w:r>
      <w:r w:rsidR="00D44F96">
        <w:rPr>
          <w:sz w:val="24"/>
          <w:szCs w:val="24"/>
        </w:rPr>
        <w:t xml:space="preserve"> </w:t>
      </w:r>
      <w:r w:rsidRPr="007028E9">
        <w:rPr>
          <w:sz w:val="24"/>
          <w:szCs w:val="24"/>
        </w:rPr>
        <w:t>um (1) médico deverá estar presente em cada uma delas.</w:t>
      </w:r>
    </w:p>
    <w:p w14:paraId="7AC15C52" w14:textId="2F75A748" w:rsidR="00BF2D31" w:rsidRPr="00433C7E" w:rsidRDefault="00BF2D31" w:rsidP="00BF2D31">
      <w:pPr>
        <w:jc w:val="both"/>
        <w:rPr>
          <w:sz w:val="20"/>
          <w:szCs w:val="20"/>
        </w:rPr>
      </w:pPr>
      <w:r w:rsidRPr="00433C7E">
        <w:rPr>
          <w:sz w:val="20"/>
          <w:szCs w:val="20"/>
        </w:rPr>
        <w:t xml:space="preserve">6.7. Os </w:t>
      </w:r>
      <w:proofErr w:type="spellStart"/>
      <w:r w:rsidRPr="00433C7E">
        <w:rPr>
          <w:sz w:val="20"/>
          <w:szCs w:val="20"/>
        </w:rPr>
        <w:t>ITOs</w:t>
      </w:r>
      <w:proofErr w:type="spellEnd"/>
      <w:r w:rsidRPr="00433C7E">
        <w:rPr>
          <w:sz w:val="20"/>
          <w:szCs w:val="20"/>
        </w:rPr>
        <w:t xml:space="preserve"> verificam os documentos de registro fornecidos e confirmam as inscrições finais por meio de</w:t>
      </w:r>
      <w:r w:rsidR="00433C7E" w:rsidRPr="00433C7E">
        <w:rPr>
          <w:sz w:val="20"/>
          <w:szCs w:val="20"/>
        </w:rPr>
        <w:t xml:space="preserve"> </w:t>
      </w:r>
      <w:r w:rsidRPr="00433C7E">
        <w:rPr>
          <w:sz w:val="20"/>
          <w:szCs w:val="20"/>
        </w:rPr>
        <w:t>a assinatura do Formulário de Inscrição Esportiva.</w:t>
      </w:r>
    </w:p>
    <w:p w14:paraId="66FF9CD0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 xml:space="preserve">6.8. Nenhuma alteração será aceita uma vez que o Formulário tenha sido assinado pelos </w:t>
      </w:r>
      <w:proofErr w:type="spellStart"/>
      <w:r w:rsidRPr="00665BC9">
        <w:rPr>
          <w:sz w:val="20"/>
          <w:szCs w:val="20"/>
        </w:rPr>
        <w:t>ITOs</w:t>
      </w:r>
      <w:proofErr w:type="spellEnd"/>
      <w:r w:rsidRPr="00665BC9">
        <w:rPr>
          <w:sz w:val="20"/>
          <w:szCs w:val="20"/>
        </w:rPr>
        <w:t xml:space="preserve"> e</w:t>
      </w:r>
    </w:p>
    <w:p w14:paraId="772FCE78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o(s) representante(s) da equipe.</w:t>
      </w:r>
    </w:p>
    <w:p w14:paraId="0010DBEA" w14:textId="77777777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6.9. A não comparência ao Encontro de Inscrições Desportivas resulta no cancelamento da inscrição</w:t>
      </w:r>
    </w:p>
    <w:p w14:paraId="699993FE" w14:textId="21D15F79" w:rsidR="00BF2D31" w:rsidRPr="00665BC9" w:rsidRDefault="00BF2D31" w:rsidP="00BF2D31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da Delegação da Equipe.</w:t>
      </w:r>
    </w:p>
    <w:p w14:paraId="0B310CBB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6.10. A não apresentação de um ou vários documentos acarreta o cancelamento do</w:t>
      </w:r>
    </w:p>
    <w:p w14:paraId="73C229F0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registro do(s) Boxeador(es) em questão.</w:t>
      </w:r>
    </w:p>
    <w:p w14:paraId="7ACFD6E1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6.11. Substituição de Boxeadores na reunião de Verificação de Inscrições Esportivas</w:t>
      </w:r>
    </w:p>
    <w:p w14:paraId="1273738C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6.11.1. Nas Competições Abertas é permitido substituir um Boxeador durante a Prova Esportiva.</w:t>
      </w:r>
    </w:p>
    <w:p w14:paraId="7224746F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Reunião de verificação de inscrições, desde que o boxeador substituto esteja inscrito</w:t>
      </w:r>
    </w:p>
    <w:p w14:paraId="7B93B776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através do banco de dados IBA em uma categoria de peso diferente ou como boxeador reserva.</w:t>
      </w:r>
    </w:p>
    <w:p w14:paraId="6CF234DB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6.11.2. Nas Competições Fechadas (onde é necessária uma qualificação para participar), é</w:t>
      </w:r>
    </w:p>
    <w:p w14:paraId="22E2B3AA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não é permitido substituir qualquer Boxeador na Reunião de Verificação de Inscrições Esportivas.</w:t>
      </w:r>
    </w:p>
    <w:p w14:paraId="75D284E9" w14:textId="77777777" w:rsidR="00E8262E" w:rsidRPr="009C1AD3" w:rsidRDefault="00E8262E" w:rsidP="00E8262E">
      <w:pPr>
        <w:jc w:val="both"/>
        <w:rPr>
          <w:b/>
          <w:bCs/>
          <w:sz w:val="24"/>
          <w:szCs w:val="24"/>
        </w:rPr>
      </w:pPr>
      <w:r w:rsidRPr="009C1AD3">
        <w:rPr>
          <w:b/>
          <w:bCs/>
          <w:sz w:val="24"/>
          <w:szCs w:val="24"/>
        </w:rPr>
        <w:t>7. SORTEIO OFICIAL</w:t>
      </w:r>
    </w:p>
    <w:p w14:paraId="2841C4C6" w14:textId="77777777" w:rsidR="00E8262E" w:rsidRPr="007028E9" w:rsidRDefault="00E8262E" w:rsidP="00E8262E">
      <w:pPr>
        <w:jc w:val="both"/>
        <w:rPr>
          <w:sz w:val="24"/>
          <w:szCs w:val="24"/>
        </w:rPr>
      </w:pPr>
      <w:r w:rsidRPr="00665BC9">
        <w:rPr>
          <w:sz w:val="20"/>
          <w:szCs w:val="20"/>
        </w:rPr>
        <w:t>7.1. O Sorteio Oficial deverá ocorrer após a conclusão da Verificação de Inscrições</w:t>
      </w:r>
      <w:r w:rsidRPr="007028E9">
        <w:rPr>
          <w:sz w:val="24"/>
          <w:szCs w:val="24"/>
        </w:rPr>
        <w:t xml:space="preserve"> Esportivas</w:t>
      </w:r>
    </w:p>
    <w:p w14:paraId="7E26A995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Reunião. Deve ser concluído pelo menos três (3) horas antes do primeiro combate no</w:t>
      </w:r>
    </w:p>
    <w:p w14:paraId="2C44A82D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primeiro dia de competição.</w:t>
      </w:r>
    </w:p>
    <w:p w14:paraId="0AA7579D" w14:textId="237E48C6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7.2. É obrigatório que pelo menos um (1) Oficial de Equipe de cada Delegação participante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participa tanto do Resumo Técnico quanto do Sorteio Oficial. Isso permitirá quaisquer omissões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ou anomalias de categoria de peso a serem tratadas e corrigidas naquele momento específico.</w:t>
      </w:r>
    </w:p>
    <w:p w14:paraId="27A3C9DC" w14:textId="376BA66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7.3. Um Sistema de Pontuação da IBA deve ser usado para o Sorteio Oficial em todas as Competições da IBA e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deve ser operado pelo operador do Sistema de Pontuação IBA.</w:t>
      </w:r>
    </w:p>
    <w:p w14:paraId="5183D3FD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7.4. Caso o Sistema de Pontuação IBA não esteja funcionando, um sistema manual poderá ser utilizado.</w:t>
      </w:r>
    </w:p>
    <w:p w14:paraId="49686D4C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7.5. Em qualquer caso, até que o último sorteio da Categoria de Peso seja concluído, se houver algum erro</w:t>
      </w:r>
    </w:p>
    <w:p w14:paraId="4635D506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causado pelo Sistema de Pontuação IBA ou pelo Operador do Sistema de Pontuação IBA, o Técnico</w:t>
      </w:r>
    </w:p>
    <w:p w14:paraId="1A3A2DE9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lastRenderedPageBreak/>
        <w:t>O Delegado tem o direito de ordenar que o sorteio da Categoria de Peso seja refeito.</w:t>
      </w:r>
    </w:p>
    <w:p w14:paraId="44FFF83F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7.6. O Delegado Técnico deve garantir, quando aplicável, que nenhum Boxeador possa boxear duas vezes</w:t>
      </w:r>
    </w:p>
    <w:p w14:paraId="2AE34FFF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na Competição antes que todos os outros Boxeadores da mesma Categoria de Peso tenham boxeado em</w:t>
      </w:r>
    </w:p>
    <w:p w14:paraId="6D80AB92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ao menos uma vez.</w:t>
      </w:r>
    </w:p>
    <w:p w14:paraId="7C42FA3E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7.7. Cronograma da Competição</w:t>
      </w:r>
    </w:p>
    <w:p w14:paraId="3087269E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7.7.1. Em competições de propriedade da IBA e sancionadas pela IBA, os combates deverão ser</w:t>
      </w:r>
    </w:p>
    <w:p w14:paraId="1D36E65B" w14:textId="71ED1B68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 xml:space="preserve">organizados, se possível, na ordem de pesos das categorias de peso mais baixas </w:t>
      </w:r>
      <w:proofErr w:type="gramStart"/>
      <w:r w:rsidRPr="00665BC9">
        <w:rPr>
          <w:sz w:val="20"/>
          <w:szCs w:val="20"/>
        </w:rPr>
        <w:t>para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Altíssima</w:t>
      </w:r>
      <w:proofErr w:type="gramEnd"/>
      <w:r w:rsidRPr="00665BC9">
        <w:rPr>
          <w:sz w:val="20"/>
          <w:szCs w:val="20"/>
        </w:rPr>
        <w:t>.</w:t>
      </w:r>
    </w:p>
    <w:p w14:paraId="14174DC8" w14:textId="1D49C9C1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7.7.1.1. Ao organizar o calendário das Semifinais e Finais destes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Competições, solicitações do Comitê Organizador Local poderão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ser acomodado pelo Delegado Técnico, desde que, os resultados do Sorteio Oficial não são questionados.</w:t>
      </w:r>
    </w:p>
    <w:p w14:paraId="612E30A5" w14:textId="2BA48759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7.7.1.2. A pedido da Emissora Anfitriã, e de acordo com o</w:t>
      </w:r>
      <w:r w:rsidR="00291389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Delegado Técnico, o cronograma de luta de um determinado dia pode ser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alterado, para que boxeadores da mesma nacionalidade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consecutivamente na mesma Sessão, mesmo que tenham sido originalmente</w:t>
      </w:r>
      <w:r w:rsidR="00C01047">
        <w:rPr>
          <w:sz w:val="20"/>
          <w:szCs w:val="20"/>
        </w:rPr>
        <w:t xml:space="preserve"> </w:t>
      </w:r>
      <w:proofErr w:type="gramStart"/>
      <w:r w:rsidRPr="00665BC9">
        <w:rPr>
          <w:sz w:val="20"/>
          <w:szCs w:val="20"/>
        </w:rPr>
        <w:t>planejado</w:t>
      </w:r>
      <w:proofErr w:type="gramEnd"/>
      <w:r w:rsidRPr="00665BC9">
        <w:rPr>
          <w:sz w:val="20"/>
          <w:szCs w:val="20"/>
        </w:rPr>
        <w:t xml:space="preserve"> em duas (2) sessões diferentes - se os seguintes requisitos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são atendidas:</w:t>
      </w:r>
    </w:p>
    <w:p w14:paraId="77418069" w14:textId="155B552C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7.7.1.3. O novo cronograma da luta deverá ser comunicado às equipes em</w:t>
      </w:r>
      <w:r w:rsidR="00C01047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pelo menos um (1) dia antes do Combate agendado; e 7.7.1.4. Caso um (1) Combate seja movido de uma sessão para outra sessão,</w:t>
      </w:r>
      <w:r w:rsidR="007B06DF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 xml:space="preserve">o Combate do próximo oponente direto também será movido para </w:t>
      </w:r>
      <w:proofErr w:type="gramStart"/>
      <w:r w:rsidRPr="00665BC9">
        <w:rPr>
          <w:sz w:val="20"/>
          <w:szCs w:val="20"/>
        </w:rPr>
        <w:t>o</w:t>
      </w:r>
      <w:r w:rsidR="007B06DF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mesma sessão</w:t>
      </w:r>
      <w:proofErr w:type="gramEnd"/>
      <w:r w:rsidRPr="00665BC9">
        <w:rPr>
          <w:sz w:val="20"/>
          <w:szCs w:val="20"/>
        </w:rPr>
        <w:t>.</w:t>
      </w:r>
    </w:p>
    <w:p w14:paraId="36741340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7.8. Os Boxeadores deverão respeitar um período mínimo de descanso de doze (12) horas entre duas (2)</w:t>
      </w:r>
    </w:p>
    <w:p w14:paraId="1E1348BB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Lutas. Nenhum boxeador pode participar de mais de uma (1) luta no mesmo dia.</w:t>
      </w:r>
    </w:p>
    <w:p w14:paraId="64D9F68A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7.9. O Sorteio Oficial deve respeitar o Procedimento de Semeadura conforme a Regra 8 destas regras</w:t>
      </w:r>
    </w:p>
    <w:p w14:paraId="18D3E659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e estar de acordo com o procedimento do Ranking Mundial da IBA conforme a Regra 15 destas regras.</w:t>
      </w:r>
    </w:p>
    <w:p w14:paraId="1438B27C" w14:textId="70FDAFF4" w:rsidR="00E8262E" w:rsidRPr="001E4A03" w:rsidRDefault="00E8262E" w:rsidP="00E8262E">
      <w:pPr>
        <w:jc w:val="both"/>
        <w:rPr>
          <w:b/>
          <w:bCs/>
          <w:sz w:val="20"/>
          <w:szCs w:val="20"/>
        </w:rPr>
      </w:pPr>
      <w:r w:rsidRPr="001E4A03">
        <w:rPr>
          <w:b/>
          <w:bCs/>
          <w:sz w:val="20"/>
          <w:szCs w:val="20"/>
        </w:rPr>
        <w:t xml:space="preserve">8. PROCEDIMENTO DE </w:t>
      </w:r>
      <w:r w:rsidR="00696CA0">
        <w:rPr>
          <w:b/>
          <w:bCs/>
          <w:sz w:val="20"/>
          <w:szCs w:val="20"/>
        </w:rPr>
        <w:t xml:space="preserve">distribuição </w:t>
      </w:r>
    </w:p>
    <w:p w14:paraId="5E2403D4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8.1. Nas seguintes Competições Elite da IBA, a classificação poderá ser usada:</w:t>
      </w:r>
    </w:p>
    <w:p w14:paraId="26B3D27B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8.1.1. jogos Olímpicos</w:t>
      </w:r>
    </w:p>
    <w:p w14:paraId="5B9E72D4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8.1.2. Campeonato Mundial IBA</w:t>
      </w:r>
    </w:p>
    <w:p w14:paraId="68A8070E" w14:textId="77777777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8.1.3. Campeonatos Continentais de Elite</w:t>
      </w:r>
    </w:p>
    <w:p w14:paraId="7F42D1EC" w14:textId="7437FF3F" w:rsidR="00E8262E" w:rsidRPr="00665BC9" w:rsidRDefault="00E8262E" w:rsidP="00E8262E">
      <w:pPr>
        <w:jc w:val="both"/>
        <w:rPr>
          <w:sz w:val="20"/>
          <w:szCs w:val="20"/>
        </w:rPr>
      </w:pPr>
      <w:r w:rsidRPr="00665BC9">
        <w:rPr>
          <w:sz w:val="20"/>
          <w:szCs w:val="20"/>
        </w:rPr>
        <w:t>8.1.4. Jogos Multiesportivos Continentais (observe que isso não inclui Jogos Multiesportivos</w:t>
      </w:r>
      <w:r w:rsidR="007B06DF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jogos esportivos - definidos como estados-nação, em oposição aos continentais)</w:t>
      </w:r>
      <w:r w:rsidR="007B06DF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 xml:space="preserve">Um certo número de Boxeadores será selecionado pela Comissão de </w:t>
      </w:r>
      <w:r w:rsidR="00C8631A">
        <w:rPr>
          <w:sz w:val="20"/>
          <w:szCs w:val="20"/>
        </w:rPr>
        <w:t>distribuição</w:t>
      </w:r>
      <w:r w:rsidRPr="00665BC9">
        <w:rPr>
          <w:sz w:val="20"/>
          <w:szCs w:val="20"/>
        </w:rPr>
        <w:t xml:space="preserve"> com base </w:t>
      </w:r>
      <w:proofErr w:type="spellStart"/>
      <w:r w:rsidRPr="00665BC9">
        <w:rPr>
          <w:sz w:val="20"/>
          <w:szCs w:val="20"/>
        </w:rPr>
        <w:t>na</w:t>
      </w:r>
      <w:proofErr w:type="spellEnd"/>
      <w:r w:rsidR="00E72E1A">
        <w:rPr>
          <w:sz w:val="20"/>
          <w:szCs w:val="20"/>
        </w:rPr>
        <w:t xml:space="preserve"> </w:t>
      </w:r>
      <w:r w:rsidRPr="00665BC9">
        <w:rPr>
          <w:sz w:val="20"/>
          <w:szCs w:val="20"/>
        </w:rPr>
        <w:t>Ranking Mundial da IBA dos Boxeadores</w:t>
      </w:r>
    </w:p>
    <w:p w14:paraId="417C464B" w14:textId="09A04006" w:rsidR="00E8262E" w:rsidRPr="001F20CF" w:rsidRDefault="00E8262E" w:rsidP="00E8262E">
      <w:pPr>
        <w:jc w:val="both"/>
        <w:rPr>
          <w:b/>
          <w:bCs/>
          <w:sz w:val="20"/>
          <w:szCs w:val="20"/>
        </w:rPr>
      </w:pPr>
      <w:r w:rsidRPr="001F20CF">
        <w:rPr>
          <w:b/>
          <w:bCs/>
          <w:sz w:val="20"/>
          <w:szCs w:val="20"/>
        </w:rPr>
        <w:t xml:space="preserve">8.2. Comissão de </w:t>
      </w:r>
      <w:r w:rsidR="001F20CF">
        <w:rPr>
          <w:b/>
          <w:bCs/>
          <w:sz w:val="20"/>
          <w:szCs w:val="20"/>
        </w:rPr>
        <w:t>distribuição</w:t>
      </w:r>
    </w:p>
    <w:p w14:paraId="574C33F6" w14:textId="62F9AE6F" w:rsidR="00E8262E" w:rsidRPr="0037018B" w:rsidRDefault="00E8262E" w:rsidP="00E8262E">
      <w:pPr>
        <w:jc w:val="both"/>
        <w:rPr>
          <w:sz w:val="20"/>
          <w:szCs w:val="20"/>
        </w:rPr>
      </w:pPr>
      <w:r w:rsidRPr="0037018B">
        <w:rPr>
          <w:sz w:val="20"/>
          <w:szCs w:val="20"/>
        </w:rPr>
        <w:t xml:space="preserve">8.2.1. Uma Comissão de </w:t>
      </w:r>
      <w:r w:rsidR="00966ED1">
        <w:rPr>
          <w:sz w:val="20"/>
          <w:szCs w:val="20"/>
        </w:rPr>
        <w:t>distribuição</w:t>
      </w:r>
      <w:r w:rsidRPr="0037018B">
        <w:rPr>
          <w:sz w:val="20"/>
          <w:szCs w:val="20"/>
        </w:rPr>
        <w:t xml:space="preserve"> deve ser formada no máximo um (1) mês antes </w:t>
      </w:r>
      <w:proofErr w:type="gramStart"/>
      <w:r w:rsidRPr="0037018B">
        <w:rPr>
          <w:sz w:val="20"/>
          <w:szCs w:val="20"/>
        </w:rPr>
        <w:t>da</w:t>
      </w:r>
      <w:proofErr w:type="gramEnd"/>
      <w:r w:rsidR="00966ED1">
        <w:rPr>
          <w:sz w:val="20"/>
          <w:szCs w:val="20"/>
        </w:rPr>
        <w:t xml:space="preserve"> </w:t>
      </w:r>
      <w:r w:rsidRPr="0037018B">
        <w:rPr>
          <w:sz w:val="20"/>
          <w:szCs w:val="20"/>
        </w:rPr>
        <w:t>cada Competição acima mencionada pelo Presidente da IBA com base no</w:t>
      </w:r>
      <w:r w:rsidR="00E72E1A" w:rsidRPr="0037018B">
        <w:rPr>
          <w:sz w:val="20"/>
          <w:szCs w:val="20"/>
        </w:rPr>
        <w:t xml:space="preserve"> </w:t>
      </w:r>
      <w:r w:rsidRPr="0037018B">
        <w:rPr>
          <w:sz w:val="20"/>
          <w:szCs w:val="20"/>
        </w:rPr>
        <w:t>recomendações do Presidente e Vice-presidente do Comitê de Competição da IBA</w:t>
      </w:r>
      <w:r w:rsidR="00E72E1A" w:rsidRPr="0037018B">
        <w:rPr>
          <w:sz w:val="20"/>
          <w:szCs w:val="20"/>
        </w:rPr>
        <w:t xml:space="preserve"> </w:t>
      </w:r>
      <w:r w:rsidRPr="0037018B">
        <w:rPr>
          <w:sz w:val="20"/>
          <w:szCs w:val="20"/>
        </w:rPr>
        <w:t>Presidente.</w:t>
      </w:r>
    </w:p>
    <w:p w14:paraId="498B4204" w14:textId="0308461A" w:rsidR="00E8262E" w:rsidRPr="0037018B" w:rsidRDefault="00E8262E" w:rsidP="00E8262E">
      <w:pPr>
        <w:jc w:val="both"/>
        <w:rPr>
          <w:sz w:val="20"/>
          <w:szCs w:val="20"/>
        </w:rPr>
      </w:pPr>
      <w:r w:rsidRPr="0037018B">
        <w:rPr>
          <w:sz w:val="20"/>
          <w:szCs w:val="20"/>
        </w:rPr>
        <w:lastRenderedPageBreak/>
        <w:t xml:space="preserve">8.2.2. A Comissão de </w:t>
      </w:r>
      <w:r w:rsidR="00966ED1">
        <w:rPr>
          <w:sz w:val="20"/>
          <w:szCs w:val="20"/>
        </w:rPr>
        <w:t>distribuição</w:t>
      </w:r>
      <w:r w:rsidRPr="0037018B">
        <w:rPr>
          <w:sz w:val="20"/>
          <w:szCs w:val="20"/>
        </w:rPr>
        <w:t xml:space="preserve"> é formada pelo Comitê de Competição e</w:t>
      </w:r>
      <w:r w:rsidR="00E72E1A" w:rsidRPr="0037018B">
        <w:rPr>
          <w:sz w:val="20"/>
          <w:szCs w:val="20"/>
        </w:rPr>
        <w:t xml:space="preserve"> </w:t>
      </w:r>
      <w:r w:rsidRPr="0037018B">
        <w:rPr>
          <w:sz w:val="20"/>
          <w:szCs w:val="20"/>
        </w:rPr>
        <w:t>opera quando necessário. Um total de três (3) membros fazem parte d</w:t>
      </w:r>
      <w:r w:rsidR="009F53F6" w:rsidRPr="0037018B">
        <w:rPr>
          <w:sz w:val="20"/>
          <w:szCs w:val="20"/>
        </w:rPr>
        <w:t>a comissão de distribuição</w:t>
      </w:r>
      <w:r w:rsidRPr="0037018B">
        <w:rPr>
          <w:sz w:val="20"/>
          <w:szCs w:val="20"/>
        </w:rPr>
        <w:t>.</w:t>
      </w:r>
    </w:p>
    <w:p w14:paraId="67AC1571" w14:textId="5E9E7C13" w:rsidR="00E8262E" w:rsidRPr="0037018B" w:rsidRDefault="00E8262E" w:rsidP="00E8262E">
      <w:pPr>
        <w:jc w:val="both"/>
        <w:rPr>
          <w:sz w:val="20"/>
          <w:szCs w:val="20"/>
        </w:rPr>
      </w:pPr>
      <w:r w:rsidRPr="0037018B">
        <w:rPr>
          <w:sz w:val="20"/>
          <w:szCs w:val="20"/>
        </w:rPr>
        <w:t xml:space="preserve">8.2.3. Para cada Competição onde </w:t>
      </w:r>
      <w:r w:rsidR="00ED4721" w:rsidRPr="0037018B">
        <w:rPr>
          <w:sz w:val="20"/>
          <w:szCs w:val="20"/>
        </w:rPr>
        <w:t>a distribuição</w:t>
      </w:r>
      <w:r w:rsidRPr="0037018B">
        <w:rPr>
          <w:sz w:val="20"/>
          <w:szCs w:val="20"/>
        </w:rPr>
        <w:t xml:space="preserve"> deverá ser </w:t>
      </w:r>
      <w:r w:rsidR="00E25D59" w:rsidRPr="0037018B">
        <w:rPr>
          <w:sz w:val="20"/>
          <w:szCs w:val="20"/>
        </w:rPr>
        <w:t>aplicada</w:t>
      </w:r>
      <w:r w:rsidR="00F37313" w:rsidRPr="0037018B">
        <w:rPr>
          <w:sz w:val="20"/>
          <w:szCs w:val="20"/>
        </w:rPr>
        <w:t xml:space="preserve"> </w:t>
      </w:r>
      <w:r w:rsidR="00ED4721" w:rsidRPr="0037018B">
        <w:rPr>
          <w:sz w:val="20"/>
          <w:szCs w:val="20"/>
        </w:rPr>
        <w:t>a comissão</w:t>
      </w:r>
      <w:r w:rsidR="00F37313" w:rsidRPr="0037018B">
        <w:rPr>
          <w:sz w:val="20"/>
          <w:szCs w:val="20"/>
        </w:rPr>
        <w:t xml:space="preserve"> de distribuição, </w:t>
      </w:r>
      <w:r w:rsidRPr="0037018B">
        <w:rPr>
          <w:sz w:val="20"/>
          <w:szCs w:val="20"/>
        </w:rPr>
        <w:t>Comissão analisa o ranking mundial atualizado da IBA e o passado dos boxeadores</w:t>
      </w:r>
      <w:r w:rsidR="001034DF" w:rsidRPr="0037018B">
        <w:rPr>
          <w:sz w:val="20"/>
          <w:szCs w:val="20"/>
        </w:rPr>
        <w:t xml:space="preserve"> </w:t>
      </w:r>
      <w:r w:rsidRPr="0037018B">
        <w:rPr>
          <w:sz w:val="20"/>
          <w:szCs w:val="20"/>
        </w:rPr>
        <w:t>performances, a fim de decidir quais boxeadores são elegíveis para serem classificados.</w:t>
      </w:r>
    </w:p>
    <w:p w14:paraId="4FBF7F3E" w14:textId="77777777" w:rsidR="00E8262E" w:rsidRPr="0037018B" w:rsidRDefault="00E8262E" w:rsidP="00E8262E">
      <w:pPr>
        <w:jc w:val="both"/>
        <w:rPr>
          <w:sz w:val="20"/>
          <w:szCs w:val="20"/>
        </w:rPr>
      </w:pPr>
      <w:r w:rsidRPr="0037018B">
        <w:rPr>
          <w:sz w:val="20"/>
          <w:szCs w:val="20"/>
        </w:rPr>
        <w:t>8.2.4. O processo é como se segue:</w:t>
      </w:r>
    </w:p>
    <w:p w14:paraId="00815CA5" w14:textId="77777777" w:rsidR="00E8262E" w:rsidRPr="0037018B" w:rsidRDefault="00E8262E" w:rsidP="00E8262E">
      <w:pPr>
        <w:jc w:val="both"/>
        <w:rPr>
          <w:sz w:val="20"/>
          <w:szCs w:val="20"/>
        </w:rPr>
      </w:pPr>
      <w:r w:rsidRPr="0037018B">
        <w:rPr>
          <w:sz w:val="20"/>
          <w:szCs w:val="20"/>
        </w:rPr>
        <w:t>8.2.4.1. Sede do IBA envia lista de inscritos à Comissão de Semeadura</w:t>
      </w:r>
    </w:p>
    <w:p w14:paraId="7DCBE7BA" w14:textId="7D1C6028" w:rsidR="00E8262E" w:rsidRPr="00D44F96" w:rsidRDefault="00E8262E" w:rsidP="00E8262E">
      <w:pPr>
        <w:jc w:val="both"/>
        <w:rPr>
          <w:sz w:val="20"/>
          <w:szCs w:val="20"/>
        </w:rPr>
      </w:pPr>
      <w:r w:rsidRPr="00D44F96">
        <w:rPr>
          <w:sz w:val="20"/>
          <w:szCs w:val="20"/>
        </w:rPr>
        <w:t xml:space="preserve">8.2.4.2. A Comissão de Semeadura trabalha na </w:t>
      </w:r>
      <w:r w:rsidR="00B72635" w:rsidRPr="00D44F96">
        <w:rPr>
          <w:sz w:val="20"/>
          <w:szCs w:val="20"/>
        </w:rPr>
        <w:t>distribuição</w:t>
      </w:r>
      <w:r w:rsidRPr="00D44F96">
        <w:rPr>
          <w:sz w:val="20"/>
          <w:szCs w:val="20"/>
        </w:rPr>
        <w:t xml:space="preserve"> e envia o resultado final</w:t>
      </w:r>
    </w:p>
    <w:p w14:paraId="1285B6D9" w14:textId="2526154F" w:rsidR="00E8262E" w:rsidRPr="00D44F96" w:rsidRDefault="00E8262E" w:rsidP="00E8262E">
      <w:pPr>
        <w:jc w:val="both"/>
        <w:rPr>
          <w:sz w:val="20"/>
          <w:szCs w:val="20"/>
        </w:rPr>
      </w:pPr>
      <w:r w:rsidRPr="00D44F96">
        <w:rPr>
          <w:sz w:val="20"/>
          <w:szCs w:val="20"/>
        </w:rPr>
        <w:t xml:space="preserve"> de volta à Sede do IBA no máximo 10 dias antes do</w:t>
      </w:r>
    </w:p>
    <w:p w14:paraId="2EC44D9E" w14:textId="77777777" w:rsidR="00E8262E" w:rsidRPr="00D44F96" w:rsidRDefault="00E8262E" w:rsidP="00E8262E">
      <w:pPr>
        <w:jc w:val="both"/>
        <w:rPr>
          <w:sz w:val="20"/>
          <w:szCs w:val="20"/>
        </w:rPr>
      </w:pPr>
      <w:r w:rsidRPr="00D44F96">
        <w:rPr>
          <w:sz w:val="20"/>
          <w:szCs w:val="20"/>
        </w:rPr>
        <w:t>Sorteio Oficial.</w:t>
      </w:r>
    </w:p>
    <w:p w14:paraId="7BF94B9E" w14:textId="196035DB" w:rsidR="00E8262E" w:rsidRPr="00B72635" w:rsidRDefault="00E8262E" w:rsidP="00E8262E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8.2.4.3. A Sede d</w:t>
      </w:r>
      <w:r w:rsidR="00E25D59">
        <w:rPr>
          <w:sz w:val="20"/>
          <w:szCs w:val="20"/>
        </w:rPr>
        <w:t>a</w:t>
      </w:r>
      <w:r w:rsidRPr="00B72635">
        <w:rPr>
          <w:sz w:val="20"/>
          <w:szCs w:val="20"/>
        </w:rPr>
        <w:t xml:space="preserve"> IBA envia </w:t>
      </w:r>
      <w:r w:rsidR="00BB7B1B">
        <w:rPr>
          <w:sz w:val="20"/>
          <w:szCs w:val="20"/>
        </w:rPr>
        <w:t xml:space="preserve">a </w:t>
      </w:r>
      <w:r w:rsidR="00C1763C">
        <w:rPr>
          <w:sz w:val="20"/>
          <w:szCs w:val="20"/>
        </w:rPr>
        <w:t>distribuição</w:t>
      </w:r>
      <w:r w:rsidRPr="00B72635">
        <w:rPr>
          <w:sz w:val="20"/>
          <w:szCs w:val="20"/>
        </w:rPr>
        <w:t xml:space="preserve"> final para o Sistema de Pontuação do IBA</w:t>
      </w:r>
      <w:r w:rsidR="00BB7B1B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operadores o mais tardar cinco (5) dias antes do Sorteio Oficial.</w:t>
      </w:r>
    </w:p>
    <w:p w14:paraId="42DD8F12" w14:textId="1AB38384" w:rsidR="00E8262E" w:rsidRPr="00B72635" w:rsidRDefault="00E8262E" w:rsidP="00E8262E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8.3. Critérios d</w:t>
      </w:r>
      <w:r w:rsidR="00DE48A1">
        <w:rPr>
          <w:sz w:val="20"/>
          <w:szCs w:val="20"/>
        </w:rPr>
        <w:t>a distribuição</w:t>
      </w:r>
    </w:p>
    <w:p w14:paraId="0C02E3C4" w14:textId="5172B0AA" w:rsidR="00E8262E" w:rsidRPr="00B72635" w:rsidRDefault="00E8262E" w:rsidP="00E8262E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8.3.1. Para preparar a </w:t>
      </w:r>
      <w:r w:rsidR="00DE48A1">
        <w:rPr>
          <w:sz w:val="20"/>
          <w:szCs w:val="20"/>
        </w:rPr>
        <w:t>distribuição</w:t>
      </w:r>
      <w:r w:rsidRPr="00B72635">
        <w:rPr>
          <w:sz w:val="20"/>
          <w:szCs w:val="20"/>
        </w:rPr>
        <w:t xml:space="preserve"> para o Sorteio Oficial, a Comissão d</w:t>
      </w:r>
      <w:r w:rsidR="0041585A">
        <w:rPr>
          <w:sz w:val="20"/>
          <w:szCs w:val="20"/>
        </w:rPr>
        <w:t>istribuição</w:t>
      </w:r>
      <w:r w:rsidRPr="00B72635">
        <w:rPr>
          <w:sz w:val="20"/>
          <w:szCs w:val="20"/>
        </w:rPr>
        <w:t xml:space="preserve"> da IBA deve seguir a lógica estabelecida na Regra 8.3 destas regras. Um boxeador que faz não atender a esses critérios não será </w:t>
      </w:r>
      <w:r w:rsidR="00363B8C">
        <w:rPr>
          <w:sz w:val="20"/>
          <w:szCs w:val="20"/>
        </w:rPr>
        <w:t>distribuído</w:t>
      </w:r>
      <w:r w:rsidRPr="00B72635">
        <w:rPr>
          <w:sz w:val="20"/>
          <w:szCs w:val="20"/>
        </w:rPr>
        <w:t>.</w:t>
      </w:r>
    </w:p>
    <w:p w14:paraId="3BFFC69E" w14:textId="65E89179" w:rsidR="00E8262E" w:rsidRPr="00B72635" w:rsidRDefault="00E8262E" w:rsidP="00E8262E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8.3.2. Para serem classificados, os Boxers devem ser classificados no Ranking Mundial da IBA.</w:t>
      </w:r>
    </w:p>
    <w:p w14:paraId="455E7D54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8.3.3. Além disso, os Boxeadores devem atender a um (1) dos critérios abaixo:</w:t>
      </w:r>
    </w:p>
    <w:p w14:paraId="36BC065E" w14:textId="014E2558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8.3.3.1. Esteja entre os Quartas de Final da última edição do IBA Elite</w:t>
      </w:r>
      <w:r w:rsidR="00E6333E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Campeonato Mundial de Boxe.</w:t>
      </w:r>
    </w:p>
    <w:p w14:paraId="7BC93E95" w14:textId="53326C65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8.3.3.2. Esteja entre os Quartas de Final da última edição da Elite</w:t>
      </w:r>
      <w:r w:rsidR="00E6333E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Campeonatos da Confederação.</w:t>
      </w:r>
    </w:p>
    <w:p w14:paraId="0BA21FED" w14:textId="394EB626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8.4. Procedimento de Semeadura durante o Sorteio Oficial.</w:t>
      </w:r>
    </w:p>
    <w:p w14:paraId="6064C074" w14:textId="0D146A21" w:rsidR="007718F9" w:rsidRDefault="007718F9" w:rsidP="009C06D4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7718F9">
        <w:rPr>
          <w:sz w:val="24"/>
          <w:szCs w:val="24"/>
        </w:rPr>
        <w:t xml:space="preserve">.4.1. O número de </w:t>
      </w:r>
      <w:r w:rsidR="00DE33EA">
        <w:rPr>
          <w:sz w:val="24"/>
          <w:szCs w:val="24"/>
        </w:rPr>
        <w:t>distribuição</w:t>
      </w:r>
      <w:r w:rsidRPr="007718F9">
        <w:rPr>
          <w:sz w:val="24"/>
          <w:szCs w:val="24"/>
        </w:rPr>
        <w:t xml:space="preserve"> no Sorteio Oficial é o seguinte:</w:t>
      </w:r>
    </w:p>
    <w:p w14:paraId="3ECA5D60" w14:textId="77777777" w:rsidR="007718F9" w:rsidRDefault="007718F9" w:rsidP="009C06D4">
      <w:pPr>
        <w:jc w:val="both"/>
        <w:rPr>
          <w:sz w:val="24"/>
          <w:szCs w:val="24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5240"/>
        <w:gridCol w:w="4394"/>
      </w:tblGrid>
      <w:tr w:rsidR="0050572B" w14:paraId="229C3CBA" w14:textId="77777777" w:rsidTr="00391862">
        <w:tc>
          <w:tcPr>
            <w:tcW w:w="5240" w:type="dxa"/>
          </w:tcPr>
          <w:p w14:paraId="385C1D55" w14:textId="1DBF2239" w:rsidR="0050572B" w:rsidRPr="008330D6" w:rsidRDefault="0050572B" w:rsidP="008330D6">
            <w:pPr>
              <w:jc w:val="both"/>
              <w:rPr>
                <w:sz w:val="28"/>
                <w:szCs w:val="28"/>
              </w:rPr>
            </w:pPr>
            <w:r w:rsidRPr="008330D6">
              <w:rPr>
                <w:b/>
                <w:bCs/>
                <w:sz w:val="28"/>
                <w:szCs w:val="28"/>
              </w:rPr>
              <w:t>Número de entradas n</w:t>
            </w:r>
            <w:r w:rsidR="00277C1A" w:rsidRPr="008330D6">
              <w:rPr>
                <w:b/>
                <w:bCs/>
                <w:sz w:val="28"/>
                <w:szCs w:val="28"/>
              </w:rPr>
              <w:t>a</w:t>
            </w:r>
            <w:r w:rsidR="008330D6" w:rsidRPr="008330D6">
              <w:rPr>
                <w:b/>
                <w:bCs/>
                <w:sz w:val="28"/>
                <w:szCs w:val="28"/>
              </w:rPr>
              <w:t xml:space="preserve"> </w:t>
            </w:r>
            <w:r w:rsidRPr="008330D6">
              <w:rPr>
                <w:b/>
                <w:bCs/>
                <w:sz w:val="28"/>
                <w:szCs w:val="28"/>
              </w:rPr>
              <w:t>Categoria de peso</w:t>
            </w:r>
            <w:r w:rsidRPr="008330D6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4394" w:type="dxa"/>
          </w:tcPr>
          <w:p w14:paraId="40DE136E" w14:textId="015413CD" w:rsidR="0050572B" w:rsidRPr="00391862" w:rsidRDefault="0050572B" w:rsidP="009C06D4">
            <w:pPr>
              <w:jc w:val="both"/>
              <w:rPr>
                <w:b/>
                <w:bCs/>
                <w:sz w:val="24"/>
                <w:szCs w:val="24"/>
              </w:rPr>
            </w:pPr>
            <w:r w:rsidRPr="00391862">
              <w:rPr>
                <w:b/>
                <w:bCs/>
                <w:sz w:val="24"/>
                <w:szCs w:val="24"/>
              </w:rPr>
              <w:t>Número de distribuição de boxeadores</w:t>
            </w:r>
          </w:p>
        </w:tc>
      </w:tr>
      <w:tr w:rsidR="0050572B" w14:paraId="48654367" w14:textId="77777777" w:rsidTr="00391862">
        <w:tc>
          <w:tcPr>
            <w:tcW w:w="5240" w:type="dxa"/>
            <w:vAlign w:val="center"/>
          </w:tcPr>
          <w:p w14:paraId="5ED27646" w14:textId="02E2E133" w:rsidR="0050572B" w:rsidRDefault="008F407E" w:rsidP="0082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6F32">
              <w:rPr>
                <w:sz w:val="24"/>
                <w:szCs w:val="24"/>
              </w:rPr>
              <w:t xml:space="preserve"> a</w:t>
            </w:r>
            <w:r w:rsidR="002D28F8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394" w:type="dxa"/>
            <w:vAlign w:val="center"/>
          </w:tcPr>
          <w:p w14:paraId="4B1038F1" w14:textId="726C51F8" w:rsidR="0050572B" w:rsidRDefault="00822D55" w:rsidP="0082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0572B" w14:paraId="75E7C82F" w14:textId="77777777" w:rsidTr="00391862">
        <w:tc>
          <w:tcPr>
            <w:tcW w:w="5240" w:type="dxa"/>
            <w:vAlign w:val="center"/>
          </w:tcPr>
          <w:p w14:paraId="6FD795B1" w14:textId="1700277D" w:rsidR="0050572B" w:rsidRDefault="00A36DE8" w:rsidP="0082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a 8</w:t>
            </w:r>
          </w:p>
        </w:tc>
        <w:tc>
          <w:tcPr>
            <w:tcW w:w="4394" w:type="dxa"/>
            <w:vAlign w:val="center"/>
          </w:tcPr>
          <w:p w14:paraId="3C9687E2" w14:textId="40918490" w:rsidR="0050572B" w:rsidRDefault="00822D55" w:rsidP="0082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2</w:t>
            </w:r>
          </w:p>
        </w:tc>
      </w:tr>
      <w:tr w:rsidR="0050572B" w14:paraId="13814081" w14:textId="77777777" w:rsidTr="00391862">
        <w:tc>
          <w:tcPr>
            <w:tcW w:w="5240" w:type="dxa"/>
            <w:vAlign w:val="center"/>
          </w:tcPr>
          <w:p w14:paraId="57F7A02B" w14:textId="46E740AE" w:rsidR="0050572B" w:rsidRDefault="00A36DE8" w:rsidP="0082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a 16</w:t>
            </w:r>
          </w:p>
        </w:tc>
        <w:tc>
          <w:tcPr>
            <w:tcW w:w="4394" w:type="dxa"/>
            <w:vAlign w:val="center"/>
          </w:tcPr>
          <w:p w14:paraId="51C87D71" w14:textId="7C0A74A6" w:rsidR="0050572B" w:rsidRDefault="00822D55" w:rsidP="0082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4</w:t>
            </w:r>
          </w:p>
        </w:tc>
      </w:tr>
      <w:tr w:rsidR="0050572B" w14:paraId="78BA6C97" w14:textId="77777777" w:rsidTr="00391862">
        <w:tc>
          <w:tcPr>
            <w:tcW w:w="5240" w:type="dxa"/>
            <w:vAlign w:val="center"/>
          </w:tcPr>
          <w:p w14:paraId="60945048" w14:textId="31CAEAC0" w:rsidR="0050572B" w:rsidRDefault="00A36DE8" w:rsidP="0082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Maiores de 17 anos</w:t>
            </w:r>
          </w:p>
        </w:tc>
        <w:tc>
          <w:tcPr>
            <w:tcW w:w="4394" w:type="dxa"/>
            <w:vAlign w:val="center"/>
          </w:tcPr>
          <w:p w14:paraId="34D8B592" w14:textId="299770B0" w:rsidR="0050572B" w:rsidRDefault="00822D55" w:rsidP="0082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8</w:t>
            </w:r>
          </w:p>
        </w:tc>
      </w:tr>
    </w:tbl>
    <w:p w14:paraId="15085496" w14:textId="77777777" w:rsidR="007718F9" w:rsidRDefault="007718F9" w:rsidP="009C06D4">
      <w:pPr>
        <w:jc w:val="both"/>
        <w:rPr>
          <w:sz w:val="24"/>
          <w:szCs w:val="24"/>
        </w:rPr>
      </w:pPr>
    </w:p>
    <w:p w14:paraId="6D69BA2B" w14:textId="222EBCE0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8.4.2. Dependendo do número de sementes, as entradas de </w:t>
      </w:r>
      <w:r w:rsidR="00B20DBA">
        <w:rPr>
          <w:sz w:val="20"/>
          <w:szCs w:val="20"/>
        </w:rPr>
        <w:t>distribuição</w:t>
      </w:r>
      <w:r w:rsidRPr="00B72635">
        <w:rPr>
          <w:sz w:val="20"/>
          <w:szCs w:val="20"/>
        </w:rPr>
        <w:t xml:space="preserve"> são colocadas conforme detalhado </w:t>
      </w:r>
      <w:r w:rsidR="00B20DBA">
        <w:rPr>
          <w:sz w:val="20"/>
          <w:szCs w:val="20"/>
        </w:rPr>
        <w:t xml:space="preserve">no </w:t>
      </w:r>
      <w:r w:rsidRPr="00B72635">
        <w:rPr>
          <w:sz w:val="20"/>
          <w:szCs w:val="20"/>
        </w:rPr>
        <w:t>Apêndice 3 destas regras e conforme descrito a seguir.</w:t>
      </w:r>
    </w:p>
    <w:p w14:paraId="0C17FCEF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8.4.2.1. Até dois (2) Boxers classificados:</w:t>
      </w:r>
    </w:p>
    <w:p w14:paraId="67A42678" w14:textId="54E62543" w:rsidR="009C06D4" w:rsidRPr="00B72635" w:rsidRDefault="009C06D4" w:rsidP="009C06D4">
      <w:pPr>
        <w:jc w:val="both"/>
        <w:rPr>
          <w:sz w:val="20"/>
          <w:szCs w:val="20"/>
        </w:rPr>
      </w:pPr>
      <w:r w:rsidRPr="007C3A5A">
        <w:rPr>
          <w:sz w:val="24"/>
          <w:szCs w:val="24"/>
        </w:rPr>
        <w:t>a</w:t>
      </w:r>
      <w:r w:rsidRPr="00B72635">
        <w:rPr>
          <w:sz w:val="20"/>
          <w:szCs w:val="20"/>
        </w:rPr>
        <w:t>) As</w:t>
      </w:r>
      <w:r w:rsidR="008F407E">
        <w:rPr>
          <w:sz w:val="20"/>
          <w:szCs w:val="20"/>
        </w:rPr>
        <w:t xml:space="preserve"> </w:t>
      </w:r>
      <w:r w:rsidR="003C6F32">
        <w:rPr>
          <w:sz w:val="20"/>
          <w:szCs w:val="20"/>
        </w:rPr>
        <w:t>distribuições</w:t>
      </w:r>
      <w:r w:rsidRPr="00B72635">
        <w:rPr>
          <w:sz w:val="20"/>
          <w:szCs w:val="20"/>
        </w:rPr>
        <w:t xml:space="preserve"> 1 e 2 devem ser colocadas respectivamente no topo e na</w:t>
      </w:r>
    </w:p>
    <w:p w14:paraId="1F64BDF6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lastRenderedPageBreak/>
        <w:t>parte inferior do sorteio.</w:t>
      </w:r>
    </w:p>
    <w:p w14:paraId="76D83D36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b) As vagas restantes são preenchidas com Boxers não-semeados</w:t>
      </w:r>
    </w:p>
    <w:p w14:paraId="60B13F52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sorteados aleatoriamente pelo Sistema de Pontuação do IBA.</w:t>
      </w:r>
    </w:p>
    <w:p w14:paraId="770C15D0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8.4.2.2. Até quatro (4) Boxers classificados:</w:t>
      </w:r>
    </w:p>
    <w:p w14:paraId="141A350B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a) As sementes 1 e 2 devem ser colocadas respectivamente no topo e na</w:t>
      </w:r>
    </w:p>
    <w:p w14:paraId="4C71AC87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parte inferior do sorteio.</w:t>
      </w:r>
    </w:p>
    <w:p w14:paraId="3FF4A676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b) As sementes 3 e 4 devem ser sorteadas para potencialmente enfrentar as sementes 1 e</w:t>
      </w:r>
    </w:p>
    <w:p w14:paraId="27A2DA88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sementes 2 nas semifinais.</w:t>
      </w:r>
    </w:p>
    <w:p w14:paraId="2DA648D5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c) As vagas restantes são preenchidas com Boxers não-semeados</w:t>
      </w:r>
    </w:p>
    <w:p w14:paraId="5F44DA69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sorteados aleatoriamente pelo Sistema de Pontuação do IBA.</w:t>
      </w:r>
    </w:p>
    <w:p w14:paraId="7BD35348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8.4.2.3. Até oito (8) Boxers classificados:</w:t>
      </w:r>
    </w:p>
    <w:p w14:paraId="265E179E" w14:textId="19DFFEC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a) os </w:t>
      </w:r>
      <w:r w:rsidR="00AA009E">
        <w:rPr>
          <w:sz w:val="20"/>
          <w:szCs w:val="20"/>
        </w:rPr>
        <w:t>distribuição</w:t>
      </w:r>
      <w:r w:rsidRPr="00B72635">
        <w:rPr>
          <w:sz w:val="20"/>
          <w:szCs w:val="20"/>
        </w:rPr>
        <w:t xml:space="preserve"> 1 e 2 devem ser colocadas respectivamente no topo e na</w:t>
      </w:r>
    </w:p>
    <w:p w14:paraId="02BCCC10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parte inferior do sorteio.</w:t>
      </w:r>
    </w:p>
    <w:p w14:paraId="1FED361D" w14:textId="01F69EE1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b) Os </w:t>
      </w:r>
      <w:r w:rsidR="000E2E5F">
        <w:rPr>
          <w:sz w:val="20"/>
          <w:szCs w:val="20"/>
        </w:rPr>
        <w:t xml:space="preserve">distribuídos entre </w:t>
      </w:r>
      <w:r w:rsidRPr="00B72635">
        <w:rPr>
          <w:sz w:val="20"/>
          <w:szCs w:val="20"/>
        </w:rPr>
        <w:t>3 e 4 devem ser sorteadas para potencialmente enfrentar as sementes 1 e</w:t>
      </w:r>
    </w:p>
    <w:p w14:paraId="6A41C822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sementes 2 nas semifinais.</w:t>
      </w:r>
    </w:p>
    <w:p w14:paraId="78A7A9C6" w14:textId="4A25F8B2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c) Os </w:t>
      </w:r>
      <w:r w:rsidR="000E2E5F">
        <w:rPr>
          <w:sz w:val="20"/>
          <w:szCs w:val="20"/>
        </w:rPr>
        <w:t xml:space="preserve">distribuídos </w:t>
      </w:r>
      <w:proofErr w:type="gramStart"/>
      <w:r w:rsidR="000E2E5F">
        <w:rPr>
          <w:sz w:val="20"/>
          <w:szCs w:val="20"/>
        </w:rPr>
        <w:t xml:space="preserve">entre </w:t>
      </w:r>
      <w:r w:rsidRPr="00B72635">
        <w:rPr>
          <w:sz w:val="20"/>
          <w:szCs w:val="20"/>
        </w:rPr>
        <w:t xml:space="preserve"> 5</w:t>
      </w:r>
      <w:proofErr w:type="gramEnd"/>
      <w:r w:rsidRPr="00B72635">
        <w:rPr>
          <w:sz w:val="20"/>
          <w:szCs w:val="20"/>
        </w:rPr>
        <w:t>,6,7 e 8 serão sorteadas para potencialmente as sementes da Caixa 1,</w:t>
      </w:r>
    </w:p>
    <w:p w14:paraId="53290092" w14:textId="77777777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2, 3 e 4 nas quartas de final.</w:t>
      </w:r>
    </w:p>
    <w:p w14:paraId="16477546" w14:textId="7114D12C" w:rsidR="009C06D4" w:rsidRPr="00B72635" w:rsidRDefault="009C06D4" w:rsidP="009C06D4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d) As vagas restantes são preenchidas com Boxe</w:t>
      </w:r>
      <w:r w:rsidR="0086644C">
        <w:rPr>
          <w:sz w:val="20"/>
          <w:szCs w:val="20"/>
        </w:rPr>
        <w:t xml:space="preserve">adores </w:t>
      </w:r>
      <w:r w:rsidRPr="00B72635">
        <w:rPr>
          <w:sz w:val="20"/>
          <w:szCs w:val="20"/>
        </w:rPr>
        <w:t>não</w:t>
      </w:r>
      <w:r w:rsidR="005F6C9A">
        <w:rPr>
          <w:sz w:val="20"/>
          <w:szCs w:val="20"/>
        </w:rPr>
        <w:t xml:space="preserve"> </w:t>
      </w:r>
      <w:r w:rsidR="002754F8">
        <w:rPr>
          <w:sz w:val="20"/>
          <w:szCs w:val="20"/>
        </w:rPr>
        <w:t>distribuídos</w:t>
      </w:r>
      <w:r w:rsidR="002754F8" w:rsidRPr="00B72635">
        <w:rPr>
          <w:sz w:val="20"/>
          <w:szCs w:val="20"/>
        </w:rPr>
        <w:t>,</w:t>
      </w:r>
      <w:r w:rsidR="002754F8">
        <w:rPr>
          <w:sz w:val="20"/>
          <w:szCs w:val="20"/>
        </w:rPr>
        <w:t xml:space="preserve"> sorteados</w:t>
      </w:r>
      <w:r w:rsidRPr="00B72635">
        <w:rPr>
          <w:sz w:val="20"/>
          <w:szCs w:val="20"/>
        </w:rPr>
        <w:t xml:space="preserve"> aleatoriamente pelo Sistema de Pontuação do IBA.</w:t>
      </w:r>
    </w:p>
    <w:p w14:paraId="33860946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8.4.3. O número de byes deve ser definido e colocado da seguinte forma:</w:t>
      </w:r>
    </w:p>
    <w:p w14:paraId="381E80D9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8.4.3.1. Quando o número de Boxeadores for 4, 8, 16, 32, 64, 128 ou qualquer número superior</w:t>
      </w:r>
    </w:p>
    <w:p w14:paraId="0541C413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potência de 2, eles se encontram em pares (por exemplo, Diagrama 1 no Apêndice 3 do</w:t>
      </w:r>
    </w:p>
    <w:p w14:paraId="470BCC11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Estas regras).</w:t>
      </w:r>
    </w:p>
    <w:p w14:paraId="2AA086BD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8.4.3.2. Quando o número de Boxeadores é uma potência de 2, há despedidas no</w:t>
      </w:r>
    </w:p>
    <w:p w14:paraId="6B5DBCFA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primeira rodada das lutas. O número de despedidas é igual ao</w:t>
      </w:r>
    </w:p>
    <w:p w14:paraId="0627A521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diferença entre a próxima potência mais alta de 2 e o número de</w:t>
      </w:r>
    </w:p>
    <w:p w14:paraId="39F6A274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Boxeadores (por exemplo, com 17 Boxeadores, há 32 – 17 =15 despedidas).</w:t>
      </w:r>
    </w:p>
    <w:p w14:paraId="6751B9D0" w14:textId="34870EDB" w:rsidR="008C79BF" w:rsidRPr="00383EAC" w:rsidRDefault="008C79BF" w:rsidP="008C79BF">
      <w:pPr>
        <w:jc w:val="both"/>
        <w:rPr>
          <w:b/>
          <w:bCs/>
          <w:sz w:val="20"/>
          <w:szCs w:val="20"/>
        </w:rPr>
      </w:pPr>
      <w:r w:rsidRPr="00383EAC">
        <w:rPr>
          <w:b/>
          <w:bCs/>
          <w:sz w:val="20"/>
          <w:szCs w:val="20"/>
        </w:rPr>
        <w:t>9. PROTOCOLO DO COMISS</w:t>
      </w:r>
      <w:r w:rsidR="00A5554A">
        <w:rPr>
          <w:b/>
          <w:bCs/>
          <w:sz w:val="20"/>
          <w:szCs w:val="20"/>
        </w:rPr>
        <w:t>ÃO</w:t>
      </w:r>
      <w:r w:rsidRPr="00383EAC">
        <w:rPr>
          <w:b/>
          <w:bCs/>
          <w:sz w:val="20"/>
          <w:szCs w:val="20"/>
        </w:rPr>
        <w:t xml:space="preserve"> DE SORTEIO</w:t>
      </w:r>
    </w:p>
    <w:p w14:paraId="4552445E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9.1. Primeiro dia de competição. Ao chegar à Competição, o Comissário do Sorteio</w:t>
      </w:r>
    </w:p>
    <w:p w14:paraId="54711A6E" w14:textId="77777777" w:rsidR="00971761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recebe uma lista de todos os </w:t>
      </w:r>
      <w:proofErr w:type="spellStart"/>
      <w:r w:rsidRPr="00B72635">
        <w:rPr>
          <w:sz w:val="20"/>
          <w:szCs w:val="20"/>
        </w:rPr>
        <w:t>R&amp;Js</w:t>
      </w:r>
      <w:proofErr w:type="spellEnd"/>
      <w:r w:rsidRPr="00B72635">
        <w:rPr>
          <w:sz w:val="20"/>
          <w:szCs w:val="20"/>
        </w:rPr>
        <w:t xml:space="preserve"> participantes do torneio, produzida pel</w:t>
      </w:r>
      <w:r w:rsidR="001865A2">
        <w:rPr>
          <w:sz w:val="20"/>
          <w:szCs w:val="20"/>
        </w:rPr>
        <w:t>a</w:t>
      </w:r>
      <w:r w:rsidRPr="00B72635">
        <w:rPr>
          <w:sz w:val="20"/>
          <w:szCs w:val="20"/>
        </w:rPr>
        <w:t xml:space="preserve"> IBA</w:t>
      </w:r>
      <w:r w:rsidR="001865A2">
        <w:rPr>
          <w:sz w:val="20"/>
          <w:szCs w:val="20"/>
        </w:rPr>
        <w:t xml:space="preserve"> pontuação</w:t>
      </w:r>
    </w:p>
    <w:p w14:paraId="58F07634" w14:textId="14C49411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lastRenderedPageBreak/>
        <w:t>Sistema. Esta lista será usada como referência durante toda a Competição.</w:t>
      </w:r>
    </w:p>
    <w:p w14:paraId="1BF38295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 Antes do início de uma sessão de boxe</w:t>
      </w:r>
    </w:p>
    <w:p w14:paraId="67E55F80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9.2.1. Durante a Reunião Diária dos Delegados Técnicos, o Comissário do Sorteio</w:t>
      </w:r>
    </w:p>
    <w:p w14:paraId="658D9561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informa o Delegado Técnico sobre quaisquer nomes a serem retirados do pool de R&amp;J</w:t>
      </w:r>
    </w:p>
    <w:p w14:paraId="03A888F4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para as sessões do dia atual. O Delegado Técnico envia um Oficial</w:t>
      </w:r>
    </w:p>
    <w:p w14:paraId="739A9C87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Comunicação, utilizando o modelo fornecido pelo Sistema de Pontuação IBA, para</w:t>
      </w:r>
    </w:p>
    <w:p w14:paraId="0D73E779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o operador do Sistema de Pontuação IBA com instruções claras sobre quais nomes foram</w:t>
      </w:r>
    </w:p>
    <w:p w14:paraId="1978BC39" w14:textId="64EBA9E3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a ser retirado do pool de R&amp;J do dia. Se nenhum nome for retirado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e nenhum filtro deve ser usado durante o sorteio R&amp;J de um determinado dia, nenhuma ação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é necessário.</w:t>
      </w:r>
    </w:p>
    <w:p w14:paraId="47D998A5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9.2.1.1. Os R&amp;J podem ser retirados do pool de R&amp;J para uma Sessão baseada em</w:t>
      </w:r>
    </w:p>
    <w:p w14:paraId="01C1C5CA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as avaliações e recomendações dos Avaliadores de R&amp;J.</w:t>
      </w:r>
    </w:p>
    <w:p w14:paraId="46A71DA7" w14:textId="2B3F04C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9.2.1.2. Os filtros utilizados para o Sorteio R&amp;J devem obedecer às regras de neutralidade</w:t>
      </w:r>
      <w:r w:rsidR="00547E93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das Regras Técnicas e de Competição da IBA.</w:t>
      </w:r>
    </w:p>
    <w:p w14:paraId="30F3A07D" w14:textId="17A8DE33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9.2.1.3. Filtros adicionais só podem ser usados para o Sorteio R&amp;J quando um R&amp;J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é de um país que está em grande conflito atual com o(s) país(es)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de um ou de ambos os Boxeadores competidores em um determinado Combate.</w:t>
      </w:r>
    </w:p>
    <w:p w14:paraId="7A43A629" w14:textId="31E3F00D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9.2.2. O prazo para envio do Comunicado Oficial ao IBA </w:t>
      </w:r>
      <w:proofErr w:type="spellStart"/>
      <w:r w:rsidRPr="00B72635">
        <w:rPr>
          <w:sz w:val="20"/>
          <w:szCs w:val="20"/>
        </w:rPr>
        <w:t>Scoring</w:t>
      </w:r>
      <w:proofErr w:type="spellEnd"/>
      <w:r w:rsidR="00940AA0">
        <w:rPr>
          <w:sz w:val="20"/>
          <w:szCs w:val="20"/>
        </w:rPr>
        <w:t xml:space="preserve">. </w:t>
      </w:r>
      <w:r w:rsidRPr="00B72635">
        <w:rPr>
          <w:sz w:val="20"/>
          <w:szCs w:val="20"/>
        </w:rPr>
        <w:t>O operador do sistema está uma hora e meia (1h30m) antes do início do primeiro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Sessão do dia. A comunicação pode ser escrita à mão e entregue em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pessoa no Local da Competição, bem como eletronicamente.</w:t>
      </w:r>
    </w:p>
    <w:p w14:paraId="3337088E" w14:textId="76A47C5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9.2.3. Uma hora e meia (1h30m) antes do início da primeira Sessão do dia,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o operador do Sistema de Pontuação IBA insere todos os filtros e retiradas solicitados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e então desenha os </w:t>
      </w:r>
      <w:proofErr w:type="spellStart"/>
      <w:r w:rsidRPr="00B72635">
        <w:rPr>
          <w:sz w:val="20"/>
          <w:szCs w:val="20"/>
        </w:rPr>
        <w:t>R&amp;Js</w:t>
      </w:r>
      <w:proofErr w:type="spellEnd"/>
      <w:r w:rsidRPr="00B72635">
        <w:rPr>
          <w:sz w:val="20"/>
          <w:szCs w:val="20"/>
        </w:rPr>
        <w:t xml:space="preserve"> para aquela Sessão.</w:t>
      </w:r>
    </w:p>
    <w:p w14:paraId="575B22B3" w14:textId="3AA07E68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9.2.3.1. A data e horário do Sorteio R&amp;J estão protocolados no IBA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Sistema de Pontuação, garantindo que nenhum segundo empate possa ocorrer.</w:t>
      </w:r>
    </w:p>
    <w:p w14:paraId="37F789D1" w14:textId="488B641E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9.2.3.2. O operador do Sistema de Pontuação IBA então produz o sorteio R&amp;J</w:t>
      </w:r>
      <w:r w:rsidR="00547E93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folha para a Sessão e entrega-a ao Comissário do Sorteio no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Campo de jogo.</w:t>
      </w:r>
    </w:p>
    <w:p w14:paraId="23F6D4B0" w14:textId="7076CE0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9.2.4. Para todas as Sessões subsequentes do dia, 15 minutos após o término do</w:t>
      </w:r>
      <w:r w:rsidR="00940AA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Sessão anterior, o operador do Sistema de Pontuação IBA insere todos os filtros solicitados</w:t>
      </w:r>
      <w:r w:rsidR="00971761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e saques, que foram estipulados pela manhã n</w:t>
      </w:r>
      <w:r w:rsidR="005970A5">
        <w:rPr>
          <w:sz w:val="20"/>
          <w:szCs w:val="20"/>
        </w:rPr>
        <w:t>a reunião diária</w:t>
      </w:r>
      <w:r w:rsidRPr="00B72635">
        <w:rPr>
          <w:sz w:val="20"/>
          <w:szCs w:val="20"/>
        </w:rPr>
        <w:t xml:space="preserve"> </w:t>
      </w:r>
      <w:proofErr w:type="spellStart"/>
      <w:r w:rsidR="005970A5">
        <w:rPr>
          <w:sz w:val="20"/>
          <w:szCs w:val="20"/>
        </w:rPr>
        <w:t>ao</w:t>
      </w:r>
      <w:r w:rsidRPr="00B72635">
        <w:rPr>
          <w:sz w:val="20"/>
          <w:szCs w:val="20"/>
        </w:rPr>
        <w:t>ficial</w:t>
      </w:r>
      <w:proofErr w:type="spellEnd"/>
      <w:r w:rsidR="005970A5">
        <w:rPr>
          <w:sz w:val="20"/>
          <w:szCs w:val="20"/>
        </w:rPr>
        <w:t>.</w:t>
      </w:r>
      <w:r w:rsidR="00971761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Comunicação de acordo com a Regra 9.2 destas regras e, em seguida, sorteia os </w:t>
      </w:r>
      <w:proofErr w:type="spellStart"/>
      <w:r w:rsidRPr="00B72635">
        <w:rPr>
          <w:sz w:val="20"/>
          <w:szCs w:val="20"/>
        </w:rPr>
        <w:t>R&amp;Js</w:t>
      </w:r>
      <w:proofErr w:type="spellEnd"/>
      <w:r w:rsidRPr="00B72635">
        <w:rPr>
          <w:sz w:val="20"/>
          <w:szCs w:val="20"/>
        </w:rPr>
        <w:t xml:space="preserve"> para</w:t>
      </w:r>
      <w:r w:rsidR="00971761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aquela Sessão.</w:t>
      </w:r>
    </w:p>
    <w:p w14:paraId="68E40A01" w14:textId="6CFD5344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9.2.4.1. A data e horário do Sorteio R&amp;J serão protocolados no IBA</w:t>
      </w:r>
      <w:r w:rsidR="005970A5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Sistema de Pontuação, garantindo que não haverá segundo sorteio.</w:t>
      </w:r>
    </w:p>
    <w:p w14:paraId="469EB8FF" w14:textId="17960B98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9.2.4.2. O operador do Sistema de Pontuação IBA produzirá então o sorteio R&amp;J</w:t>
      </w:r>
      <w:r w:rsidR="005970A5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folha para a Sessão e entrega-a ao Comissário do Sorteio no</w:t>
      </w:r>
      <w:r w:rsidR="005970A5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Campo de jogo.</w:t>
      </w:r>
    </w:p>
    <w:p w14:paraId="03366B90" w14:textId="3246917D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9.2.5. Até 30 (trinta) minutos antes do início de cada sessão, o Sorteio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O Comissário deverá entregar a Folha de Sorteio R&amp;J (com quaisquer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pedidos de mudança, conforme Regra 9.3 destas regras, ou no caso </w:t>
      </w:r>
      <w:r w:rsidRPr="00B72635">
        <w:rPr>
          <w:sz w:val="20"/>
          <w:szCs w:val="20"/>
        </w:rPr>
        <w:lastRenderedPageBreak/>
        <w:t>em que nenhum Juiz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é elaborado pelo Sistema de Pontuação IBA e assinado pelo Delegado Técnico)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ao operador do Sistema de Pontuação IBA.</w:t>
      </w:r>
    </w:p>
    <w:p w14:paraId="44E3EA2F" w14:textId="004F8F20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9.2.5.1. Se nenhuma solicitação de alteração for feita, o Comissário do Sorteio deverá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entregar a planilha geral de R&amp;J assinada pelo Técnico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Delegar ao operador do Sistema de Pontuação IBA.</w:t>
      </w:r>
    </w:p>
    <w:p w14:paraId="729A8787" w14:textId="7CB1ED01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9.2.5.2. Se o Comissário do Sorteio precisar fazer alguma alteração ou manual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entradas que envolvam sua nação, isso precisa ser levado ao conhecimento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atenção do Delegado Técnico e do </w:t>
      </w:r>
      <w:r w:rsidR="00547E93" w:rsidRPr="00B72635">
        <w:rPr>
          <w:sz w:val="20"/>
          <w:szCs w:val="20"/>
        </w:rPr>
        <w:t>Vice Técnico</w:t>
      </w:r>
      <w:r w:rsidR="006949D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delegado para uma aprovação final.</w:t>
      </w:r>
    </w:p>
    <w:p w14:paraId="48C5908F" w14:textId="4336B9E1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9.2.6. O dever de um Comissário de Sorteio é garantir que o Oficial da manhã</w:t>
      </w:r>
      <w:r w:rsidR="00FA432E">
        <w:rPr>
          <w:sz w:val="20"/>
          <w:szCs w:val="20"/>
        </w:rPr>
        <w:t xml:space="preserve">. </w:t>
      </w:r>
      <w:r w:rsidRPr="00B72635">
        <w:rPr>
          <w:sz w:val="20"/>
          <w:szCs w:val="20"/>
        </w:rPr>
        <w:t>A comunicação ao operador do Sistema de Pontuação IBA contém todos os</w:t>
      </w:r>
      <w:r w:rsidR="00FA432E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filtros necessários e solicitações de saque, para que o sorteio informatizado do R&amp;J</w:t>
      </w:r>
      <w:r w:rsidR="00FA432E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é feito com o máximo de informações possível e com o objetivo de não ter</w:t>
      </w:r>
      <w:r w:rsidR="00FA432E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para solicitar quaisquer alterações após o sorteio.</w:t>
      </w:r>
    </w:p>
    <w:p w14:paraId="3AA12A4F" w14:textId="077BAA7E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9.2.7. A partir do momento em que o Comissário do Sorteio recebe a planilha do sorteio R&amp;J e</w:t>
      </w:r>
      <w:r w:rsidR="00FA432E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começar a revisá-lo, ele deverá permanecer no Campo de Jogo, até que</w:t>
      </w:r>
      <w:r w:rsidR="00547E93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devolve a planilha de sorteio R&amp;J, que é assinada pelo Delegado Técnico, para</w:t>
      </w:r>
      <w:r w:rsidR="00027CA8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o operador do Sistema de Pontuação IBA.</w:t>
      </w:r>
    </w:p>
    <w:p w14:paraId="157E090D" w14:textId="767EEB03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9.2.8. O Delegado Técnico deverá estar presente no Campo de Jogo para aprovar e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assinar a planilha de sorteio R&amp;J após ela ser revisada pelo Comissário do Sorteio.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A partir do momento em que o Delegado Técnico recebe a planilha de sorteio do R&amp;J para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revisão, aprovação e assinatura, e até que o documento seja devolvido ao Sorteado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Comissário e depois operador do Sistema de Pontuação IBA, o Técnico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O Delegado não poderá sair do Campo de Jogo.</w:t>
      </w:r>
    </w:p>
    <w:p w14:paraId="1F2DE761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9.2.9. Todas as solicitações de mudança devem obedecer às regras de neutralidade estabelecidas no IBA</w:t>
      </w:r>
    </w:p>
    <w:p w14:paraId="3F123BCC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Regras Técnicas e de Competição.</w:t>
      </w:r>
    </w:p>
    <w:p w14:paraId="398CC67E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9.2.10. Assim que a Folha de Sorteio R&amp;J for devolvida ao operador do Sistema de Pontuação IBA,</w:t>
      </w:r>
    </w:p>
    <w:p w14:paraId="68A7B141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com ou sem solicitações de mudança, o operador do Sistema de Pontuação IBA imprime quatro</w:t>
      </w:r>
    </w:p>
    <w:p w14:paraId="0447F085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planilhas atualizadas de R&amp;J por luta para a próxima sessão.</w:t>
      </w:r>
    </w:p>
    <w:p w14:paraId="56E2D2FD" w14:textId="77777777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9.2.10.1. O operador do Sistema de Pontuação IBA entrega todas as cópias, Luta por Luta,</w:t>
      </w:r>
    </w:p>
    <w:p w14:paraId="09ED0F53" w14:textId="56C52859" w:rsidR="008C79BF" w:rsidRPr="00B72635" w:rsidRDefault="008C79BF" w:rsidP="008C79BF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ao Coordenador de R&amp;J que:</w:t>
      </w:r>
    </w:p>
    <w:p w14:paraId="6B251FBA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a) Entrega uma cópia ao locutor ao lado do ringue.</w:t>
      </w:r>
    </w:p>
    <w:p w14:paraId="0A3F0C5F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b) Entrega uma cópia a cada um dos Avaliadores de R&amp;J.</w:t>
      </w:r>
    </w:p>
    <w:p w14:paraId="2FCA5E45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c) Guarda uma cópia para convocar adequadamente os R&amp;J participantes</w:t>
      </w:r>
    </w:p>
    <w:p w14:paraId="018F5B08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na próxima luta.</w:t>
      </w:r>
    </w:p>
    <w:p w14:paraId="72C1D104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9.3. Após o início de uma sessão de boxe</w:t>
      </w:r>
    </w:p>
    <w:p w14:paraId="119A8B90" w14:textId="3952A30F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9.3.1. O Comissário do Sorteio só poderá solicitar alterações no Sorteio R&amp;J após o</w:t>
      </w:r>
      <w:r w:rsidR="00790D6B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início da Sessão de Boxe se:</w:t>
      </w:r>
    </w:p>
    <w:p w14:paraId="72EFEC4F" w14:textId="10C4E798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9.3.1.1. Problemas individuais imprevistos ocorrem a um R&amp;J, como doença,</w:t>
      </w:r>
      <w:r w:rsidR="00790D6B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lesões ou emergências externas.</w:t>
      </w:r>
    </w:p>
    <w:p w14:paraId="0E43C825" w14:textId="5F4C4B9B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9.3.1.2. Um inesperado “no show” de um R&amp;J para a luta onde o R&amp;J</w:t>
      </w:r>
      <w:r w:rsidR="00B423C3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é atribuído.</w:t>
      </w:r>
    </w:p>
    <w:p w14:paraId="39974ADF" w14:textId="6E0BA1EF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lastRenderedPageBreak/>
        <w:t>9.3.1.3. Uma identificação CLARA de irregularidades de acordo com as Normas Disciplinares e</w:t>
      </w:r>
      <w:r w:rsidR="00790D6B">
        <w:rPr>
          <w:sz w:val="20"/>
          <w:szCs w:val="20"/>
        </w:rPr>
        <w:t xml:space="preserve"> o</w:t>
      </w:r>
      <w:r w:rsidRPr="00B72635">
        <w:rPr>
          <w:sz w:val="20"/>
          <w:szCs w:val="20"/>
        </w:rPr>
        <w:t xml:space="preserve"> Código de Ética é reconhecido durante a referida Sessão.</w:t>
      </w:r>
    </w:p>
    <w:p w14:paraId="65F989EA" w14:textId="59904698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9.3.1.4. Uma identificação CLARA de um risco à segurança para o R&amp;J ou o Boxer</w:t>
      </w:r>
      <w:r w:rsidR="00B423C3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é reconhecido durante a referida Sessão.</w:t>
      </w:r>
    </w:p>
    <w:p w14:paraId="714F4688" w14:textId="109BE714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9.3.2. Quando uma solicitação de alteração é feita após o “Início da Sessão”, a solicitação</w:t>
      </w:r>
      <w:r w:rsidR="00B423C3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deverá ser feita por meio de Comunicado Oficial, utilizando o modelo</w:t>
      </w:r>
      <w:r w:rsidR="00B423C3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fornecido pelo Sistema de Pontuação IBA, assinado pelo Delegado Técnico, e</w:t>
      </w:r>
      <w:r w:rsidR="00B423C3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detalhando cada substituição individual (número da luta, nome e número do</w:t>
      </w:r>
    </w:p>
    <w:p w14:paraId="1EE1D019" w14:textId="2D49939E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R&amp;J substituído; nome e número do novo R&amp;J). </w:t>
      </w:r>
      <w:r w:rsidR="0023044D">
        <w:rPr>
          <w:sz w:val="20"/>
          <w:szCs w:val="20"/>
        </w:rPr>
        <w:t>A comunicação oficial</w:t>
      </w:r>
      <w:r w:rsidR="007537CD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também deve incluir o motivo pelo qual a substituição foi feita.</w:t>
      </w:r>
    </w:p>
    <w:p w14:paraId="001D417F" w14:textId="4B0CEE19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9.3.3. Se um Juiz selecionado não puder continuar julgando durante um combate devido a doença, </w:t>
      </w:r>
      <w:proofErr w:type="gramStart"/>
      <w:r w:rsidRPr="00B72635">
        <w:rPr>
          <w:sz w:val="20"/>
          <w:szCs w:val="20"/>
        </w:rPr>
        <w:t>o</w:t>
      </w:r>
      <w:r w:rsidR="00790D6B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procedimentos</w:t>
      </w:r>
      <w:proofErr w:type="gramEnd"/>
      <w:r w:rsidRPr="00B72635">
        <w:rPr>
          <w:sz w:val="20"/>
          <w:szCs w:val="20"/>
        </w:rPr>
        <w:t xml:space="preserve"> conforme a Regra 9.3.2. Será seguido. A pontuação total será</w:t>
      </w:r>
      <w:r w:rsidR="007537CD">
        <w:rPr>
          <w:sz w:val="20"/>
          <w:szCs w:val="20"/>
        </w:rPr>
        <w:t xml:space="preserve"> </w:t>
      </w:r>
      <w:proofErr w:type="gramStart"/>
      <w:r w:rsidRPr="00B72635">
        <w:rPr>
          <w:sz w:val="20"/>
          <w:szCs w:val="20"/>
        </w:rPr>
        <w:t>calculado</w:t>
      </w:r>
      <w:proofErr w:type="gramEnd"/>
      <w:r w:rsidRPr="00B72635">
        <w:rPr>
          <w:sz w:val="20"/>
          <w:szCs w:val="20"/>
        </w:rPr>
        <w:t xml:space="preserve"> como se nenhuma substituição tivesse ocorrido.</w:t>
      </w:r>
    </w:p>
    <w:p w14:paraId="59319E6A" w14:textId="77777777" w:rsidR="00C76630" w:rsidRPr="007537CD" w:rsidRDefault="00C76630" w:rsidP="00C76630">
      <w:pPr>
        <w:jc w:val="both"/>
        <w:rPr>
          <w:b/>
          <w:bCs/>
          <w:sz w:val="20"/>
          <w:szCs w:val="20"/>
        </w:rPr>
      </w:pPr>
      <w:r w:rsidRPr="007537CD">
        <w:rPr>
          <w:b/>
          <w:bCs/>
          <w:sz w:val="20"/>
          <w:szCs w:val="20"/>
        </w:rPr>
        <w:t>10. EXAME MÉDICO DO ATLETA</w:t>
      </w:r>
    </w:p>
    <w:p w14:paraId="3EE00FC5" w14:textId="63CAC20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10.1. Dentro de 30 (trinta) dias de todas as Competições de propriedade e sancionadas pela IBA, os Boxeadores deverão</w:t>
      </w:r>
      <w:r w:rsidR="007537CD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passar em um exame médico com um médico </w:t>
      </w:r>
      <w:r w:rsidR="007537CD">
        <w:rPr>
          <w:sz w:val="20"/>
          <w:szCs w:val="20"/>
        </w:rPr>
        <w:t>de ringue</w:t>
      </w:r>
      <w:r w:rsidRPr="00B72635">
        <w:rPr>
          <w:sz w:val="20"/>
          <w:szCs w:val="20"/>
        </w:rPr>
        <w:t xml:space="preserve"> da NF ou médico registrado na NF</w:t>
      </w:r>
      <w:r w:rsidR="001703CD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para receber seu Certificado Médico IBA preenchido, assinado e carimbado.</w:t>
      </w:r>
    </w:p>
    <w:p w14:paraId="64627978" w14:textId="0C72A08F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10.2. Dentro de 1 (um) ano antes de todas as competições afiliadas à IBA, os Boxeadores devem passar por um exame médico</w:t>
      </w:r>
      <w:r w:rsidR="00790D6B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exame com o médico </w:t>
      </w:r>
      <w:r w:rsidR="00022214">
        <w:rPr>
          <w:sz w:val="20"/>
          <w:szCs w:val="20"/>
        </w:rPr>
        <w:t xml:space="preserve">registrada na </w:t>
      </w:r>
      <w:r w:rsidRPr="00B72635">
        <w:rPr>
          <w:sz w:val="20"/>
          <w:szCs w:val="20"/>
        </w:rPr>
        <w:t xml:space="preserve">NF </w:t>
      </w:r>
      <w:r w:rsidR="00F622D8">
        <w:rPr>
          <w:sz w:val="20"/>
          <w:szCs w:val="20"/>
        </w:rPr>
        <w:t>e</w:t>
      </w:r>
      <w:r w:rsidRPr="00B72635">
        <w:rPr>
          <w:sz w:val="20"/>
          <w:szCs w:val="20"/>
        </w:rPr>
        <w:t xml:space="preserve"> Medical/</w:t>
      </w:r>
      <w:proofErr w:type="spellStart"/>
      <w:r w:rsidRPr="00B72635">
        <w:rPr>
          <w:sz w:val="20"/>
          <w:szCs w:val="20"/>
        </w:rPr>
        <w:t>Ringside</w:t>
      </w:r>
      <w:proofErr w:type="spellEnd"/>
      <w:r w:rsidRPr="00B72635">
        <w:rPr>
          <w:sz w:val="20"/>
          <w:szCs w:val="20"/>
        </w:rPr>
        <w:t xml:space="preserve"> para receber seu</w:t>
      </w:r>
      <w:r w:rsidR="00F622D8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Certificado Médico IBA preenchido, assinado e carimbado.</w:t>
      </w:r>
    </w:p>
    <w:p w14:paraId="30DAEE40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10.3. Exame médico </w:t>
      </w:r>
      <w:proofErr w:type="spellStart"/>
      <w:r w:rsidRPr="00B72635">
        <w:rPr>
          <w:sz w:val="20"/>
          <w:szCs w:val="20"/>
        </w:rPr>
        <w:t>pré</w:t>
      </w:r>
      <w:proofErr w:type="spellEnd"/>
      <w:r w:rsidRPr="00B72635">
        <w:rPr>
          <w:sz w:val="20"/>
          <w:szCs w:val="20"/>
        </w:rPr>
        <w:t>-luta</w:t>
      </w:r>
    </w:p>
    <w:p w14:paraId="545C28C3" w14:textId="153A78A4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10.3.1. O exame médico </w:t>
      </w:r>
      <w:proofErr w:type="spellStart"/>
      <w:r w:rsidRPr="00B72635">
        <w:rPr>
          <w:sz w:val="20"/>
          <w:szCs w:val="20"/>
        </w:rPr>
        <w:t>pré</w:t>
      </w:r>
      <w:proofErr w:type="spellEnd"/>
      <w:r w:rsidRPr="00B72635">
        <w:rPr>
          <w:sz w:val="20"/>
          <w:szCs w:val="20"/>
        </w:rPr>
        <w:t>-luta deve ser realizado no mesmo dia da Luta e leva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lugar durante a pesagem diária.</w:t>
      </w:r>
    </w:p>
    <w:p w14:paraId="39F5CF1F" w14:textId="60895BA1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10.3.2. O Delegado Técnico decide o horário de início do exame médico </w:t>
      </w:r>
      <w:proofErr w:type="spellStart"/>
      <w:r w:rsidRPr="00B72635">
        <w:rPr>
          <w:sz w:val="20"/>
          <w:szCs w:val="20"/>
        </w:rPr>
        <w:t>pré</w:t>
      </w:r>
      <w:proofErr w:type="spellEnd"/>
      <w:r w:rsidRPr="00B72635">
        <w:rPr>
          <w:sz w:val="20"/>
          <w:szCs w:val="20"/>
        </w:rPr>
        <w:t>-luta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exame e deve comunicar o horário de início ao LOC, Equipe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Delegações e Oficiais de Competição.</w:t>
      </w:r>
    </w:p>
    <w:p w14:paraId="7E1559DB" w14:textId="63F8D60D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10.3.3. Os Médicos</w:t>
      </w:r>
      <w:r w:rsidR="00660719">
        <w:rPr>
          <w:sz w:val="20"/>
          <w:szCs w:val="20"/>
        </w:rPr>
        <w:t xml:space="preserve"> de ringue</w:t>
      </w:r>
      <w:r w:rsidRPr="00B72635">
        <w:rPr>
          <w:sz w:val="20"/>
          <w:szCs w:val="20"/>
        </w:rPr>
        <w:t xml:space="preserve"> são designados pelo Delegado Técnico para trabalhar no </w:t>
      </w:r>
      <w:proofErr w:type="spellStart"/>
      <w:r w:rsidRPr="00B72635">
        <w:rPr>
          <w:sz w:val="20"/>
          <w:szCs w:val="20"/>
        </w:rPr>
        <w:t>pré</w:t>
      </w:r>
      <w:proofErr w:type="spellEnd"/>
      <w:r w:rsidRPr="00B72635">
        <w:rPr>
          <w:sz w:val="20"/>
          <w:szCs w:val="20"/>
        </w:rPr>
        <w:t>-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sobre exame médico.</w:t>
      </w:r>
    </w:p>
    <w:p w14:paraId="08C135F5" w14:textId="388FC3B9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10.3.3.1. O Presidente dos Médicos </w:t>
      </w:r>
      <w:r w:rsidR="00660719">
        <w:rPr>
          <w:sz w:val="20"/>
          <w:szCs w:val="20"/>
        </w:rPr>
        <w:t>ringue</w:t>
      </w:r>
      <w:r w:rsidRPr="00B72635">
        <w:rPr>
          <w:sz w:val="20"/>
          <w:szCs w:val="20"/>
        </w:rPr>
        <w:t xml:space="preserve"> pode selecionar Local ou Equipe</w:t>
      </w:r>
      <w:r w:rsidR="00F622D8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Médicos para auxiliar nos exames médicos </w:t>
      </w:r>
      <w:proofErr w:type="spellStart"/>
      <w:r w:rsidRPr="00B72635">
        <w:rPr>
          <w:sz w:val="20"/>
          <w:szCs w:val="20"/>
        </w:rPr>
        <w:t>pré</w:t>
      </w:r>
      <w:proofErr w:type="spellEnd"/>
      <w:r w:rsidRPr="00B72635">
        <w:rPr>
          <w:sz w:val="20"/>
          <w:szCs w:val="20"/>
        </w:rPr>
        <w:t>-luta. Locais e</w:t>
      </w:r>
      <w:r w:rsidR="00F622D8">
        <w:rPr>
          <w:sz w:val="20"/>
          <w:szCs w:val="20"/>
        </w:rPr>
        <w:t xml:space="preserve"> </w:t>
      </w:r>
      <w:r w:rsidR="00864338">
        <w:rPr>
          <w:sz w:val="20"/>
          <w:szCs w:val="20"/>
        </w:rPr>
        <w:t>o</w:t>
      </w:r>
      <w:r w:rsidRPr="00B72635">
        <w:rPr>
          <w:sz w:val="20"/>
          <w:szCs w:val="20"/>
        </w:rPr>
        <w:t>s Médicos da Equipe devem ser médicos qualificados e devem fornecer um documento legível</w:t>
      </w:r>
      <w:r w:rsidR="00864338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cópia do seu passaporte atual (nenhuma outra prova de identidade</w:t>
      </w:r>
      <w:r w:rsidR="00864338">
        <w:rPr>
          <w:sz w:val="20"/>
          <w:szCs w:val="20"/>
        </w:rPr>
        <w:t xml:space="preserve"> e </w:t>
      </w:r>
      <w:r w:rsidRPr="00B72635">
        <w:rPr>
          <w:sz w:val="20"/>
          <w:szCs w:val="20"/>
        </w:rPr>
        <w:t>aceito) e credenciais médicas.</w:t>
      </w:r>
    </w:p>
    <w:p w14:paraId="5E5519DE" w14:textId="052EE508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10.3.4. Um Boxeador deve ser examinado pelo médico e deve ser confirmado “</w:t>
      </w:r>
      <w:r w:rsidR="00B72635" w:rsidRPr="00B72635">
        <w:rPr>
          <w:sz w:val="20"/>
          <w:szCs w:val="20"/>
        </w:rPr>
        <w:t>apto para o boxe</w:t>
      </w:r>
      <w:r w:rsidRPr="00B72635">
        <w:rPr>
          <w:sz w:val="20"/>
          <w:szCs w:val="20"/>
        </w:rPr>
        <w:t>”</w:t>
      </w:r>
    </w:p>
    <w:p w14:paraId="01CE33F1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antes de poder pesar.</w:t>
      </w:r>
    </w:p>
    <w:p w14:paraId="6DA7BE5D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10.4. Nas Competições poderão ser realizados exames de sangue, mediante solicitação do IBA, do</w:t>
      </w:r>
    </w:p>
    <w:p w14:paraId="21BB2756" w14:textId="26EF57B1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médico nomeado de </w:t>
      </w:r>
      <w:r w:rsidR="00841605">
        <w:rPr>
          <w:sz w:val="20"/>
          <w:szCs w:val="20"/>
        </w:rPr>
        <w:t>ringue</w:t>
      </w:r>
      <w:r w:rsidRPr="00B72635">
        <w:rPr>
          <w:sz w:val="20"/>
          <w:szCs w:val="20"/>
        </w:rPr>
        <w:t xml:space="preserve"> ou Delegado Técnico. Exames médicos pós-luta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são conduzidos de acordo com as Regras Médicas da IBA.</w:t>
      </w:r>
    </w:p>
    <w:p w14:paraId="23E0D979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10.5. Exames médicos adicionais podem ser realizados de acordo com as Regras Médicas da AIBA.</w:t>
      </w:r>
    </w:p>
    <w:p w14:paraId="0403B886" w14:textId="77777777" w:rsidR="00C76630" w:rsidRPr="00D06A84" w:rsidRDefault="00C76630" w:rsidP="00C76630">
      <w:pPr>
        <w:jc w:val="both"/>
        <w:rPr>
          <w:b/>
          <w:bCs/>
          <w:sz w:val="20"/>
          <w:szCs w:val="20"/>
        </w:rPr>
      </w:pPr>
      <w:r w:rsidRPr="00D06A84">
        <w:rPr>
          <w:b/>
          <w:bCs/>
          <w:sz w:val="20"/>
          <w:szCs w:val="20"/>
        </w:rPr>
        <w:t>11. PESAGEM DIÁRIA</w:t>
      </w:r>
    </w:p>
    <w:p w14:paraId="1DCA9DAF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lastRenderedPageBreak/>
        <w:t>11.1. Durante a primeira pesagem diária do boxeador na competição, tanto o valor mínimo quanto o</w:t>
      </w:r>
    </w:p>
    <w:p w14:paraId="0110147A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os limites máximos de peso são controlados. O peso do boxeador não deve exceder o máximo</w:t>
      </w:r>
    </w:p>
    <w:p w14:paraId="60EE2DE3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da Categoria de Peso do Boxeador nem estar abaixo do mínimo da Categoria de Peso do Boxeador</w:t>
      </w:r>
    </w:p>
    <w:p w14:paraId="2C6345B1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Categoria.</w:t>
      </w:r>
    </w:p>
    <w:p w14:paraId="77756FA3" w14:textId="77777777" w:rsidR="00C76630" w:rsidRPr="00B72635" w:rsidRDefault="00C76630" w:rsidP="00C76630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11.2. O peso registrado na Verificação de Inscrições Esportivas decide a Categoria de Peso do Boxeador</w:t>
      </w:r>
    </w:p>
    <w:p w14:paraId="6F48C655" w14:textId="77777777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para toda a Competição.</w:t>
      </w:r>
    </w:p>
    <w:p w14:paraId="0B85F381" w14:textId="07729D44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11.3. Nas pesagens diárias consequentes, apenas é controlado o limite máximo de peso, não</w:t>
      </w:r>
      <w:r w:rsidR="00A02C5A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o limite mínimo de peso. Se um Boxeador exceder o limite máximo de peso </w:t>
      </w:r>
      <w:r w:rsidR="000E20F9">
        <w:rPr>
          <w:sz w:val="20"/>
          <w:szCs w:val="20"/>
        </w:rPr>
        <w:t>n</w:t>
      </w:r>
      <w:r w:rsidRPr="00B72635">
        <w:rPr>
          <w:sz w:val="20"/>
          <w:szCs w:val="20"/>
        </w:rPr>
        <w:t>a pesagem</w:t>
      </w:r>
      <w:r w:rsidR="00BB4A49">
        <w:rPr>
          <w:sz w:val="20"/>
          <w:szCs w:val="20"/>
        </w:rPr>
        <w:t xml:space="preserve"> diária</w:t>
      </w:r>
      <w:r w:rsidRPr="00B72635">
        <w:rPr>
          <w:sz w:val="20"/>
          <w:szCs w:val="20"/>
        </w:rPr>
        <w:t xml:space="preserve">, esse boxeador não poderá continuar competindo conforme a Regra 19.11.2. </w:t>
      </w:r>
      <w:proofErr w:type="gramStart"/>
      <w:r w:rsidRPr="00B72635">
        <w:rPr>
          <w:sz w:val="20"/>
          <w:szCs w:val="20"/>
        </w:rPr>
        <w:t>destes</w:t>
      </w:r>
      <w:r w:rsidR="000E20F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regras</w:t>
      </w:r>
      <w:proofErr w:type="gramEnd"/>
      <w:r w:rsidRPr="00B72635">
        <w:rPr>
          <w:sz w:val="20"/>
          <w:szCs w:val="20"/>
        </w:rPr>
        <w:t>.</w:t>
      </w:r>
    </w:p>
    <w:p w14:paraId="2CDB509D" w14:textId="77777777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11.4. Um Boxeador poderá estar presente nas escalas oficiais apenas uma vez.</w:t>
      </w:r>
    </w:p>
    <w:p w14:paraId="2F2F1B53" w14:textId="2B3A7351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11.5. O peso é o indicado na balança, estando o corpo nu exceto para natação</w:t>
      </w:r>
      <w:r w:rsidR="00B913D0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terno ou roupa íntima. Quando necessário, o Boxeador poderá tirar a cueca.</w:t>
      </w:r>
    </w:p>
    <w:p w14:paraId="3D3813E6" w14:textId="77777777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11.6. Há tolerância zero para qualquer excesso de peso além da categoria de peso escolhida.</w:t>
      </w:r>
    </w:p>
    <w:p w14:paraId="222191BE" w14:textId="66AB9507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11.7. A Pesagem deve ser conduzida por Oficiais de Competição nomeados pelo </w:t>
      </w:r>
      <w:r w:rsidR="000E20F9">
        <w:rPr>
          <w:sz w:val="20"/>
          <w:szCs w:val="20"/>
        </w:rPr>
        <w:t>Delegado Técnico</w:t>
      </w:r>
      <w:proofErr w:type="gramStart"/>
      <w:r w:rsidR="000E20F9">
        <w:rPr>
          <w:sz w:val="20"/>
          <w:szCs w:val="20"/>
        </w:rPr>
        <w:t xml:space="preserve">. </w:t>
      </w:r>
      <w:r w:rsidRPr="00B72635">
        <w:rPr>
          <w:sz w:val="20"/>
          <w:szCs w:val="20"/>
        </w:rPr>
        <w:t>.</w:t>
      </w:r>
      <w:proofErr w:type="gramEnd"/>
    </w:p>
    <w:p w14:paraId="5935B2F9" w14:textId="07897CEB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11.8. A pesagem deve ser conduzida por Oficiais de Competição do mesmo sexo do</w:t>
      </w:r>
      <w:r w:rsidR="00B913D0">
        <w:rPr>
          <w:sz w:val="20"/>
          <w:szCs w:val="20"/>
        </w:rPr>
        <w:t>s boxeadores</w:t>
      </w:r>
      <w:r w:rsidRPr="00B72635">
        <w:rPr>
          <w:sz w:val="20"/>
          <w:szCs w:val="20"/>
        </w:rPr>
        <w:t>.</w:t>
      </w:r>
    </w:p>
    <w:p w14:paraId="5A5D1783" w14:textId="76E55A62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11.9. Balanças eletrônicas devem ser usadas tanto para balanças de teste quanto para balanças de pesagem diária e</w:t>
      </w:r>
      <w:r w:rsidR="008A794B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devem ser da mesma marca e modelo, calibrados diariamente e não movimentados após</w:t>
      </w:r>
      <w:r w:rsidR="00A02C5A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calibração.</w:t>
      </w:r>
      <w:r w:rsidR="00A02C5A">
        <w:rPr>
          <w:sz w:val="20"/>
          <w:szCs w:val="20"/>
        </w:rPr>
        <w:t xml:space="preserve"> </w:t>
      </w:r>
    </w:p>
    <w:p w14:paraId="405BD1EF" w14:textId="5C2894BA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11.10. As balanças de teste deverão estar disponíveis na área de pesagem e em cada hotel da equipe</w:t>
      </w:r>
      <w:r w:rsidR="00C35381">
        <w:rPr>
          <w:sz w:val="20"/>
          <w:szCs w:val="20"/>
        </w:rPr>
        <w:t xml:space="preserve"> ou local de pesagem </w:t>
      </w:r>
      <w:r w:rsidR="00731D03">
        <w:rPr>
          <w:sz w:val="20"/>
          <w:szCs w:val="20"/>
        </w:rPr>
        <w:t>para teste</w:t>
      </w:r>
      <w:r w:rsidRPr="00B72635">
        <w:rPr>
          <w:sz w:val="20"/>
          <w:szCs w:val="20"/>
        </w:rPr>
        <w:t>.</w:t>
      </w:r>
    </w:p>
    <w:p w14:paraId="433EE0FD" w14:textId="77777777" w:rsidR="00731D03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 xml:space="preserve">11.11. O tempo entre o final da pesagem diária e o início do primeiro combate do dia de competição não </w:t>
      </w:r>
    </w:p>
    <w:p w14:paraId="5D853BBB" w14:textId="77777777" w:rsidR="00731D03" w:rsidRDefault="00731D03" w:rsidP="00A02C5A">
      <w:pPr>
        <w:jc w:val="both"/>
        <w:rPr>
          <w:sz w:val="20"/>
          <w:szCs w:val="20"/>
        </w:rPr>
      </w:pPr>
    </w:p>
    <w:p w14:paraId="5D47258F" w14:textId="77777777" w:rsidR="00731D03" w:rsidRDefault="00731D03" w:rsidP="00A02C5A">
      <w:pPr>
        <w:jc w:val="both"/>
        <w:rPr>
          <w:sz w:val="20"/>
          <w:szCs w:val="20"/>
        </w:rPr>
      </w:pPr>
    </w:p>
    <w:p w14:paraId="6F9FFDA6" w14:textId="77777777" w:rsidR="00731D03" w:rsidRDefault="00731D03" w:rsidP="00A02C5A">
      <w:pPr>
        <w:jc w:val="both"/>
        <w:rPr>
          <w:sz w:val="20"/>
          <w:szCs w:val="20"/>
        </w:rPr>
      </w:pPr>
    </w:p>
    <w:p w14:paraId="65A2265C" w14:textId="0D78D56A" w:rsidR="00C76630" w:rsidRPr="00B72635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devem ser inferiores a três (3) horas. O Delegado Técnico</w:t>
      </w:r>
      <w:r w:rsidR="005F79E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reserva-se o direito de relaxar esta condição se ocorrerem circunstâncias inevitáveis e após</w:t>
      </w:r>
      <w:r w:rsidR="005F79E4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 xml:space="preserve">consulta com o Presidente dos Médicos </w:t>
      </w:r>
      <w:r w:rsidR="00841605">
        <w:rPr>
          <w:sz w:val="20"/>
          <w:szCs w:val="20"/>
        </w:rPr>
        <w:t>ringue</w:t>
      </w:r>
      <w:r w:rsidRPr="00B72635">
        <w:rPr>
          <w:sz w:val="20"/>
          <w:szCs w:val="20"/>
        </w:rPr>
        <w:t>.</w:t>
      </w:r>
    </w:p>
    <w:p w14:paraId="19BBE2F3" w14:textId="6787B9E0" w:rsidR="00C76630" w:rsidRPr="005F79E4" w:rsidRDefault="00C76630" w:rsidP="00A02C5A">
      <w:pPr>
        <w:jc w:val="both"/>
        <w:rPr>
          <w:sz w:val="20"/>
          <w:szCs w:val="20"/>
        </w:rPr>
      </w:pPr>
      <w:r w:rsidRPr="00B72635">
        <w:rPr>
          <w:sz w:val="20"/>
          <w:szCs w:val="20"/>
        </w:rPr>
        <w:t>11.12. O LOC de uma competição mista, onde competem boxeadores masculinos e femininos, deve</w:t>
      </w:r>
      <w:r w:rsidR="002B08C9">
        <w:rPr>
          <w:sz w:val="20"/>
          <w:szCs w:val="20"/>
        </w:rPr>
        <w:t xml:space="preserve"> </w:t>
      </w:r>
      <w:r w:rsidRPr="00B72635">
        <w:rPr>
          <w:sz w:val="20"/>
          <w:szCs w:val="20"/>
        </w:rPr>
        <w:t>organizar áreas distintas para o Exame Médico e a Pesagem Diária, para que est</w:t>
      </w:r>
      <w:r w:rsidRPr="005F79E4">
        <w:rPr>
          <w:sz w:val="20"/>
          <w:szCs w:val="20"/>
        </w:rPr>
        <w:t>as atividades po</w:t>
      </w:r>
      <w:r w:rsidR="002B08C9">
        <w:rPr>
          <w:sz w:val="20"/>
          <w:szCs w:val="20"/>
        </w:rPr>
        <w:t>ssam</w:t>
      </w:r>
      <w:r w:rsidRPr="005F79E4">
        <w:rPr>
          <w:sz w:val="20"/>
          <w:szCs w:val="20"/>
        </w:rPr>
        <w:t xml:space="preserve"> ser realizadas separadamente para Boxeadores Masculinos e Femininos.</w:t>
      </w:r>
    </w:p>
    <w:p w14:paraId="5F927C11" w14:textId="77777777" w:rsidR="00C76630" w:rsidRPr="005F79E4" w:rsidRDefault="00C76630" w:rsidP="00A02C5A">
      <w:pPr>
        <w:jc w:val="both"/>
        <w:rPr>
          <w:sz w:val="20"/>
          <w:szCs w:val="20"/>
        </w:rPr>
      </w:pPr>
    </w:p>
    <w:p w14:paraId="54B215C7" w14:textId="77777777" w:rsidR="00B72635" w:rsidRDefault="00B72635" w:rsidP="00A02C5A">
      <w:pPr>
        <w:jc w:val="both"/>
        <w:rPr>
          <w:sz w:val="40"/>
          <w:szCs w:val="40"/>
        </w:rPr>
      </w:pPr>
    </w:p>
    <w:p w14:paraId="1C445514" w14:textId="77777777" w:rsidR="00731D03" w:rsidRDefault="00731D03" w:rsidP="00A02C5A">
      <w:pPr>
        <w:jc w:val="both"/>
        <w:rPr>
          <w:sz w:val="40"/>
          <w:szCs w:val="40"/>
        </w:rPr>
      </w:pPr>
    </w:p>
    <w:p w14:paraId="57FDA02A" w14:textId="77777777" w:rsidR="00731D03" w:rsidRDefault="00731D03" w:rsidP="00A02C5A">
      <w:pPr>
        <w:jc w:val="both"/>
        <w:rPr>
          <w:sz w:val="40"/>
          <w:szCs w:val="40"/>
        </w:rPr>
      </w:pPr>
    </w:p>
    <w:p w14:paraId="7CE28BF8" w14:textId="77777777" w:rsidR="00731D03" w:rsidRDefault="00731D03" w:rsidP="00A02C5A">
      <w:pPr>
        <w:jc w:val="both"/>
        <w:rPr>
          <w:sz w:val="40"/>
          <w:szCs w:val="40"/>
        </w:rPr>
      </w:pPr>
    </w:p>
    <w:p w14:paraId="6F065D38" w14:textId="77777777" w:rsidR="00731D03" w:rsidRDefault="00731D03" w:rsidP="00A02C5A">
      <w:pPr>
        <w:jc w:val="both"/>
        <w:rPr>
          <w:sz w:val="40"/>
          <w:szCs w:val="40"/>
        </w:rPr>
      </w:pPr>
    </w:p>
    <w:p w14:paraId="5C147778" w14:textId="77777777" w:rsidR="00731D03" w:rsidRDefault="00731D03" w:rsidP="00A02C5A">
      <w:pPr>
        <w:jc w:val="both"/>
        <w:rPr>
          <w:sz w:val="40"/>
          <w:szCs w:val="40"/>
        </w:rPr>
      </w:pPr>
    </w:p>
    <w:p w14:paraId="3DEEB50D" w14:textId="77777777" w:rsidR="00731D03" w:rsidRDefault="00731D03" w:rsidP="00A02C5A">
      <w:pPr>
        <w:jc w:val="both"/>
        <w:rPr>
          <w:sz w:val="40"/>
          <w:szCs w:val="40"/>
        </w:rPr>
      </w:pPr>
    </w:p>
    <w:p w14:paraId="08CEFF60" w14:textId="77777777" w:rsidR="00731D03" w:rsidRDefault="00731D03" w:rsidP="00A02C5A">
      <w:pPr>
        <w:jc w:val="both"/>
        <w:rPr>
          <w:sz w:val="40"/>
          <w:szCs w:val="40"/>
        </w:rPr>
      </w:pPr>
    </w:p>
    <w:p w14:paraId="78C78ECD" w14:textId="77777777" w:rsidR="00731D03" w:rsidRDefault="00731D03" w:rsidP="00A02C5A">
      <w:pPr>
        <w:jc w:val="both"/>
        <w:rPr>
          <w:sz w:val="40"/>
          <w:szCs w:val="40"/>
        </w:rPr>
      </w:pPr>
    </w:p>
    <w:p w14:paraId="1155FA9A" w14:textId="77777777" w:rsidR="00731D03" w:rsidRDefault="00731D03" w:rsidP="00A02C5A">
      <w:pPr>
        <w:jc w:val="both"/>
        <w:rPr>
          <w:sz w:val="40"/>
          <w:szCs w:val="40"/>
        </w:rPr>
      </w:pPr>
    </w:p>
    <w:p w14:paraId="2A2A13A9" w14:textId="77777777" w:rsidR="006D7EA3" w:rsidRDefault="006D7EA3" w:rsidP="00C76630">
      <w:pPr>
        <w:jc w:val="both"/>
        <w:rPr>
          <w:sz w:val="28"/>
          <w:szCs w:val="28"/>
        </w:rPr>
      </w:pPr>
    </w:p>
    <w:p w14:paraId="74CDF7B2" w14:textId="6B5B571E" w:rsidR="00C76630" w:rsidRPr="00487712" w:rsidRDefault="00C76630" w:rsidP="00C76630">
      <w:pPr>
        <w:jc w:val="both"/>
        <w:rPr>
          <w:sz w:val="28"/>
          <w:szCs w:val="28"/>
        </w:rPr>
      </w:pPr>
      <w:r w:rsidRPr="00487712">
        <w:rPr>
          <w:sz w:val="28"/>
          <w:szCs w:val="28"/>
        </w:rPr>
        <w:t>12. CAMPO DE JOGO (FOP)</w:t>
      </w:r>
    </w:p>
    <w:p w14:paraId="489E433B" w14:textId="50924FE6" w:rsidR="00C76630" w:rsidRDefault="00C76630" w:rsidP="00C76630">
      <w:pPr>
        <w:jc w:val="both"/>
        <w:rPr>
          <w:sz w:val="24"/>
          <w:szCs w:val="24"/>
        </w:rPr>
      </w:pPr>
      <w:r w:rsidRPr="00487712">
        <w:rPr>
          <w:sz w:val="24"/>
          <w:szCs w:val="24"/>
        </w:rPr>
        <w:t>12.1. Configuração FOP – Um Ringue</w:t>
      </w:r>
    </w:p>
    <w:p w14:paraId="21086F81" w14:textId="77777777" w:rsidR="00146240" w:rsidRPr="00487712" w:rsidRDefault="00146240" w:rsidP="00C76630">
      <w:pPr>
        <w:jc w:val="both"/>
        <w:rPr>
          <w:sz w:val="24"/>
          <w:szCs w:val="24"/>
        </w:rPr>
      </w:pPr>
    </w:p>
    <w:p w14:paraId="0F8CF505" w14:textId="19EA2B61" w:rsidR="00E41167" w:rsidRPr="00E41167" w:rsidRDefault="00E41167" w:rsidP="00E41167">
      <w:pPr>
        <w:jc w:val="both"/>
        <w:rPr>
          <w:sz w:val="40"/>
          <w:szCs w:val="40"/>
        </w:rPr>
      </w:pPr>
      <w:r w:rsidRPr="00E41167">
        <w:rPr>
          <w:noProof/>
          <w:sz w:val="40"/>
          <w:szCs w:val="40"/>
        </w:rPr>
        <w:lastRenderedPageBreak/>
        <w:drawing>
          <wp:inline distT="0" distB="0" distL="0" distR="0" wp14:anchorId="370680EE" wp14:editId="43AB67A1">
            <wp:extent cx="5803053" cy="4352290"/>
            <wp:effectExtent l="0" t="0" r="7620" b="0"/>
            <wp:docPr id="5040074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13" cy="4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6F0E" w14:textId="77777777" w:rsidR="009822EF" w:rsidRDefault="009822EF" w:rsidP="00C76630">
      <w:pPr>
        <w:jc w:val="both"/>
        <w:rPr>
          <w:sz w:val="40"/>
          <w:szCs w:val="40"/>
        </w:rPr>
      </w:pPr>
    </w:p>
    <w:p w14:paraId="1790001F" w14:textId="77777777" w:rsidR="009822EF" w:rsidRDefault="009822EF" w:rsidP="00C76630">
      <w:pPr>
        <w:jc w:val="both"/>
        <w:rPr>
          <w:sz w:val="40"/>
          <w:szCs w:val="40"/>
        </w:rPr>
      </w:pPr>
    </w:p>
    <w:p w14:paraId="53D5597C" w14:textId="77777777" w:rsidR="009822EF" w:rsidRDefault="009822EF" w:rsidP="00C76630">
      <w:pPr>
        <w:jc w:val="both"/>
        <w:rPr>
          <w:sz w:val="40"/>
          <w:szCs w:val="40"/>
        </w:rPr>
      </w:pPr>
    </w:p>
    <w:p w14:paraId="040D097B" w14:textId="77777777" w:rsidR="00A306ED" w:rsidRDefault="00A306ED" w:rsidP="00C76630">
      <w:pPr>
        <w:jc w:val="both"/>
        <w:rPr>
          <w:sz w:val="40"/>
          <w:szCs w:val="40"/>
        </w:rPr>
      </w:pPr>
    </w:p>
    <w:p w14:paraId="18A8A912" w14:textId="77777777" w:rsidR="00A306ED" w:rsidRDefault="00A306ED" w:rsidP="00C76630">
      <w:pPr>
        <w:jc w:val="both"/>
        <w:rPr>
          <w:sz w:val="40"/>
          <w:szCs w:val="40"/>
        </w:rPr>
      </w:pPr>
    </w:p>
    <w:p w14:paraId="03E6CC5F" w14:textId="77777777" w:rsidR="00C76630" w:rsidRDefault="00C76630" w:rsidP="00C76630">
      <w:pPr>
        <w:jc w:val="both"/>
        <w:rPr>
          <w:sz w:val="40"/>
          <w:szCs w:val="40"/>
        </w:rPr>
      </w:pPr>
    </w:p>
    <w:p w14:paraId="34C9C344" w14:textId="7477EDF8" w:rsidR="00345C46" w:rsidRDefault="00C76630" w:rsidP="0039303B">
      <w:pPr>
        <w:jc w:val="both"/>
        <w:rPr>
          <w:sz w:val="40"/>
          <w:szCs w:val="40"/>
        </w:rPr>
      </w:pPr>
      <w:r w:rsidRPr="00C76630">
        <w:rPr>
          <w:sz w:val="40"/>
          <w:szCs w:val="40"/>
        </w:rPr>
        <w:t xml:space="preserve">Configuração FOP – Dois </w:t>
      </w:r>
      <w:r>
        <w:rPr>
          <w:sz w:val="40"/>
          <w:szCs w:val="40"/>
        </w:rPr>
        <w:t xml:space="preserve">Ringues </w:t>
      </w:r>
    </w:p>
    <w:p w14:paraId="5B4F1D78" w14:textId="77777777" w:rsidR="007B5B7E" w:rsidRDefault="007B5B7E" w:rsidP="0039303B">
      <w:pPr>
        <w:jc w:val="both"/>
        <w:rPr>
          <w:sz w:val="40"/>
          <w:szCs w:val="40"/>
        </w:rPr>
      </w:pPr>
    </w:p>
    <w:p w14:paraId="55D79FEC" w14:textId="1D825FF0" w:rsidR="006F05DA" w:rsidRPr="006F05DA" w:rsidRDefault="006F05DA" w:rsidP="006F05DA">
      <w:pPr>
        <w:jc w:val="both"/>
        <w:rPr>
          <w:noProof/>
          <w:sz w:val="40"/>
          <w:szCs w:val="40"/>
        </w:rPr>
      </w:pPr>
      <w:r w:rsidRPr="006F05DA">
        <w:rPr>
          <w:noProof/>
          <w:sz w:val="40"/>
          <w:szCs w:val="40"/>
        </w:rPr>
        <w:lastRenderedPageBreak/>
        <w:drawing>
          <wp:inline distT="0" distB="0" distL="0" distR="0" wp14:anchorId="501BCEC1" wp14:editId="047A5FF8">
            <wp:extent cx="6040120" cy="5897880"/>
            <wp:effectExtent l="0" t="5080" r="0" b="0"/>
            <wp:docPr id="2764170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01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53B8" w14:textId="77777777" w:rsidR="00487712" w:rsidRDefault="00487712" w:rsidP="007C63FB">
      <w:pPr>
        <w:jc w:val="both"/>
        <w:rPr>
          <w:sz w:val="24"/>
          <w:szCs w:val="24"/>
        </w:rPr>
      </w:pPr>
    </w:p>
    <w:p w14:paraId="24FF08AE" w14:textId="77777777" w:rsidR="00487712" w:rsidRDefault="00487712" w:rsidP="007C63FB">
      <w:pPr>
        <w:jc w:val="both"/>
        <w:rPr>
          <w:sz w:val="24"/>
          <w:szCs w:val="24"/>
        </w:rPr>
      </w:pPr>
    </w:p>
    <w:p w14:paraId="0A1C2134" w14:textId="77777777" w:rsidR="00487712" w:rsidRDefault="00487712" w:rsidP="007C63FB">
      <w:pPr>
        <w:jc w:val="both"/>
        <w:rPr>
          <w:sz w:val="24"/>
          <w:szCs w:val="24"/>
        </w:rPr>
      </w:pPr>
    </w:p>
    <w:p w14:paraId="0E671DA3" w14:textId="74327E96" w:rsidR="007C63FB" w:rsidRPr="00487712" w:rsidRDefault="007C63FB" w:rsidP="007C63FB">
      <w:pPr>
        <w:jc w:val="both"/>
        <w:rPr>
          <w:b/>
          <w:bCs/>
          <w:sz w:val="24"/>
          <w:szCs w:val="24"/>
        </w:rPr>
      </w:pPr>
      <w:r w:rsidRPr="00487712">
        <w:rPr>
          <w:b/>
          <w:bCs/>
          <w:sz w:val="24"/>
          <w:szCs w:val="24"/>
        </w:rPr>
        <w:t>12.3. Posições ITO dentro e ao redor da FOP</w:t>
      </w:r>
    </w:p>
    <w:p w14:paraId="0C2A63D5" w14:textId="670EC035" w:rsidR="007C63FB" w:rsidRPr="00CE631C" w:rsidRDefault="007C63FB" w:rsidP="007C63FB">
      <w:pPr>
        <w:jc w:val="both"/>
        <w:rPr>
          <w:sz w:val="20"/>
          <w:szCs w:val="20"/>
        </w:rPr>
      </w:pPr>
      <w:r w:rsidRPr="00CE631C">
        <w:rPr>
          <w:sz w:val="20"/>
          <w:szCs w:val="20"/>
        </w:rPr>
        <w:t>12.3.1. A(s) cadeira(s) do(s) Coordenador(es) de R&amp;J devem ser colocadas na mesma área que o(s)</w:t>
      </w:r>
      <w:r w:rsidR="00487712" w:rsidRPr="00CE631C">
        <w:rPr>
          <w:sz w:val="20"/>
          <w:szCs w:val="20"/>
        </w:rPr>
        <w:t xml:space="preserve"> </w:t>
      </w:r>
      <w:r w:rsidRPr="00CE631C">
        <w:rPr>
          <w:sz w:val="20"/>
          <w:szCs w:val="20"/>
        </w:rPr>
        <w:t>cadeiras de R&amp;J de reserva.</w:t>
      </w:r>
    </w:p>
    <w:p w14:paraId="4D61394F" w14:textId="768966F0" w:rsidR="007C63FB" w:rsidRPr="00CE631C" w:rsidRDefault="007C63FB" w:rsidP="00A02C5A">
      <w:pPr>
        <w:rPr>
          <w:sz w:val="20"/>
          <w:szCs w:val="20"/>
        </w:rPr>
      </w:pPr>
      <w:r w:rsidRPr="00CE631C">
        <w:rPr>
          <w:sz w:val="20"/>
          <w:szCs w:val="20"/>
        </w:rPr>
        <w:lastRenderedPageBreak/>
        <w:t>12.3.2. A mesa dos Gerentes de Equipamentos deve estar localizada perto da entrada dos Boxeadores no</w:t>
      </w:r>
      <w:r w:rsidR="00487712" w:rsidRPr="00CE631C">
        <w:rPr>
          <w:sz w:val="20"/>
          <w:szCs w:val="20"/>
        </w:rPr>
        <w:t xml:space="preserve"> </w:t>
      </w:r>
      <w:r w:rsidRPr="00CE631C">
        <w:rPr>
          <w:sz w:val="20"/>
          <w:szCs w:val="20"/>
        </w:rPr>
        <w:t>FOP.</w:t>
      </w:r>
    </w:p>
    <w:p w14:paraId="2F812FD4" w14:textId="11363C90" w:rsidR="007C63FB" w:rsidRPr="00CE631C" w:rsidRDefault="007C63FB" w:rsidP="00A02C5A">
      <w:pPr>
        <w:rPr>
          <w:sz w:val="20"/>
          <w:szCs w:val="20"/>
        </w:rPr>
      </w:pPr>
      <w:r w:rsidRPr="00CE631C">
        <w:rPr>
          <w:sz w:val="20"/>
          <w:szCs w:val="20"/>
        </w:rPr>
        <w:t>12.3.3. Os Gerentes do Livro de Registros deverão sentar-se em mesa localizada próxima ao</w:t>
      </w:r>
      <w:r w:rsidR="00F06885" w:rsidRPr="00CE631C">
        <w:rPr>
          <w:sz w:val="20"/>
          <w:szCs w:val="20"/>
        </w:rPr>
        <w:t xml:space="preserve"> </w:t>
      </w:r>
      <w:r w:rsidRPr="00CE631C">
        <w:rPr>
          <w:sz w:val="20"/>
          <w:szCs w:val="20"/>
        </w:rPr>
        <w:t>Saída dos boxeadores da FOP.</w:t>
      </w:r>
    </w:p>
    <w:p w14:paraId="54A4EB00" w14:textId="77777777" w:rsidR="007C63FB" w:rsidRPr="00920416" w:rsidRDefault="007C63FB" w:rsidP="00A02C5A">
      <w:pPr>
        <w:rPr>
          <w:b/>
          <w:bCs/>
          <w:sz w:val="20"/>
          <w:szCs w:val="20"/>
        </w:rPr>
      </w:pPr>
      <w:r w:rsidRPr="00920416">
        <w:rPr>
          <w:b/>
          <w:bCs/>
          <w:sz w:val="20"/>
          <w:szCs w:val="20"/>
        </w:rPr>
        <w:t>12.4. Diretrizes para a mídia</w:t>
      </w:r>
    </w:p>
    <w:p w14:paraId="584B571E" w14:textId="29A2B32F" w:rsidR="007C63FB" w:rsidRPr="00A306ED" w:rsidRDefault="007C63FB" w:rsidP="00A02C5A">
      <w:pPr>
        <w:rPr>
          <w:sz w:val="20"/>
          <w:szCs w:val="20"/>
        </w:rPr>
      </w:pPr>
      <w:r w:rsidRPr="00CE631C">
        <w:rPr>
          <w:sz w:val="20"/>
          <w:szCs w:val="20"/>
        </w:rPr>
        <w:t>12.4.1. Se for necessária uma plataforma para câmeras de TV durante uma Competição, sua duração e</w:t>
      </w:r>
      <w:r w:rsidR="00920416">
        <w:rPr>
          <w:sz w:val="20"/>
          <w:szCs w:val="20"/>
        </w:rPr>
        <w:t xml:space="preserve"> </w:t>
      </w:r>
      <w:r w:rsidRPr="00CE631C">
        <w:rPr>
          <w:sz w:val="20"/>
          <w:szCs w:val="20"/>
        </w:rPr>
        <w:t>a largura deve ser de 1 m cada. Sua altura é determinada em conjunto pelo</w:t>
      </w:r>
      <w:r w:rsidR="0024665D" w:rsidRPr="0024665D">
        <w:t xml:space="preserve"> </w:t>
      </w:r>
      <w:r w:rsidR="0024665D" w:rsidRPr="0024665D">
        <w:rPr>
          <w:sz w:val="20"/>
          <w:szCs w:val="20"/>
        </w:rPr>
        <w:t>Chefe do</w:t>
      </w:r>
      <w:r w:rsidR="00E70CA2">
        <w:rPr>
          <w:sz w:val="20"/>
          <w:szCs w:val="20"/>
        </w:rPr>
        <w:t xml:space="preserve"> Escritório da</w:t>
      </w:r>
      <w:r w:rsidR="0024665D" w:rsidRPr="0024665D">
        <w:rPr>
          <w:sz w:val="20"/>
          <w:szCs w:val="20"/>
        </w:rPr>
        <w:t xml:space="preserve"> IBA</w:t>
      </w:r>
      <w:r w:rsidR="00A568A3">
        <w:rPr>
          <w:sz w:val="20"/>
          <w:szCs w:val="20"/>
        </w:rPr>
        <w:t xml:space="preserve"> </w:t>
      </w:r>
      <w:r w:rsidR="0024665D" w:rsidRPr="0024665D">
        <w:rPr>
          <w:sz w:val="20"/>
          <w:szCs w:val="20"/>
        </w:rPr>
        <w:t>e o Gerente de Competição, sujeito à autorização do Delegado Técnico</w:t>
      </w:r>
      <w:r w:rsidR="00A568A3">
        <w:rPr>
          <w:sz w:val="20"/>
          <w:szCs w:val="20"/>
        </w:rPr>
        <w:t xml:space="preserve"> a </w:t>
      </w:r>
      <w:r w:rsidRPr="00A306ED">
        <w:rPr>
          <w:sz w:val="20"/>
          <w:szCs w:val="20"/>
        </w:rPr>
        <w:t>aprovação.</w:t>
      </w:r>
    </w:p>
    <w:p w14:paraId="62249701" w14:textId="6F0953CF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 xml:space="preserve">12.4.2. Um máximo de dois (2) operadores de câmera de TV podem </w:t>
      </w:r>
      <w:r w:rsidR="00CB2069">
        <w:rPr>
          <w:sz w:val="20"/>
          <w:szCs w:val="20"/>
        </w:rPr>
        <w:t>subir no ringue</w:t>
      </w:r>
      <w:r w:rsidR="000204A9">
        <w:rPr>
          <w:sz w:val="20"/>
          <w:szCs w:val="20"/>
        </w:rPr>
        <w:t xml:space="preserve"> e</w:t>
      </w:r>
      <w:r w:rsidRPr="00A306ED">
        <w:rPr>
          <w:sz w:val="20"/>
          <w:szCs w:val="20"/>
        </w:rPr>
        <w:t xml:space="preserve"> circular durante</w:t>
      </w:r>
      <w:r w:rsidR="00B21552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e entre lutas, mas apenas um (1) poderá entrar no ringue e somente para o</w:t>
      </w:r>
      <w:r w:rsidR="00B21552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anúncio da decisão do combate.</w:t>
      </w:r>
    </w:p>
    <w:p w14:paraId="18762664" w14:textId="2EA04869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12.4.3. Cada operador de câmera poderá ter no máximo um assistente, e este</w:t>
      </w:r>
      <w:r w:rsidR="00B21552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assistente deve permanecer no chão.</w:t>
      </w:r>
    </w:p>
    <w:p w14:paraId="576BD6E9" w14:textId="5BEF349C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12.4.4. Não mais do que quatro (4) fotógrafos podem ser posicionados ao lado do ringue durante</w:t>
      </w:r>
      <w:r w:rsidR="00B21552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Concorrência. Eles deverão permanecer em uma área demarcada a 1,5 m do ponto neutro</w:t>
      </w:r>
      <w:r w:rsidR="00B21552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canto em direção ao Juiz 1 e Juiz 2.</w:t>
      </w:r>
    </w:p>
    <w:p w14:paraId="7E1DB680" w14:textId="5E1FA195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12.4.5. Os microfones só podem ser fixados na parte traseira d</w:t>
      </w:r>
      <w:r w:rsidR="00E3717F">
        <w:rPr>
          <w:sz w:val="20"/>
          <w:szCs w:val="20"/>
        </w:rPr>
        <w:t>as almofadas</w:t>
      </w:r>
      <w:r w:rsidRPr="00A306ED">
        <w:rPr>
          <w:sz w:val="20"/>
          <w:szCs w:val="20"/>
        </w:rPr>
        <w:t xml:space="preserve"> no</w:t>
      </w:r>
      <w:r w:rsidR="00920416">
        <w:rPr>
          <w:sz w:val="20"/>
          <w:szCs w:val="20"/>
        </w:rPr>
        <w:t xml:space="preserve"> canto neutro</w:t>
      </w:r>
      <w:r w:rsidRPr="00A306ED">
        <w:rPr>
          <w:sz w:val="20"/>
          <w:szCs w:val="20"/>
        </w:rPr>
        <w:t>.</w:t>
      </w:r>
    </w:p>
    <w:p w14:paraId="7881680A" w14:textId="77777777" w:rsidR="007C63FB" w:rsidRPr="00920416" w:rsidRDefault="007C63FB" w:rsidP="00A02C5A">
      <w:pPr>
        <w:rPr>
          <w:b/>
          <w:bCs/>
          <w:sz w:val="20"/>
          <w:szCs w:val="20"/>
        </w:rPr>
      </w:pPr>
      <w:r w:rsidRPr="00920416">
        <w:rPr>
          <w:b/>
          <w:bCs/>
          <w:sz w:val="20"/>
          <w:szCs w:val="20"/>
        </w:rPr>
        <w:t>13. REGRAS MÉDICAS E ANTI-DOPING DA IBA</w:t>
      </w:r>
    </w:p>
    <w:p w14:paraId="17813016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13.1. Todas as Competições da IBA devem aderir às Regras Antidopagem da IBA e às Normas Médicas da IBA.</w:t>
      </w:r>
    </w:p>
    <w:p w14:paraId="521E778F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Regras.</w:t>
      </w:r>
    </w:p>
    <w:p w14:paraId="75DD924C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13.2. Em todas as Competições da IBA, deverão ser realizados testes antidoping.</w:t>
      </w:r>
    </w:p>
    <w:p w14:paraId="50425649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13.2.1. O plano de distribuição dos testes deverá ser solicitado à Sede do IBA.</w:t>
      </w:r>
    </w:p>
    <w:p w14:paraId="1BF4FEEC" w14:textId="609B8DA6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13.3. No final de uma Competição, o LOC é responsável por carregar todos os Controles de Doping</w:t>
      </w:r>
      <w:r w:rsidR="008B76A5" w:rsidRPr="00A306ED">
        <w:rPr>
          <w:sz w:val="20"/>
          <w:szCs w:val="20"/>
        </w:rPr>
        <w:t>.</w:t>
      </w:r>
    </w:p>
    <w:p w14:paraId="254F22C8" w14:textId="6F004372" w:rsidR="00012B6B" w:rsidRPr="00A306ED" w:rsidRDefault="00012B6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13.4. Visão geral da autoridade:</w:t>
      </w:r>
    </w:p>
    <w:p w14:paraId="31B385B3" w14:textId="77777777" w:rsidR="001E522B" w:rsidRPr="00A306ED" w:rsidRDefault="001E522B" w:rsidP="007C63FB">
      <w:pPr>
        <w:jc w:val="both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58"/>
        <w:gridCol w:w="2058"/>
        <w:gridCol w:w="2032"/>
        <w:gridCol w:w="2346"/>
      </w:tblGrid>
      <w:tr w:rsidR="001E522B" w:rsidRPr="00A306ED" w14:paraId="39007A82" w14:textId="77777777" w:rsidTr="009172C2">
        <w:tc>
          <w:tcPr>
            <w:tcW w:w="2058" w:type="dxa"/>
          </w:tcPr>
          <w:p w14:paraId="6941EEE3" w14:textId="43F538B5" w:rsidR="001E522B" w:rsidRPr="00A306ED" w:rsidRDefault="001B799F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Eventos</w:t>
            </w:r>
          </w:p>
        </w:tc>
        <w:tc>
          <w:tcPr>
            <w:tcW w:w="2058" w:type="dxa"/>
          </w:tcPr>
          <w:p w14:paraId="21766983" w14:textId="1C807D81" w:rsidR="001E522B" w:rsidRPr="00A306ED" w:rsidRDefault="004848B8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Amostra</w:t>
            </w:r>
            <w:r w:rsidR="00047B10" w:rsidRPr="00A306ED">
              <w:rPr>
                <w:sz w:val="20"/>
                <w:szCs w:val="20"/>
              </w:rPr>
              <w:t xml:space="preserve">, coleção e autoridade </w:t>
            </w:r>
          </w:p>
        </w:tc>
        <w:tc>
          <w:tcPr>
            <w:tcW w:w="2032" w:type="dxa"/>
          </w:tcPr>
          <w:p w14:paraId="56BA8168" w14:textId="7745ADF9" w:rsidR="001E522B" w:rsidRPr="00A306ED" w:rsidRDefault="008018E5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Autoridade de teste </w:t>
            </w:r>
          </w:p>
        </w:tc>
        <w:tc>
          <w:tcPr>
            <w:tcW w:w="2346" w:type="dxa"/>
          </w:tcPr>
          <w:p w14:paraId="4C03632C" w14:textId="43533DE3" w:rsidR="001E522B" w:rsidRPr="00A306ED" w:rsidRDefault="002B0591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Resultado, Gerenciamento Autorida</w:t>
            </w:r>
            <w:r w:rsidR="000745A4" w:rsidRPr="00A306ED">
              <w:rPr>
                <w:sz w:val="20"/>
                <w:szCs w:val="20"/>
              </w:rPr>
              <w:t>d</w:t>
            </w:r>
            <w:r w:rsidRPr="00A306ED">
              <w:rPr>
                <w:sz w:val="20"/>
                <w:szCs w:val="20"/>
              </w:rPr>
              <w:t xml:space="preserve">e </w:t>
            </w:r>
          </w:p>
        </w:tc>
      </w:tr>
      <w:tr w:rsidR="001E522B" w:rsidRPr="00A306ED" w14:paraId="0067A245" w14:textId="77777777" w:rsidTr="009172C2">
        <w:tc>
          <w:tcPr>
            <w:tcW w:w="2058" w:type="dxa"/>
          </w:tcPr>
          <w:p w14:paraId="626899CD" w14:textId="1918855E" w:rsidR="001E522B" w:rsidRPr="00A306ED" w:rsidRDefault="003B5E48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Aiba Eventos                 </w:t>
            </w:r>
          </w:p>
        </w:tc>
        <w:tc>
          <w:tcPr>
            <w:tcW w:w="2058" w:type="dxa"/>
          </w:tcPr>
          <w:p w14:paraId="61E13FBD" w14:textId="26B2209A" w:rsidR="001E522B" w:rsidRPr="00A306ED" w:rsidRDefault="001D50DA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Aiba decide</w:t>
            </w:r>
          </w:p>
        </w:tc>
        <w:tc>
          <w:tcPr>
            <w:tcW w:w="2032" w:type="dxa"/>
          </w:tcPr>
          <w:p w14:paraId="19570F94" w14:textId="7193F58A" w:rsidR="001E522B" w:rsidRPr="00A306ED" w:rsidRDefault="001D50DA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Aiba </w:t>
            </w:r>
          </w:p>
        </w:tc>
        <w:tc>
          <w:tcPr>
            <w:tcW w:w="2346" w:type="dxa"/>
          </w:tcPr>
          <w:p w14:paraId="3BFD530B" w14:textId="17E24435" w:rsidR="001E522B" w:rsidRPr="00A306ED" w:rsidRDefault="001D50DA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Aiba </w:t>
            </w:r>
          </w:p>
        </w:tc>
      </w:tr>
      <w:tr w:rsidR="001E522B" w:rsidRPr="00A306ED" w14:paraId="0BBC0AD7" w14:textId="77777777" w:rsidTr="009172C2">
        <w:tc>
          <w:tcPr>
            <w:tcW w:w="2058" w:type="dxa"/>
          </w:tcPr>
          <w:p w14:paraId="22C8D94E" w14:textId="4FB9048D" w:rsidR="001E522B" w:rsidRPr="00A306ED" w:rsidRDefault="00B440A8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Evento WBT</w:t>
            </w:r>
          </w:p>
        </w:tc>
        <w:tc>
          <w:tcPr>
            <w:tcW w:w="2058" w:type="dxa"/>
          </w:tcPr>
          <w:p w14:paraId="0E454D92" w14:textId="46293244" w:rsidR="001E522B" w:rsidRPr="00A306ED" w:rsidRDefault="00C02E1E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Aiba decide</w:t>
            </w:r>
          </w:p>
        </w:tc>
        <w:tc>
          <w:tcPr>
            <w:tcW w:w="2032" w:type="dxa"/>
          </w:tcPr>
          <w:p w14:paraId="13BD9FCD" w14:textId="23F99BD0" w:rsidR="001E522B" w:rsidRPr="00A306ED" w:rsidRDefault="00C02E1E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Aiba </w:t>
            </w:r>
          </w:p>
        </w:tc>
        <w:tc>
          <w:tcPr>
            <w:tcW w:w="2346" w:type="dxa"/>
          </w:tcPr>
          <w:p w14:paraId="6CA83311" w14:textId="04E814FA" w:rsidR="001E522B" w:rsidRPr="00A306ED" w:rsidRDefault="00C02E1E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Aiba </w:t>
            </w:r>
          </w:p>
        </w:tc>
      </w:tr>
      <w:tr w:rsidR="001E522B" w:rsidRPr="00A306ED" w14:paraId="6EBA2DFD" w14:textId="77777777" w:rsidTr="009172C2">
        <w:tc>
          <w:tcPr>
            <w:tcW w:w="2058" w:type="dxa"/>
          </w:tcPr>
          <w:p w14:paraId="47F890BA" w14:textId="51C7855E" w:rsidR="001E522B" w:rsidRPr="00A306ED" w:rsidRDefault="00021C17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Evento</w:t>
            </w:r>
            <w:r w:rsidR="00040820" w:rsidRPr="00A306ED">
              <w:rPr>
                <w:sz w:val="20"/>
                <w:szCs w:val="20"/>
              </w:rPr>
              <w:t xml:space="preserve"> </w:t>
            </w:r>
            <w:r w:rsidRPr="00A306ED">
              <w:rPr>
                <w:sz w:val="20"/>
                <w:szCs w:val="20"/>
              </w:rPr>
              <w:t>da Confederação</w:t>
            </w:r>
          </w:p>
        </w:tc>
        <w:tc>
          <w:tcPr>
            <w:tcW w:w="2058" w:type="dxa"/>
          </w:tcPr>
          <w:p w14:paraId="25D5195F" w14:textId="27D5C8AE" w:rsidR="001E522B" w:rsidRPr="00A306ED" w:rsidRDefault="00040820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Aiba decide</w:t>
            </w:r>
          </w:p>
        </w:tc>
        <w:tc>
          <w:tcPr>
            <w:tcW w:w="2032" w:type="dxa"/>
          </w:tcPr>
          <w:p w14:paraId="7B3B1744" w14:textId="47E7489A" w:rsidR="001E522B" w:rsidRPr="00A306ED" w:rsidRDefault="00040820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Aiba </w:t>
            </w:r>
          </w:p>
        </w:tc>
        <w:tc>
          <w:tcPr>
            <w:tcW w:w="2346" w:type="dxa"/>
          </w:tcPr>
          <w:p w14:paraId="24F89007" w14:textId="18956D06" w:rsidR="001E522B" w:rsidRPr="00A306ED" w:rsidRDefault="00040820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Aiba </w:t>
            </w:r>
          </w:p>
        </w:tc>
      </w:tr>
      <w:tr w:rsidR="001E522B" w:rsidRPr="00A306ED" w14:paraId="4070EA74" w14:textId="77777777" w:rsidTr="009172C2">
        <w:tc>
          <w:tcPr>
            <w:tcW w:w="2058" w:type="dxa"/>
          </w:tcPr>
          <w:p w14:paraId="77832DC1" w14:textId="57EF972D" w:rsidR="001E522B" w:rsidRPr="00A306ED" w:rsidRDefault="001F33AA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Evento multiesportivo</w:t>
            </w:r>
          </w:p>
        </w:tc>
        <w:tc>
          <w:tcPr>
            <w:tcW w:w="2058" w:type="dxa"/>
          </w:tcPr>
          <w:p w14:paraId="21C2A400" w14:textId="77777777" w:rsidR="00A64D8A" w:rsidRPr="00A306ED" w:rsidRDefault="00A64D8A" w:rsidP="00A64D8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Evento multiesportivo</w:t>
            </w:r>
          </w:p>
          <w:p w14:paraId="431A4A06" w14:textId="77777777" w:rsidR="00A64D8A" w:rsidRPr="00A306ED" w:rsidRDefault="00A64D8A" w:rsidP="00A64D8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Organizando</w:t>
            </w:r>
          </w:p>
          <w:p w14:paraId="7E7F4636" w14:textId="6296A098" w:rsidR="001E522B" w:rsidRPr="00A306ED" w:rsidRDefault="00A64D8A" w:rsidP="00A64D8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Comitê decide</w:t>
            </w:r>
          </w:p>
        </w:tc>
        <w:tc>
          <w:tcPr>
            <w:tcW w:w="2032" w:type="dxa"/>
          </w:tcPr>
          <w:p w14:paraId="402C20E2" w14:textId="59DFA901" w:rsidR="009932D1" w:rsidRPr="00A306ED" w:rsidRDefault="009172C2" w:rsidP="009932D1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Multiesportivos</w:t>
            </w:r>
          </w:p>
          <w:p w14:paraId="77F665B9" w14:textId="77777777" w:rsidR="009932D1" w:rsidRPr="00A306ED" w:rsidRDefault="009932D1" w:rsidP="009932D1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Organizando</w:t>
            </w:r>
          </w:p>
          <w:p w14:paraId="73B5849E" w14:textId="42A9726D" w:rsidR="001E522B" w:rsidRPr="00A306ED" w:rsidRDefault="009932D1" w:rsidP="009932D1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Comitê</w:t>
            </w:r>
          </w:p>
        </w:tc>
        <w:tc>
          <w:tcPr>
            <w:tcW w:w="2346" w:type="dxa"/>
          </w:tcPr>
          <w:p w14:paraId="14213004" w14:textId="77777777" w:rsidR="009F3809" w:rsidRPr="00A306ED" w:rsidRDefault="009F3809" w:rsidP="009F3809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NADO/Multiesportivo</w:t>
            </w:r>
          </w:p>
          <w:p w14:paraId="583BD80D" w14:textId="77777777" w:rsidR="009F3809" w:rsidRPr="00A306ED" w:rsidRDefault="009F3809" w:rsidP="009F3809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Organização de eventos</w:t>
            </w:r>
          </w:p>
          <w:p w14:paraId="15AD9D1C" w14:textId="0ADC5952" w:rsidR="001E522B" w:rsidRPr="00A306ED" w:rsidRDefault="009F3809" w:rsidP="009F3809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Comitê e IBA</w:t>
            </w:r>
          </w:p>
        </w:tc>
      </w:tr>
      <w:tr w:rsidR="001F33AA" w:rsidRPr="00A306ED" w14:paraId="5A4D4213" w14:textId="77777777" w:rsidTr="009172C2">
        <w:tc>
          <w:tcPr>
            <w:tcW w:w="2058" w:type="dxa"/>
          </w:tcPr>
          <w:p w14:paraId="66FF0679" w14:textId="77777777" w:rsidR="00FF7F64" w:rsidRPr="00A306ED" w:rsidRDefault="00FF7F64" w:rsidP="00FF7F64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Evento Internacional</w:t>
            </w:r>
          </w:p>
          <w:p w14:paraId="450AF3ED" w14:textId="60A840A6" w:rsidR="001F33AA" w:rsidRPr="00A306ED" w:rsidRDefault="00FF7F64" w:rsidP="00FF7F64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não organizado pelo IBA</w:t>
            </w:r>
          </w:p>
        </w:tc>
        <w:tc>
          <w:tcPr>
            <w:tcW w:w="2058" w:type="dxa"/>
          </w:tcPr>
          <w:p w14:paraId="26B9AE82" w14:textId="77777777" w:rsidR="00302F9A" w:rsidRPr="00A306ED" w:rsidRDefault="00302F9A" w:rsidP="00302F9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Organização Local</w:t>
            </w:r>
          </w:p>
          <w:p w14:paraId="503CAA08" w14:textId="3C686899" w:rsidR="001F33AA" w:rsidRPr="00A306ED" w:rsidRDefault="00302F9A" w:rsidP="00302F9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Comitê decide IBA </w:t>
            </w:r>
            <w:proofErr w:type="spellStart"/>
            <w:r w:rsidRPr="00A306ED">
              <w:rPr>
                <w:sz w:val="20"/>
                <w:szCs w:val="20"/>
              </w:rPr>
              <w:t>IBA</w:t>
            </w:r>
            <w:proofErr w:type="spellEnd"/>
          </w:p>
        </w:tc>
        <w:tc>
          <w:tcPr>
            <w:tcW w:w="2032" w:type="dxa"/>
          </w:tcPr>
          <w:p w14:paraId="4253D411" w14:textId="7C2F6BC0" w:rsidR="001F33AA" w:rsidRPr="00A306ED" w:rsidRDefault="009172C2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IBA </w:t>
            </w:r>
          </w:p>
        </w:tc>
        <w:tc>
          <w:tcPr>
            <w:tcW w:w="2346" w:type="dxa"/>
          </w:tcPr>
          <w:p w14:paraId="24FB5DE1" w14:textId="69EC37E8" w:rsidR="001F33AA" w:rsidRPr="00A306ED" w:rsidRDefault="009172C2" w:rsidP="007C63FB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IBA</w:t>
            </w:r>
          </w:p>
        </w:tc>
      </w:tr>
    </w:tbl>
    <w:p w14:paraId="3C88FE33" w14:textId="77777777" w:rsidR="00D22284" w:rsidRDefault="00D22284" w:rsidP="007C63FB">
      <w:pPr>
        <w:jc w:val="both"/>
        <w:rPr>
          <w:sz w:val="20"/>
          <w:szCs w:val="20"/>
        </w:rPr>
      </w:pPr>
    </w:p>
    <w:p w14:paraId="20E45364" w14:textId="6C59651D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Formulários (DCF) no ADAMS (Sistema de Administração e Gestão Antidopagem), sob</w:t>
      </w:r>
    </w:p>
    <w:p w14:paraId="725FEAE2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 xml:space="preserve">uma nova ordem missionária. Todos os registros físicos de testes antidoping, incluindo </w:t>
      </w:r>
      <w:proofErr w:type="spellStart"/>
      <w:r w:rsidRPr="00A306ED">
        <w:rPr>
          <w:sz w:val="20"/>
          <w:szCs w:val="20"/>
        </w:rPr>
        <w:t>DCFs</w:t>
      </w:r>
      <w:proofErr w:type="spellEnd"/>
      <w:r w:rsidRPr="00A306ED">
        <w:rPr>
          <w:sz w:val="20"/>
          <w:szCs w:val="20"/>
        </w:rPr>
        <w:t xml:space="preserve"> e</w:t>
      </w:r>
    </w:p>
    <w:p w14:paraId="64C2CBD9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Os formulários de Cadeia de Custódia deverão ser enviados à Sede do IBA, via correio, no prazo</w:t>
      </w:r>
    </w:p>
    <w:p w14:paraId="38B0489C" w14:textId="201325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quarenta e oito (48) horas após o final de uma Competição.</w:t>
      </w:r>
    </w:p>
    <w:p w14:paraId="7CE8B4F9" w14:textId="77777777" w:rsidR="007C63FB" w:rsidRPr="00A02C5A" w:rsidRDefault="007C63FB" w:rsidP="00A02C5A">
      <w:pPr>
        <w:rPr>
          <w:b/>
          <w:bCs/>
          <w:sz w:val="24"/>
          <w:szCs w:val="24"/>
        </w:rPr>
      </w:pPr>
      <w:r w:rsidRPr="00A02C5A">
        <w:rPr>
          <w:b/>
          <w:bCs/>
          <w:sz w:val="24"/>
          <w:szCs w:val="24"/>
        </w:rPr>
        <w:t>4. OFICIAIS DA EQUIPE</w:t>
      </w:r>
    </w:p>
    <w:p w14:paraId="0673BFC1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14.1. Técnico de corte de equipe</w:t>
      </w:r>
    </w:p>
    <w:p w14:paraId="218FF601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14.1.1. Elegibilidade. Todos os oficiais da equipe (incluindo, se aplicável, funcionários da Federação Nacional</w:t>
      </w:r>
    </w:p>
    <w:p w14:paraId="054392CE" w14:textId="03CB0E61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e gestão) devem ser membros e afiliados a uma entidade nacional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Federação e deve ser inscrito pela referida Federação Nacional para participar</w:t>
      </w:r>
    </w:p>
    <w:p w14:paraId="0C639E7D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Eventos de propriedade ou sancionados pela IBA, desde que atendam a todos os critérios de elegibilidade</w:t>
      </w:r>
    </w:p>
    <w:p w14:paraId="64C3D6FB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listados abaixo e em quaisquer regulamentos aplicáveis.</w:t>
      </w:r>
    </w:p>
    <w:p w14:paraId="481B5684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14.1.2. Os oficiais da equipe precisam ser inscritos em eventos de propriedade ou sancionados pela IBA por um</w:t>
      </w:r>
    </w:p>
    <w:p w14:paraId="0EE99AE1" w14:textId="01E71B0A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Federação Nacional e só pode atuar em nome de uma Federação Nacional durante cada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concorrência. Os oficiais da equipe podem solicitar a qualquer momento ser afiliados a outro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 xml:space="preserve">Federação Nacional, através do preenchimento do respetivo formulário de candidatura </w:t>
      </w:r>
      <w:r w:rsidR="00474AB1" w:rsidRPr="00A306ED">
        <w:rPr>
          <w:sz w:val="20"/>
          <w:szCs w:val="20"/>
        </w:rPr>
        <w:t>dentro destas regras</w:t>
      </w:r>
      <w:r w:rsidRPr="00A306ED">
        <w:rPr>
          <w:sz w:val="20"/>
          <w:szCs w:val="20"/>
        </w:rPr>
        <w:t xml:space="preserve"> e envio à Sede do IBA. Os oficiais da equipe deverão indicar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no formulário se a mudança de Federação Nacional for apenas para uma determinada competição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ou se é de forma permanente.</w:t>
      </w:r>
    </w:p>
    <w:p w14:paraId="6F2F6CD3" w14:textId="178BEE21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14.1.2.1. Um Técnico de Corte de Equipe deve ser certificado pelo IBA para fazer parte de uma equipe</w:t>
      </w:r>
      <w:r w:rsidR="0052373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delegação.</w:t>
      </w:r>
    </w:p>
    <w:p w14:paraId="64620AB9" w14:textId="711BBAE5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 xml:space="preserve">14.1.2.2. Um Técnico de Team </w:t>
      </w:r>
      <w:proofErr w:type="spellStart"/>
      <w:r w:rsidRPr="00A306ED">
        <w:rPr>
          <w:sz w:val="20"/>
          <w:szCs w:val="20"/>
        </w:rPr>
        <w:t>Cut</w:t>
      </w:r>
      <w:proofErr w:type="spellEnd"/>
      <w:r w:rsidRPr="00A306ED">
        <w:rPr>
          <w:sz w:val="20"/>
          <w:szCs w:val="20"/>
        </w:rPr>
        <w:t xml:space="preserve"> está lá para auxiliar na preparação de um Boxeador e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pode acompanhar um Boxeador ao ringue. Um técnico de corte de equipe é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principalmente necessário em competições que exigem o uso de profissionais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bandagens para as mãos e sem protetores de cabeça. No entanto, eles podem trabalhar em qualquer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tipo de evento.</w:t>
      </w:r>
    </w:p>
    <w:p w14:paraId="291C0676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14.1.3. As atribuições do Técnico de Corte de Equipe</w:t>
      </w:r>
    </w:p>
    <w:p w14:paraId="6C712B5C" w14:textId="153B74C8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14.1.3.1. Um Técnico de Corte de Equipe é responsável por usar suas habilidades e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conhecimento para garantir a prevenção de lesões de um boxeador.</w:t>
      </w:r>
    </w:p>
    <w:p w14:paraId="4C99499A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14.1.3.2. Exemplos de funções de um Técnico de Corte de Equipe nas seguintes áreas.</w:t>
      </w:r>
    </w:p>
    <w:p w14:paraId="160973A3" w14:textId="3B4D8C63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a) Envolvimento manual;</w:t>
      </w:r>
    </w:p>
    <w:p w14:paraId="11DB1EC4" w14:textId="7566B3E5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b) Tratamento da área facial antes e durante o combate para ajudar a prevenir</w:t>
      </w:r>
      <w:r w:rsidR="00D2228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lesões;</w:t>
      </w:r>
    </w:p>
    <w:p w14:paraId="6C0A3865" w14:textId="77777777" w:rsidR="00E91B8D" w:rsidRDefault="007C63FB" w:rsidP="007C63FB">
      <w:pPr>
        <w:jc w:val="both"/>
        <w:rPr>
          <w:sz w:val="20"/>
          <w:szCs w:val="20"/>
        </w:rPr>
      </w:pPr>
      <w:r w:rsidRPr="00A306ED">
        <w:rPr>
          <w:sz w:val="20"/>
          <w:szCs w:val="20"/>
        </w:rPr>
        <w:t>c) Tratamento de cortes, inchaços e hemorragias nasais durante e após uma</w:t>
      </w:r>
      <w:r w:rsidR="00E91B8D">
        <w:rPr>
          <w:sz w:val="20"/>
          <w:szCs w:val="20"/>
        </w:rPr>
        <w:t>.</w:t>
      </w:r>
    </w:p>
    <w:p w14:paraId="477440B8" w14:textId="6B210002" w:rsidR="007C63FB" w:rsidRPr="00E91B8D" w:rsidRDefault="007C63FB" w:rsidP="007C63FB">
      <w:pPr>
        <w:jc w:val="both"/>
        <w:rPr>
          <w:b/>
          <w:bCs/>
          <w:sz w:val="20"/>
          <w:szCs w:val="20"/>
        </w:rPr>
      </w:pPr>
      <w:r w:rsidRPr="00A306ED">
        <w:rPr>
          <w:sz w:val="20"/>
          <w:szCs w:val="20"/>
        </w:rPr>
        <w:t xml:space="preserve"> </w:t>
      </w:r>
      <w:r w:rsidRPr="00E91B8D">
        <w:rPr>
          <w:b/>
          <w:bCs/>
          <w:sz w:val="20"/>
          <w:szCs w:val="20"/>
        </w:rPr>
        <w:t>14.2. Segundos</w:t>
      </w:r>
    </w:p>
    <w:p w14:paraId="51E3AF61" w14:textId="77777777" w:rsidR="007C63FB" w:rsidRPr="00A306ED" w:rsidRDefault="007C63FB" w:rsidP="007C63FB">
      <w:pPr>
        <w:jc w:val="both"/>
        <w:rPr>
          <w:sz w:val="20"/>
          <w:szCs w:val="20"/>
        </w:rPr>
      </w:pPr>
      <w:r w:rsidRPr="00A306ED">
        <w:rPr>
          <w:sz w:val="20"/>
          <w:szCs w:val="20"/>
        </w:rPr>
        <w:lastRenderedPageBreak/>
        <w:t>14.2.1. Elegibilidade</w:t>
      </w:r>
    </w:p>
    <w:p w14:paraId="4D809A51" w14:textId="34366FBC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 xml:space="preserve">14.2.1.1. Somente treinadores certificados pela IBA e Team </w:t>
      </w:r>
      <w:proofErr w:type="spellStart"/>
      <w:r w:rsidRPr="00A306ED">
        <w:rPr>
          <w:sz w:val="20"/>
          <w:szCs w:val="20"/>
        </w:rPr>
        <w:t>Cut</w:t>
      </w:r>
      <w:proofErr w:type="spellEnd"/>
      <w:r w:rsidRPr="00A306ED">
        <w:rPr>
          <w:sz w:val="20"/>
          <w:szCs w:val="20"/>
        </w:rPr>
        <w:t xml:space="preserve"> certificados pela IBA</w:t>
      </w:r>
      <w:r w:rsidR="006F0DC1">
        <w:rPr>
          <w:sz w:val="20"/>
          <w:szCs w:val="20"/>
        </w:rPr>
        <w:t xml:space="preserve">. </w:t>
      </w:r>
      <w:r w:rsidRPr="00A306ED">
        <w:rPr>
          <w:sz w:val="20"/>
          <w:szCs w:val="20"/>
        </w:rPr>
        <w:t>Os Técnicos podem trabalhar como Segundos em todas as Competições da IBA, a menos que</w:t>
      </w:r>
      <w:r w:rsidR="00C570C7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 xml:space="preserve">devido a circunstâncias excepcionais, </w:t>
      </w:r>
      <w:r w:rsidR="00F723A2">
        <w:rPr>
          <w:sz w:val="20"/>
          <w:szCs w:val="20"/>
        </w:rPr>
        <w:t>a</w:t>
      </w:r>
      <w:r w:rsidRPr="00A306ED">
        <w:rPr>
          <w:sz w:val="20"/>
          <w:szCs w:val="20"/>
        </w:rPr>
        <w:t xml:space="preserve"> IBA permite o contrário.</w:t>
      </w:r>
    </w:p>
    <w:p w14:paraId="409BA9FE" w14:textId="4B91C6AF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14.2.1.2. Qualquer treinador ativo no boxe profissional poderá ser um</w:t>
      </w:r>
      <w:r w:rsidR="000525FD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Treinador e/ou Segundo em Competições IBA, uma vez que o Treinador tenha</w:t>
      </w:r>
      <w:r w:rsidR="00F723A2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foi certificado pelo IBA como Coach registrado. Reciprocamente, um IBA</w:t>
      </w:r>
      <w:r w:rsidR="00C570C7">
        <w:rPr>
          <w:sz w:val="20"/>
          <w:szCs w:val="20"/>
        </w:rPr>
        <w:t xml:space="preserve"> o</w:t>
      </w:r>
      <w:r w:rsidRPr="00A306ED">
        <w:rPr>
          <w:sz w:val="20"/>
          <w:szCs w:val="20"/>
        </w:rPr>
        <w:t xml:space="preserve"> treinador certificado pode atuar no boxe profissional.</w:t>
      </w:r>
    </w:p>
    <w:p w14:paraId="340FBFD6" w14:textId="33D7DD12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14.2.1.3. Cada Boxeador tem direito a ser acompanhado ao ringue por até três</w:t>
      </w:r>
      <w:r w:rsidR="00C570C7">
        <w:rPr>
          <w:sz w:val="20"/>
          <w:szCs w:val="20"/>
        </w:rPr>
        <w:t>,</w:t>
      </w:r>
      <w:r w:rsidR="007666E4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(3 segundos. Porém, apenas 2 (dois) Segundos poderão montar o avental</w:t>
      </w:r>
      <w:r w:rsidR="004A0066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do ringue e apenas 1 (um) poderá entrar no ringue.</w:t>
      </w:r>
    </w:p>
    <w:p w14:paraId="0CC9B8C0" w14:textId="07E41381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a) Em qualquer Competição Elite IBA, 1 (um) Segundo colocado poderá ser</w:t>
      </w:r>
      <w:r w:rsidR="004A0066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preenchido por um técnico de corte da equipe. Um técnico de corte da equipe IBA</w:t>
      </w:r>
      <w:r w:rsidR="00F723A2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deve estar sempre acompanhado por um treinador certificado pelo IBA.</w:t>
      </w:r>
    </w:p>
    <w:p w14:paraId="62F6917A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14.2.2. Os deveres dos Segundos</w:t>
      </w:r>
    </w:p>
    <w:p w14:paraId="4A1AD165" w14:textId="1CFCBD35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14.2.2.1. Os segundos devem deixar o ringue e o avental antes do início de cada</w:t>
      </w:r>
      <w:r w:rsidR="006222AB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rodada, e deve retirar assentos, toalhas, baldes, etc., d</w:t>
      </w:r>
      <w:r w:rsidR="00E91B8D">
        <w:rPr>
          <w:sz w:val="20"/>
          <w:szCs w:val="20"/>
        </w:rPr>
        <w:t>a</w:t>
      </w:r>
      <w:r w:rsidR="000242FE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plataforma d</w:t>
      </w:r>
      <w:r w:rsidR="00E91B8D">
        <w:rPr>
          <w:sz w:val="20"/>
          <w:szCs w:val="20"/>
        </w:rPr>
        <w:t>o ring</w:t>
      </w:r>
      <w:r w:rsidR="00BF16BD">
        <w:rPr>
          <w:sz w:val="20"/>
          <w:szCs w:val="20"/>
        </w:rPr>
        <w:t>ue</w:t>
      </w:r>
      <w:r w:rsidRPr="00A306ED">
        <w:rPr>
          <w:sz w:val="20"/>
          <w:szCs w:val="20"/>
        </w:rPr>
        <w:t>.</w:t>
      </w:r>
    </w:p>
    <w:p w14:paraId="01DFE7D0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14.2.2.2. Os segundos deverão ter uma toalha para o boxeador durante o combate. Um segundo</w:t>
      </w:r>
    </w:p>
    <w:p w14:paraId="5D3BED96" w14:textId="171A4875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pode indicar a aposentadoria do Boxeador jogando a toalha no</w:t>
      </w:r>
      <w:r w:rsidR="000242FE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tocar quando este boxeador for considerado inapto ou incapaz de continuar</w:t>
      </w:r>
      <w:r w:rsidR="00A306ED" w:rsidRPr="00A306ED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boxe, exceto quando o Árbitro estiver contando.</w:t>
      </w:r>
    </w:p>
    <w:p w14:paraId="499D0436" w14:textId="2CD87BA1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14.2.2.3. Os segundos só podem usar a água engarrafada transparente fornecida pel</w:t>
      </w:r>
      <w:r w:rsidR="006222AB">
        <w:rPr>
          <w:sz w:val="20"/>
          <w:szCs w:val="20"/>
        </w:rPr>
        <w:t xml:space="preserve">a </w:t>
      </w:r>
      <w:r w:rsidRPr="00A306ED">
        <w:rPr>
          <w:sz w:val="20"/>
          <w:szCs w:val="20"/>
        </w:rPr>
        <w:t>Comissão organizadora. No caso de um corte, os Segundos podem usar</w:t>
      </w:r>
      <w:r w:rsidR="007B7D1F">
        <w:rPr>
          <w:sz w:val="20"/>
          <w:szCs w:val="20"/>
        </w:rPr>
        <w:t xml:space="preserve"> </w:t>
      </w:r>
      <w:proofErr w:type="spellStart"/>
      <w:r w:rsidRPr="00A306ED">
        <w:rPr>
          <w:sz w:val="20"/>
          <w:szCs w:val="20"/>
        </w:rPr>
        <w:t>Colódio</w:t>
      </w:r>
      <w:proofErr w:type="spellEnd"/>
      <w:r w:rsidRPr="00A306ED">
        <w:rPr>
          <w:sz w:val="20"/>
          <w:szCs w:val="20"/>
        </w:rPr>
        <w:t xml:space="preserve">, Solução de Trombina, Colágeno Micro Fibrilar, </w:t>
      </w:r>
      <w:proofErr w:type="spellStart"/>
      <w:r w:rsidRPr="00A306ED">
        <w:rPr>
          <w:sz w:val="20"/>
          <w:szCs w:val="20"/>
        </w:rPr>
        <w:t>Gelfoam</w:t>
      </w:r>
      <w:proofErr w:type="spellEnd"/>
      <w:r w:rsidRPr="00A306ED">
        <w:rPr>
          <w:sz w:val="20"/>
          <w:szCs w:val="20"/>
        </w:rPr>
        <w:t>,</w:t>
      </w:r>
      <w:r w:rsidR="007B7D1F">
        <w:rPr>
          <w:sz w:val="20"/>
          <w:szCs w:val="20"/>
        </w:rPr>
        <w:t xml:space="preserve"> </w:t>
      </w:r>
      <w:proofErr w:type="spellStart"/>
      <w:r w:rsidRPr="00A306ED">
        <w:rPr>
          <w:sz w:val="20"/>
          <w:szCs w:val="20"/>
        </w:rPr>
        <w:t>Surgicel</w:t>
      </w:r>
      <w:proofErr w:type="spellEnd"/>
      <w:r w:rsidRPr="00A306ED">
        <w:rPr>
          <w:sz w:val="20"/>
          <w:szCs w:val="20"/>
        </w:rPr>
        <w:t xml:space="preserve"> e Adrenalina 1/1000. Sacos de gelo, </w:t>
      </w:r>
      <w:proofErr w:type="spellStart"/>
      <w:r w:rsidRPr="00A306ED">
        <w:rPr>
          <w:sz w:val="20"/>
          <w:szCs w:val="20"/>
        </w:rPr>
        <w:t>Enswell</w:t>
      </w:r>
      <w:proofErr w:type="spellEnd"/>
      <w:r w:rsidRPr="00A306ED">
        <w:rPr>
          <w:sz w:val="20"/>
          <w:szCs w:val="20"/>
        </w:rPr>
        <w:t xml:space="preserve"> e </w:t>
      </w:r>
      <w:r w:rsidR="00E94D44">
        <w:rPr>
          <w:sz w:val="20"/>
          <w:szCs w:val="20"/>
        </w:rPr>
        <w:t>cotonetes</w:t>
      </w:r>
      <w:r w:rsidRPr="00A306ED">
        <w:rPr>
          <w:sz w:val="20"/>
          <w:szCs w:val="20"/>
        </w:rPr>
        <w:t xml:space="preserve"> são</w:t>
      </w:r>
      <w:r w:rsidR="00E94D44">
        <w:rPr>
          <w:sz w:val="20"/>
          <w:szCs w:val="20"/>
        </w:rPr>
        <w:t xml:space="preserve"> </w:t>
      </w:r>
      <w:r w:rsidR="003C6A33" w:rsidRPr="00A306ED">
        <w:rPr>
          <w:sz w:val="20"/>
          <w:szCs w:val="20"/>
        </w:rPr>
        <w:t>permitidas</w:t>
      </w:r>
      <w:r w:rsidRPr="00A306ED">
        <w:rPr>
          <w:sz w:val="20"/>
          <w:szCs w:val="20"/>
        </w:rPr>
        <w:t>.</w:t>
      </w:r>
    </w:p>
    <w:p w14:paraId="402F5D06" w14:textId="7994060F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14.2.2.4. Segundos não podem administrar quaisquer medicamentos além dos aprovados</w:t>
      </w:r>
      <w:r w:rsidR="00B03AB0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durante a luta.</w:t>
      </w:r>
    </w:p>
    <w:p w14:paraId="385162E8" w14:textId="00B1BB02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14.2.2.5. Os segundos poderão utilizar uma bolsa com dimensões máximas de 30 cm x 20</w:t>
      </w:r>
      <w:r w:rsidR="00C84357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cm x 20 cm.</w:t>
      </w:r>
    </w:p>
    <w:p w14:paraId="254C1D73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14.2.3. Atividades proibidas</w:t>
      </w:r>
    </w:p>
    <w:p w14:paraId="01D9F985" w14:textId="7C63205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14.2.3.1. Não é permitido que segundos se levantem e/ou encorajem ou incitem</w:t>
      </w:r>
      <w:r w:rsidR="00C84357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espectadores por meio de palavras ou sinais durante o andamento de uma rodada.</w:t>
      </w:r>
      <w:r w:rsidR="00C84357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Segundos não são permitidos tocar no ringue durante o Combate, gritar,</w:t>
      </w:r>
      <w:r w:rsidR="003F205C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causar escândalo ou perturbar a Competição.</w:t>
      </w:r>
    </w:p>
    <w:p w14:paraId="5DB73A7E" w14:textId="6AD1E77B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14.2.3.2. A área de assento dos segundos deve estar a um (1) metro de distância do ringue</w:t>
      </w:r>
      <w:r w:rsidR="003F205C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canto dentro de uma área designada de 1,5m x 2,5m.</w:t>
      </w:r>
    </w:p>
    <w:p w14:paraId="552CC9DC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14.2.3.3. Os Segundos não estão autorizados a sair da área designada para os Segundos</w:t>
      </w:r>
    </w:p>
    <w:p w14:paraId="3248CE12" w14:textId="77777777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com ações discordantes contra o Árbitro.</w:t>
      </w:r>
    </w:p>
    <w:p w14:paraId="7D328217" w14:textId="682C8EB0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14.2.3.4. Os segundos não são permitidos jogar qualquer item no ringue para</w:t>
      </w:r>
      <w:r w:rsidR="003F205C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demonstrar um desacordo ou chutar qualquer cadeira ou garrafa de água ou</w:t>
      </w:r>
      <w:r w:rsidR="003F205C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tomar qualquer outra ação que possa ser considerada antidesportiva</w:t>
      </w:r>
      <w:r w:rsidR="003F205C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comportamento.</w:t>
      </w:r>
    </w:p>
    <w:p w14:paraId="0D9B5D11" w14:textId="591339BC" w:rsidR="007C63FB" w:rsidRPr="00A306ED" w:rsidRDefault="007C63FB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14.2.3.5. O uso de qualquer dispositivo de comunicação não é permitido na FOP</w:t>
      </w:r>
      <w:r w:rsidR="003F205C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tais como, mas não se limitando a, telefones celulares, walkie-talkies, smartphones</w:t>
      </w:r>
      <w:r w:rsidR="003F205C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telefones, fones de ouvido, rádios de ondas curtas, etc.</w:t>
      </w:r>
    </w:p>
    <w:p w14:paraId="2FB0A7A0" w14:textId="787E4E3C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lastRenderedPageBreak/>
        <w:t>14.2.3.6. Sob nenhuma circunstância os Segundos estão autorizados a administrar</w:t>
      </w:r>
      <w:r w:rsidR="003F205C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oxigênio suplementar ou qualquer tipo de inalador para um boxeador durante um</w:t>
      </w:r>
      <w:r w:rsidR="003F205C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Ataque.</w:t>
      </w:r>
    </w:p>
    <w:p w14:paraId="633EEE48" w14:textId="7C991E03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14.2.3.7. Os Segundos não estão autorizados a gritar/discutir com qualquer Oficial no</w:t>
      </w:r>
      <w:r w:rsidR="00BB0DD7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FOP durante ou após o combate.</w:t>
      </w:r>
    </w:p>
    <w:p w14:paraId="6CF6F0D1" w14:textId="77777777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14.2.4. Sanções</w:t>
      </w:r>
    </w:p>
    <w:p w14:paraId="6A0506CA" w14:textId="218C4006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 xml:space="preserve">14.2.4.1. Por </w:t>
      </w:r>
      <w:r w:rsidR="00651BDB" w:rsidRPr="00A02C5A">
        <w:rPr>
          <w:sz w:val="20"/>
          <w:szCs w:val="20"/>
        </w:rPr>
        <w:t>uma 1 primeira violação</w:t>
      </w:r>
      <w:r w:rsidRPr="00A02C5A">
        <w:rPr>
          <w:sz w:val="20"/>
          <w:szCs w:val="20"/>
        </w:rPr>
        <w:t xml:space="preserve"> em qualquer uma das atividades proibidas acima, uma Segunda</w:t>
      </w:r>
      <w:r w:rsidR="003916DC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recebe uma advertência.</w:t>
      </w:r>
    </w:p>
    <w:p w14:paraId="6DBCD111" w14:textId="60BAA1D1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14.2.4.2. Para um 2</w:t>
      </w:r>
      <w:r w:rsidR="00BB0DD7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e violação de qualquer uma das atividades proibidas acima, um Segundo</w:t>
      </w:r>
      <w:r w:rsidR="00BB0DD7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recebe um aviso e é colocado fora da área FOP, mas</w:t>
      </w:r>
      <w:r w:rsidR="00BB0DD7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será autorizado a permanecer como Local da Competição.</w:t>
      </w:r>
    </w:p>
    <w:p w14:paraId="67F86CEE" w14:textId="02407A9B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14.2.4.3. Para um 3</w:t>
      </w:r>
      <w:r w:rsidR="00BB0DD7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 xml:space="preserve">terceira violação em qualquer uma das atividades proibidas acima, </w:t>
      </w:r>
      <w:proofErr w:type="gramStart"/>
      <w:r w:rsidRPr="00A02C5A">
        <w:rPr>
          <w:sz w:val="20"/>
          <w:szCs w:val="20"/>
        </w:rPr>
        <w:t>uma</w:t>
      </w:r>
      <w:r w:rsidR="00BB0DD7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 xml:space="preserve"> segundo</w:t>
      </w:r>
      <w:proofErr w:type="gramEnd"/>
      <w:r w:rsidRPr="00A02C5A">
        <w:rPr>
          <w:sz w:val="20"/>
          <w:szCs w:val="20"/>
        </w:rPr>
        <w:t xml:space="preserve"> é removido pelo Delegado Técnico pelo resto do</w:t>
      </w:r>
      <w:r w:rsidR="003916DC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dia.</w:t>
      </w:r>
    </w:p>
    <w:p w14:paraId="51AB0702" w14:textId="7AFC892A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14.2.4.4. Se um Segundo for removido pela segunda vez, esse Segundo será</w:t>
      </w:r>
      <w:r w:rsidR="003916DC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completamente suspenso da Competição.</w:t>
      </w:r>
    </w:p>
    <w:p w14:paraId="008AA7A2" w14:textId="77777777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14.2.5. Traje</w:t>
      </w:r>
    </w:p>
    <w:p w14:paraId="595BE736" w14:textId="4D18C7D6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14.2.5.1. Uniforme da Federação Nacional, shorts (não mais curtos que o meio da coxa),</w:t>
      </w:r>
      <w:r w:rsidR="001A69BA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 xml:space="preserve">camisa do time, bonés, tênis ou </w:t>
      </w:r>
      <w:r w:rsidR="00862F51">
        <w:rPr>
          <w:sz w:val="20"/>
          <w:szCs w:val="20"/>
        </w:rPr>
        <w:t>sapatos de corrida</w:t>
      </w:r>
      <w:r w:rsidRPr="00A02C5A">
        <w:rPr>
          <w:sz w:val="20"/>
          <w:szCs w:val="20"/>
        </w:rPr>
        <w:t xml:space="preserve"> são permitidos.</w:t>
      </w:r>
    </w:p>
    <w:p w14:paraId="733AF42E" w14:textId="10CD1951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14.2.5.2. Não haverá quaisquer demonstrações, símbolos ou padrões</w:t>
      </w:r>
      <w:r w:rsidR="001A69BA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contendo propaganda política, religiosa e racial, e de itens</w:t>
      </w:r>
      <w:r w:rsidR="001A69BA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na lista de substâncias proibidas da WADA e mensagens contra o</w:t>
      </w:r>
      <w:r w:rsidR="001A69BA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Código Disciplinar e de Ética da IBA visível no corpo do Se</w:t>
      </w:r>
      <w:r w:rsidR="001A69BA" w:rsidRPr="00A02C5A">
        <w:rPr>
          <w:sz w:val="20"/>
          <w:szCs w:val="20"/>
        </w:rPr>
        <w:t>gundo</w:t>
      </w:r>
      <w:r w:rsidR="00EF5397" w:rsidRPr="00A02C5A">
        <w:rPr>
          <w:sz w:val="20"/>
          <w:szCs w:val="20"/>
        </w:rPr>
        <w:t>s</w:t>
      </w:r>
      <w:r w:rsidRPr="00A02C5A">
        <w:rPr>
          <w:sz w:val="20"/>
          <w:szCs w:val="20"/>
        </w:rPr>
        <w:t xml:space="preserve"> ou</w:t>
      </w:r>
      <w:r w:rsidR="00EF5397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vestuário, incluindo uniformes, calçados, meias, permanentes ou</w:t>
      </w:r>
      <w:r w:rsidR="00EF5397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tatuagem temporária no corpo, etc.</w:t>
      </w:r>
    </w:p>
    <w:p w14:paraId="6BC5617F" w14:textId="4A34AE56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14.2.5.3. Todas as formas de publicidade para patrocinadores ou terceiros de interesses políticos,</w:t>
      </w:r>
      <w:r w:rsidR="00110C5D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declarações religiosas ou pessoais ou outras classes proibidas, como</w:t>
      </w:r>
      <w:r w:rsidR="00110C5D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álcool (exceto cerveja e vinho), tabaco, cassino, jogos de azar</w:t>
      </w:r>
      <w:r w:rsidR="00110C5D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 xml:space="preserve">e apostas são </w:t>
      </w:r>
      <w:r w:rsidR="0086487C" w:rsidRPr="00A02C5A">
        <w:rPr>
          <w:sz w:val="20"/>
          <w:szCs w:val="20"/>
        </w:rPr>
        <w:t>proibidos</w:t>
      </w:r>
      <w:r w:rsidRPr="00A02C5A">
        <w:rPr>
          <w:sz w:val="20"/>
          <w:szCs w:val="20"/>
        </w:rPr>
        <w:t xml:space="preserve"> em todos os itens do kit dentro da Competição</w:t>
      </w:r>
      <w:r w:rsidR="00110C5D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Local.</w:t>
      </w:r>
    </w:p>
    <w:p w14:paraId="2B8FD066" w14:textId="77777777" w:rsidR="007C63FB" w:rsidRPr="00FF2FEA" w:rsidRDefault="007C63FB" w:rsidP="00A02C5A">
      <w:pPr>
        <w:rPr>
          <w:b/>
          <w:bCs/>
          <w:sz w:val="20"/>
          <w:szCs w:val="20"/>
        </w:rPr>
      </w:pPr>
      <w:r w:rsidRPr="00FF2FEA">
        <w:rPr>
          <w:b/>
          <w:bCs/>
          <w:sz w:val="20"/>
          <w:szCs w:val="20"/>
        </w:rPr>
        <w:t>15. RANKING MUNDIAL DA IBA</w:t>
      </w:r>
    </w:p>
    <w:p w14:paraId="473A9F1D" w14:textId="79679FB3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15.1. Os pontos do Ranking Mundial da IBA para cada boxeador são acumulados ao longo de dois (2) anos</w:t>
      </w:r>
      <w:r w:rsidR="002400EA">
        <w:rPr>
          <w:sz w:val="20"/>
          <w:szCs w:val="20"/>
        </w:rPr>
        <w:t xml:space="preserve"> períodos</w:t>
      </w:r>
      <w:r w:rsidRPr="00A02C5A">
        <w:rPr>
          <w:sz w:val="20"/>
          <w:szCs w:val="20"/>
        </w:rPr>
        <w:t xml:space="preserve"> “contínuos”</w:t>
      </w:r>
    </w:p>
    <w:p w14:paraId="5E21EC8A" w14:textId="300084C9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15.2. Os pontos do Ranking Mundial da IBA são concedidos para cada competição conforme listado abaixo e</w:t>
      </w:r>
      <w:r w:rsidR="00110C5D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mantido integralmente por quatro (4) Competições.</w:t>
      </w:r>
    </w:p>
    <w:p w14:paraId="7D44BFB4" w14:textId="04019024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15.3. A partir da 5ª Competição (até um máximo de 7 Competições), o resultado global</w:t>
      </w:r>
      <w:r w:rsidR="00110C5D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o ponto mais baixo concedido no Ranking Mundial da IBA é reduzido em 25% por Competição.</w:t>
      </w:r>
    </w:p>
    <w:p w14:paraId="064B3192" w14:textId="036851EB" w:rsidR="007C63FB" w:rsidRPr="00A02C5A" w:rsidRDefault="007C63FB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15.4. O Ranking Mundial Oficial da IBA é emitido após cada Competição contando para o</w:t>
      </w:r>
      <w:r w:rsidR="00110C5D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sistema de classificação.</w:t>
      </w:r>
    </w:p>
    <w:p w14:paraId="4CD69058" w14:textId="72C61AE8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15.5. Todo Boxeador participando de Competições de Elite de propriedade e sancionadas pela IBA, exceto</w:t>
      </w:r>
      <w:r w:rsidR="00110C5D">
        <w:rPr>
          <w:sz w:val="24"/>
          <w:szCs w:val="24"/>
        </w:rPr>
        <w:t xml:space="preserve"> </w:t>
      </w:r>
      <w:r w:rsidRPr="00A306ED">
        <w:rPr>
          <w:sz w:val="24"/>
          <w:szCs w:val="24"/>
        </w:rPr>
        <w:t>para Eventos de Qualificação Olímpica da IBA para os Jogos Olímpicos é classificado dentro d</w:t>
      </w:r>
      <w:r w:rsidR="007D6E2C">
        <w:rPr>
          <w:sz w:val="24"/>
          <w:szCs w:val="24"/>
        </w:rPr>
        <w:t xml:space="preserve">a </w:t>
      </w:r>
      <w:r w:rsidRPr="00A306ED">
        <w:rPr>
          <w:sz w:val="24"/>
          <w:szCs w:val="24"/>
        </w:rPr>
        <w:t>Competição e ganha pontos dependendo do resultado final e da posição.</w:t>
      </w:r>
    </w:p>
    <w:p w14:paraId="7DA16D29" w14:textId="1F7E162A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lastRenderedPageBreak/>
        <w:t>15.6. Para homens e mulheres, os pontos do IBA World Ranking são atribuídos aos seguintes itens listados</w:t>
      </w:r>
      <w:r w:rsidR="007D6E2C">
        <w:rPr>
          <w:sz w:val="24"/>
          <w:szCs w:val="24"/>
        </w:rPr>
        <w:t xml:space="preserve"> </w:t>
      </w:r>
      <w:r w:rsidR="00417996">
        <w:rPr>
          <w:sz w:val="24"/>
          <w:szCs w:val="24"/>
        </w:rPr>
        <w:t xml:space="preserve">nas </w:t>
      </w:r>
      <w:r w:rsidRPr="00A306ED">
        <w:rPr>
          <w:sz w:val="24"/>
          <w:szCs w:val="24"/>
        </w:rPr>
        <w:t>Competições:</w:t>
      </w:r>
    </w:p>
    <w:p w14:paraId="34E5C07F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15.6.1. jogos Olímpicos</w:t>
      </w:r>
    </w:p>
    <w:p w14:paraId="6D1692B0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15.6.2. Campeonatos mundiais</w:t>
      </w:r>
    </w:p>
    <w:p w14:paraId="16065FE1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15.6.3. Jogos Multiesportivos Continentais</w:t>
      </w:r>
    </w:p>
    <w:p w14:paraId="0D98EA9F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15.6.3.1. Jogos de toda a África</w:t>
      </w:r>
    </w:p>
    <w:p w14:paraId="3E6D8BDC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15.6.3.2. Jogos Asiáticos</w:t>
      </w:r>
    </w:p>
    <w:p w14:paraId="0B9B564F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15.6.3.3. Jogos Europeus</w:t>
      </w:r>
    </w:p>
    <w:p w14:paraId="614AD0F1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15.6.3.4. Jogos Pan-Americanos</w:t>
      </w:r>
    </w:p>
    <w:p w14:paraId="0E3E88E4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15.6.3.5. Jogos do Pacífico</w:t>
      </w:r>
    </w:p>
    <w:p w14:paraId="1016566B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15.6.4. Campeonatos Continentais de Elite</w:t>
      </w:r>
    </w:p>
    <w:p w14:paraId="43FDF434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 xml:space="preserve">15.6.5. Eventos do World </w:t>
      </w:r>
      <w:proofErr w:type="spellStart"/>
      <w:r w:rsidRPr="00A306ED">
        <w:rPr>
          <w:sz w:val="24"/>
          <w:szCs w:val="24"/>
        </w:rPr>
        <w:t>Boxing</w:t>
      </w:r>
      <w:proofErr w:type="spellEnd"/>
      <w:r w:rsidRPr="00A306ED">
        <w:rPr>
          <w:sz w:val="24"/>
          <w:szCs w:val="24"/>
        </w:rPr>
        <w:t xml:space="preserve"> Tour (Faixa de Ouro, Faixa de Prata, Faixa de Bronze)</w:t>
      </w:r>
    </w:p>
    <w:p w14:paraId="008E449D" w14:textId="7777777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15.7. A tabela de alocação de pontos de classificação:</w:t>
      </w:r>
    </w:p>
    <w:p w14:paraId="7F44507D" w14:textId="6CEAE6B7" w:rsidR="007C63FB" w:rsidRPr="00A306ED" w:rsidRDefault="007C63FB" w:rsidP="00A02C5A">
      <w:pPr>
        <w:rPr>
          <w:sz w:val="24"/>
          <w:szCs w:val="24"/>
        </w:rPr>
      </w:pPr>
      <w:r w:rsidRPr="00A306ED">
        <w:rPr>
          <w:sz w:val="24"/>
          <w:szCs w:val="24"/>
        </w:rPr>
        <w:t>Ranking Competição e pontos a ganhar para alcançar os respetivos lugares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1514"/>
        <w:gridCol w:w="721"/>
        <w:gridCol w:w="722"/>
        <w:gridCol w:w="722"/>
        <w:gridCol w:w="722"/>
        <w:gridCol w:w="594"/>
        <w:gridCol w:w="869"/>
        <w:gridCol w:w="869"/>
        <w:gridCol w:w="701"/>
        <w:gridCol w:w="1208"/>
      </w:tblGrid>
      <w:tr w:rsidR="009510CF" w14:paraId="5BC3ABF2" w14:textId="77777777" w:rsidTr="00A858CA">
        <w:tc>
          <w:tcPr>
            <w:tcW w:w="1514" w:type="dxa"/>
          </w:tcPr>
          <w:p w14:paraId="079BB5BC" w14:textId="3CC38147" w:rsidR="00EA3206" w:rsidRPr="009510CF" w:rsidRDefault="001646C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Eventos</w:t>
            </w:r>
          </w:p>
        </w:tc>
        <w:tc>
          <w:tcPr>
            <w:tcW w:w="721" w:type="dxa"/>
          </w:tcPr>
          <w:p w14:paraId="7B97A81D" w14:textId="50AC8A6E" w:rsidR="00EA3206" w:rsidRPr="001646CF" w:rsidRDefault="006B72DD" w:rsidP="007C63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1º</w:t>
            </w:r>
          </w:p>
        </w:tc>
        <w:tc>
          <w:tcPr>
            <w:tcW w:w="722" w:type="dxa"/>
          </w:tcPr>
          <w:p w14:paraId="041950EE" w14:textId="00EB0CB5" w:rsidR="00EA3206" w:rsidRDefault="006B72DD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2º</w:t>
            </w:r>
          </w:p>
        </w:tc>
        <w:tc>
          <w:tcPr>
            <w:tcW w:w="722" w:type="dxa"/>
          </w:tcPr>
          <w:p w14:paraId="5A427F9E" w14:textId="1478F0EE" w:rsidR="00EA3206" w:rsidRDefault="006B72DD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3º</w:t>
            </w:r>
          </w:p>
        </w:tc>
        <w:tc>
          <w:tcPr>
            <w:tcW w:w="722" w:type="dxa"/>
          </w:tcPr>
          <w:p w14:paraId="4426C357" w14:textId="190D9B53" w:rsidR="00EA3206" w:rsidRDefault="006B72DD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5º</w:t>
            </w:r>
          </w:p>
        </w:tc>
        <w:tc>
          <w:tcPr>
            <w:tcW w:w="594" w:type="dxa"/>
          </w:tcPr>
          <w:p w14:paraId="1E20AC83" w14:textId="0A73DDB7" w:rsidR="00EA3206" w:rsidRDefault="006B72DD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7º</w:t>
            </w:r>
          </w:p>
        </w:tc>
        <w:tc>
          <w:tcPr>
            <w:tcW w:w="869" w:type="dxa"/>
          </w:tcPr>
          <w:p w14:paraId="6686D123" w14:textId="18FB14A0" w:rsidR="00EA3206" w:rsidRDefault="00B208D8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1/16º</w:t>
            </w:r>
          </w:p>
        </w:tc>
        <w:tc>
          <w:tcPr>
            <w:tcW w:w="869" w:type="dxa"/>
          </w:tcPr>
          <w:p w14:paraId="5D122AB8" w14:textId="0F92D5AD" w:rsidR="00EA3206" w:rsidRDefault="00B208D8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1/32º</w:t>
            </w:r>
          </w:p>
        </w:tc>
        <w:tc>
          <w:tcPr>
            <w:tcW w:w="701" w:type="dxa"/>
          </w:tcPr>
          <w:p w14:paraId="1CFDAA1D" w14:textId="77777777" w:rsidR="00EA3206" w:rsidRDefault="00EA3206" w:rsidP="007C6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8" w:type="dxa"/>
          </w:tcPr>
          <w:p w14:paraId="4A73E922" w14:textId="1ED4210D" w:rsidR="00EA3206" w:rsidRPr="009510CF" w:rsidRDefault="00650ED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Participação</w:t>
            </w:r>
          </w:p>
        </w:tc>
      </w:tr>
      <w:tr w:rsidR="009510CF" w14:paraId="16BBF5B6" w14:textId="77777777" w:rsidTr="00A858CA">
        <w:tc>
          <w:tcPr>
            <w:tcW w:w="1514" w:type="dxa"/>
          </w:tcPr>
          <w:p w14:paraId="7CA840A5" w14:textId="4EC2772A" w:rsidR="00EA3206" w:rsidRPr="009510CF" w:rsidRDefault="00574875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Jogos Olímpicos</w:t>
            </w:r>
          </w:p>
        </w:tc>
        <w:tc>
          <w:tcPr>
            <w:tcW w:w="721" w:type="dxa"/>
          </w:tcPr>
          <w:p w14:paraId="5DC5030F" w14:textId="462277E4" w:rsidR="00EA3206" w:rsidRPr="009510CF" w:rsidRDefault="009C2775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2000</w:t>
            </w:r>
          </w:p>
        </w:tc>
        <w:tc>
          <w:tcPr>
            <w:tcW w:w="722" w:type="dxa"/>
          </w:tcPr>
          <w:p w14:paraId="6A133FDF" w14:textId="6C2DE96C" w:rsidR="00EA3206" w:rsidRPr="009510CF" w:rsidRDefault="009C2775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1700</w:t>
            </w:r>
          </w:p>
        </w:tc>
        <w:tc>
          <w:tcPr>
            <w:tcW w:w="722" w:type="dxa"/>
          </w:tcPr>
          <w:p w14:paraId="7F863DA7" w14:textId="031DD71D" w:rsidR="00EA3206" w:rsidRPr="009510CF" w:rsidRDefault="009C2775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1300</w:t>
            </w:r>
          </w:p>
        </w:tc>
        <w:tc>
          <w:tcPr>
            <w:tcW w:w="722" w:type="dxa"/>
          </w:tcPr>
          <w:p w14:paraId="5BF8223B" w14:textId="156D37A3" w:rsidR="00EA3206" w:rsidRPr="009510CF" w:rsidRDefault="00C12BDE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1000</w:t>
            </w:r>
          </w:p>
        </w:tc>
        <w:tc>
          <w:tcPr>
            <w:tcW w:w="594" w:type="dxa"/>
          </w:tcPr>
          <w:p w14:paraId="5946274B" w14:textId="1F2587BC" w:rsidR="00EA3206" w:rsidRPr="009510CF" w:rsidRDefault="00C61C9E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600</w:t>
            </w:r>
          </w:p>
        </w:tc>
        <w:tc>
          <w:tcPr>
            <w:tcW w:w="869" w:type="dxa"/>
          </w:tcPr>
          <w:p w14:paraId="735E5DBB" w14:textId="27BD257A" w:rsidR="00EA3206" w:rsidRPr="009510CF" w:rsidRDefault="00A4386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300</w:t>
            </w:r>
          </w:p>
        </w:tc>
        <w:tc>
          <w:tcPr>
            <w:tcW w:w="869" w:type="dxa"/>
          </w:tcPr>
          <w:p w14:paraId="063EC7F2" w14:textId="300C5106" w:rsidR="00EA3206" w:rsidRPr="009510CF" w:rsidRDefault="00C47BB3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100</w:t>
            </w:r>
          </w:p>
        </w:tc>
        <w:tc>
          <w:tcPr>
            <w:tcW w:w="701" w:type="dxa"/>
          </w:tcPr>
          <w:p w14:paraId="31894FE1" w14:textId="77777777" w:rsidR="00EA3206" w:rsidRDefault="00EA3206" w:rsidP="007C6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8" w:type="dxa"/>
          </w:tcPr>
          <w:p w14:paraId="7BCA30B8" w14:textId="30CF5658" w:rsidR="00EA3206" w:rsidRDefault="00466389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510CF" w14:paraId="69BF70B5" w14:textId="77777777" w:rsidTr="00A858CA">
        <w:tc>
          <w:tcPr>
            <w:tcW w:w="1514" w:type="dxa"/>
          </w:tcPr>
          <w:p w14:paraId="43CE0C20" w14:textId="37650D34" w:rsidR="00EA3206" w:rsidRPr="009510CF" w:rsidRDefault="00574875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 xml:space="preserve">Campeonato Mundial </w:t>
            </w:r>
          </w:p>
        </w:tc>
        <w:tc>
          <w:tcPr>
            <w:tcW w:w="721" w:type="dxa"/>
          </w:tcPr>
          <w:p w14:paraId="52B40CA1" w14:textId="0476EC06" w:rsidR="00EA3206" w:rsidRPr="009510CF" w:rsidRDefault="004C5D11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2000</w:t>
            </w:r>
          </w:p>
        </w:tc>
        <w:tc>
          <w:tcPr>
            <w:tcW w:w="722" w:type="dxa"/>
          </w:tcPr>
          <w:p w14:paraId="605550A2" w14:textId="69B1E56A" w:rsidR="00EA3206" w:rsidRPr="009510CF" w:rsidRDefault="00A37DBA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1700</w:t>
            </w:r>
          </w:p>
        </w:tc>
        <w:tc>
          <w:tcPr>
            <w:tcW w:w="722" w:type="dxa"/>
          </w:tcPr>
          <w:p w14:paraId="44033004" w14:textId="03CFFD46" w:rsidR="00EA3206" w:rsidRPr="009510CF" w:rsidRDefault="004213D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1300</w:t>
            </w:r>
          </w:p>
        </w:tc>
        <w:tc>
          <w:tcPr>
            <w:tcW w:w="722" w:type="dxa"/>
          </w:tcPr>
          <w:p w14:paraId="4955E923" w14:textId="16640053" w:rsidR="00EA3206" w:rsidRPr="009510CF" w:rsidRDefault="00C12BDE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1000</w:t>
            </w:r>
          </w:p>
        </w:tc>
        <w:tc>
          <w:tcPr>
            <w:tcW w:w="594" w:type="dxa"/>
          </w:tcPr>
          <w:p w14:paraId="7FDDBBD4" w14:textId="3AB1053E" w:rsidR="00EA3206" w:rsidRPr="009510CF" w:rsidRDefault="00C61C9E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600</w:t>
            </w:r>
          </w:p>
        </w:tc>
        <w:tc>
          <w:tcPr>
            <w:tcW w:w="869" w:type="dxa"/>
          </w:tcPr>
          <w:p w14:paraId="787BA53B" w14:textId="295E94FE" w:rsidR="00EA3206" w:rsidRPr="009510CF" w:rsidRDefault="00A4386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300</w:t>
            </w:r>
          </w:p>
        </w:tc>
        <w:tc>
          <w:tcPr>
            <w:tcW w:w="869" w:type="dxa"/>
          </w:tcPr>
          <w:p w14:paraId="3A7EB3F5" w14:textId="4894C312" w:rsidR="00EA3206" w:rsidRPr="009510CF" w:rsidRDefault="00C47BB3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100</w:t>
            </w:r>
          </w:p>
        </w:tc>
        <w:tc>
          <w:tcPr>
            <w:tcW w:w="701" w:type="dxa"/>
          </w:tcPr>
          <w:p w14:paraId="29CA8AA8" w14:textId="77777777" w:rsidR="00EA3206" w:rsidRDefault="00EA3206" w:rsidP="007C6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8" w:type="dxa"/>
          </w:tcPr>
          <w:p w14:paraId="5A3621E7" w14:textId="1D304364" w:rsidR="00EA3206" w:rsidRDefault="00466389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510CF" w14:paraId="0309380F" w14:textId="77777777" w:rsidTr="00A858CA">
        <w:tc>
          <w:tcPr>
            <w:tcW w:w="1514" w:type="dxa"/>
          </w:tcPr>
          <w:p w14:paraId="7053CF21" w14:textId="61EADE14" w:rsidR="00EA3206" w:rsidRPr="009510CF" w:rsidRDefault="0022030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 xml:space="preserve">Continental </w:t>
            </w:r>
          </w:p>
        </w:tc>
        <w:tc>
          <w:tcPr>
            <w:tcW w:w="721" w:type="dxa"/>
          </w:tcPr>
          <w:p w14:paraId="5A3E1D19" w14:textId="57FFBCF8" w:rsidR="00EA3206" w:rsidRPr="009510CF" w:rsidRDefault="004C5D11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1200</w:t>
            </w:r>
          </w:p>
        </w:tc>
        <w:tc>
          <w:tcPr>
            <w:tcW w:w="722" w:type="dxa"/>
          </w:tcPr>
          <w:p w14:paraId="1BEF2884" w14:textId="2E7248E4" w:rsidR="00EA3206" w:rsidRPr="009510CF" w:rsidRDefault="00A37DBA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900</w:t>
            </w:r>
          </w:p>
        </w:tc>
        <w:tc>
          <w:tcPr>
            <w:tcW w:w="722" w:type="dxa"/>
          </w:tcPr>
          <w:p w14:paraId="40F22107" w14:textId="0BC4970A" w:rsidR="00EA3206" w:rsidRPr="009510CF" w:rsidRDefault="004213D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700</w:t>
            </w:r>
          </w:p>
        </w:tc>
        <w:tc>
          <w:tcPr>
            <w:tcW w:w="722" w:type="dxa"/>
          </w:tcPr>
          <w:p w14:paraId="23E9D18D" w14:textId="5EBF9FDE" w:rsidR="00EA3206" w:rsidRPr="009510CF" w:rsidRDefault="00084F3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4</w:t>
            </w:r>
            <w:r w:rsidR="00C12BDE" w:rsidRPr="009510CF">
              <w:rPr>
                <w:sz w:val="20"/>
                <w:szCs w:val="20"/>
              </w:rPr>
              <w:t>00</w:t>
            </w:r>
          </w:p>
        </w:tc>
        <w:tc>
          <w:tcPr>
            <w:tcW w:w="594" w:type="dxa"/>
          </w:tcPr>
          <w:p w14:paraId="5C18D70D" w14:textId="2EE98375" w:rsidR="00EA3206" w:rsidRPr="009510CF" w:rsidRDefault="00C61C9E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300</w:t>
            </w:r>
          </w:p>
        </w:tc>
        <w:tc>
          <w:tcPr>
            <w:tcW w:w="869" w:type="dxa"/>
          </w:tcPr>
          <w:p w14:paraId="3FFEFCD7" w14:textId="2B06FD48" w:rsidR="00EA3206" w:rsidRPr="009510CF" w:rsidRDefault="00A4386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150</w:t>
            </w:r>
          </w:p>
        </w:tc>
        <w:tc>
          <w:tcPr>
            <w:tcW w:w="869" w:type="dxa"/>
          </w:tcPr>
          <w:p w14:paraId="3436AC42" w14:textId="0F584EDE" w:rsidR="00EA3206" w:rsidRPr="009510CF" w:rsidRDefault="00C47BB3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50</w:t>
            </w:r>
          </w:p>
        </w:tc>
        <w:tc>
          <w:tcPr>
            <w:tcW w:w="701" w:type="dxa"/>
          </w:tcPr>
          <w:p w14:paraId="307B25E3" w14:textId="77777777" w:rsidR="00EA3206" w:rsidRDefault="00EA3206" w:rsidP="007C6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8" w:type="dxa"/>
          </w:tcPr>
          <w:p w14:paraId="7F693AFF" w14:textId="5F960980" w:rsidR="00EA3206" w:rsidRDefault="00466389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510CF" w14:paraId="6C6AD38B" w14:textId="77777777" w:rsidTr="00A858CA">
        <w:tc>
          <w:tcPr>
            <w:tcW w:w="1514" w:type="dxa"/>
          </w:tcPr>
          <w:p w14:paraId="13B84ED3" w14:textId="46F8EB56" w:rsidR="00EA3206" w:rsidRPr="009510CF" w:rsidRDefault="0022030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 xml:space="preserve">Continental </w:t>
            </w:r>
            <w:r w:rsidR="001A33BE" w:rsidRPr="009510CF">
              <w:rPr>
                <w:sz w:val="20"/>
                <w:szCs w:val="20"/>
              </w:rPr>
              <w:t>jogos multi esportivos</w:t>
            </w:r>
            <w:r w:rsidR="00321C8E" w:rsidRPr="009510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1" w:type="dxa"/>
          </w:tcPr>
          <w:p w14:paraId="20B4B10D" w14:textId="21D0A923" w:rsidR="00EA3206" w:rsidRPr="009510CF" w:rsidRDefault="00C00294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1200</w:t>
            </w:r>
          </w:p>
        </w:tc>
        <w:tc>
          <w:tcPr>
            <w:tcW w:w="722" w:type="dxa"/>
          </w:tcPr>
          <w:p w14:paraId="4EF8F346" w14:textId="4EA26C43" w:rsidR="00EA3206" w:rsidRPr="009510CF" w:rsidRDefault="00C2285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900</w:t>
            </w:r>
          </w:p>
        </w:tc>
        <w:tc>
          <w:tcPr>
            <w:tcW w:w="722" w:type="dxa"/>
          </w:tcPr>
          <w:p w14:paraId="3F999D12" w14:textId="3A007ED3" w:rsidR="00EA3206" w:rsidRPr="009510CF" w:rsidRDefault="004213D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700</w:t>
            </w:r>
          </w:p>
        </w:tc>
        <w:tc>
          <w:tcPr>
            <w:tcW w:w="722" w:type="dxa"/>
          </w:tcPr>
          <w:p w14:paraId="032B90D0" w14:textId="08556EF0" w:rsidR="00EA3206" w:rsidRPr="009510CF" w:rsidRDefault="00084F3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400</w:t>
            </w:r>
          </w:p>
        </w:tc>
        <w:tc>
          <w:tcPr>
            <w:tcW w:w="594" w:type="dxa"/>
          </w:tcPr>
          <w:p w14:paraId="395F23CD" w14:textId="422847BE" w:rsidR="00EA3206" w:rsidRPr="009510CF" w:rsidRDefault="003C2A4A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300</w:t>
            </w:r>
          </w:p>
        </w:tc>
        <w:tc>
          <w:tcPr>
            <w:tcW w:w="869" w:type="dxa"/>
          </w:tcPr>
          <w:p w14:paraId="11ED37B6" w14:textId="5B0FCC3E" w:rsidR="00EA3206" w:rsidRPr="009510CF" w:rsidRDefault="00A4386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150</w:t>
            </w:r>
          </w:p>
        </w:tc>
        <w:tc>
          <w:tcPr>
            <w:tcW w:w="869" w:type="dxa"/>
          </w:tcPr>
          <w:p w14:paraId="547EE921" w14:textId="4DBF5FA4" w:rsidR="00EA3206" w:rsidRPr="009510CF" w:rsidRDefault="00FD5423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50</w:t>
            </w:r>
          </w:p>
        </w:tc>
        <w:tc>
          <w:tcPr>
            <w:tcW w:w="701" w:type="dxa"/>
          </w:tcPr>
          <w:p w14:paraId="23C270AE" w14:textId="77777777" w:rsidR="00EA3206" w:rsidRDefault="00EA3206" w:rsidP="007C6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8" w:type="dxa"/>
          </w:tcPr>
          <w:p w14:paraId="756986F1" w14:textId="66F217EC" w:rsidR="00EA3206" w:rsidRDefault="00EA24A4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510CF" w14:paraId="092A5822" w14:textId="77777777" w:rsidTr="00A858CA">
        <w:tc>
          <w:tcPr>
            <w:tcW w:w="1514" w:type="dxa"/>
          </w:tcPr>
          <w:p w14:paraId="59426F69" w14:textId="54F316B3" w:rsidR="00EA3206" w:rsidRPr="009510CF" w:rsidRDefault="00765589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 xml:space="preserve">Cinturão Dourado </w:t>
            </w:r>
          </w:p>
        </w:tc>
        <w:tc>
          <w:tcPr>
            <w:tcW w:w="721" w:type="dxa"/>
          </w:tcPr>
          <w:p w14:paraId="64B8E8FB" w14:textId="57386A49" w:rsidR="00EA3206" w:rsidRPr="009510CF" w:rsidRDefault="00C00294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900</w:t>
            </w:r>
          </w:p>
        </w:tc>
        <w:tc>
          <w:tcPr>
            <w:tcW w:w="722" w:type="dxa"/>
          </w:tcPr>
          <w:p w14:paraId="24CEDD38" w14:textId="0D611876" w:rsidR="00EA3206" w:rsidRPr="009510CF" w:rsidRDefault="00C2285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700</w:t>
            </w:r>
          </w:p>
        </w:tc>
        <w:tc>
          <w:tcPr>
            <w:tcW w:w="722" w:type="dxa"/>
          </w:tcPr>
          <w:p w14:paraId="2F0986BC" w14:textId="302E5E7E" w:rsidR="00EA3206" w:rsidRPr="009510CF" w:rsidRDefault="00C12BDE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500</w:t>
            </w:r>
          </w:p>
        </w:tc>
        <w:tc>
          <w:tcPr>
            <w:tcW w:w="722" w:type="dxa"/>
          </w:tcPr>
          <w:p w14:paraId="1B82A886" w14:textId="08FF4CD5" w:rsidR="00EA3206" w:rsidRPr="009510CF" w:rsidRDefault="00084F3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250</w:t>
            </w:r>
          </w:p>
        </w:tc>
        <w:tc>
          <w:tcPr>
            <w:tcW w:w="594" w:type="dxa"/>
          </w:tcPr>
          <w:p w14:paraId="7E87E86E" w14:textId="240781F3" w:rsidR="00EA3206" w:rsidRPr="009510CF" w:rsidRDefault="003C2A4A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150</w:t>
            </w:r>
          </w:p>
        </w:tc>
        <w:tc>
          <w:tcPr>
            <w:tcW w:w="869" w:type="dxa"/>
          </w:tcPr>
          <w:p w14:paraId="3EECB64D" w14:textId="1A610BDD" w:rsidR="00EA3206" w:rsidRPr="009510CF" w:rsidRDefault="00A4386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80</w:t>
            </w:r>
          </w:p>
        </w:tc>
        <w:tc>
          <w:tcPr>
            <w:tcW w:w="869" w:type="dxa"/>
          </w:tcPr>
          <w:p w14:paraId="1A1A8902" w14:textId="3A00704A" w:rsidR="00EA3206" w:rsidRPr="009510CF" w:rsidRDefault="00FD5423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30</w:t>
            </w:r>
          </w:p>
        </w:tc>
        <w:tc>
          <w:tcPr>
            <w:tcW w:w="701" w:type="dxa"/>
          </w:tcPr>
          <w:p w14:paraId="0706CDD3" w14:textId="77777777" w:rsidR="00EA3206" w:rsidRDefault="00EA3206" w:rsidP="007C6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8" w:type="dxa"/>
          </w:tcPr>
          <w:p w14:paraId="2B12BEB1" w14:textId="708C9F89" w:rsidR="00EA3206" w:rsidRDefault="00EA24A4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510CF" w14:paraId="58FCDC39" w14:textId="77777777" w:rsidTr="00A858CA">
        <w:tc>
          <w:tcPr>
            <w:tcW w:w="1514" w:type="dxa"/>
          </w:tcPr>
          <w:p w14:paraId="3883BCEF" w14:textId="256AD503" w:rsidR="00EA3206" w:rsidRPr="009510CF" w:rsidRDefault="00963C86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Cinturão de Prata</w:t>
            </w:r>
          </w:p>
        </w:tc>
        <w:tc>
          <w:tcPr>
            <w:tcW w:w="721" w:type="dxa"/>
          </w:tcPr>
          <w:p w14:paraId="30F3F996" w14:textId="6CB5DDB8" w:rsidR="00EA3206" w:rsidRPr="009510CF" w:rsidRDefault="00A37DBA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600</w:t>
            </w:r>
          </w:p>
        </w:tc>
        <w:tc>
          <w:tcPr>
            <w:tcW w:w="722" w:type="dxa"/>
          </w:tcPr>
          <w:p w14:paraId="1ABAC463" w14:textId="7A713D05" w:rsidR="00EA3206" w:rsidRPr="009510CF" w:rsidRDefault="00C2285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400</w:t>
            </w:r>
          </w:p>
        </w:tc>
        <w:tc>
          <w:tcPr>
            <w:tcW w:w="722" w:type="dxa"/>
          </w:tcPr>
          <w:p w14:paraId="0A0CDC17" w14:textId="0457A021" w:rsidR="00EA3206" w:rsidRPr="009510CF" w:rsidRDefault="00C12BDE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250</w:t>
            </w:r>
          </w:p>
        </w:tc>
        <w:tc>
          <w:tcPr>
            <w:tcW w:w="722" w:type="dxa"/>
          </w:tcPr>
          <w:p w14:paraId="2A6414D4" w14:textId="04805F34" w:rsidR="00EA3206" w:rsidRPr="009510CF" w:rsidRDefault="00084F3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150</w:t>
            </w:r>
          </w:p>
        </w:tc>
        <w:tc>
          <w:tcPr>
            <w:tcW w:w="594" w:type="dxa"/>
          </w:tcPr>
          <w:p w14:paraId="5C7FE4E0" w14:textId="3FFFC61B" w:rsidR="00EA3206" w:rsidRPr="009510CF" w:rsidRDefault="003C2A4A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100</w:t>
            </w:r>
          </w:p>
        </w:tc>
        <w:tc>
          <w:tcPr>
            <w:tcW w:w="869" w:type="dxa"/>
          </w:tcPr>
          <w:p w14:paraId="317C59BD" w14:textId="586D7747" w:rsidR="00EA3206" w:rsidRPr="009510CF" w:rsidRDefault="00A4386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60</w:t>
            </w:r>
          </w:p>
        </w:tc>
        <w:tc>
          <w:tcPr>
            <w:tcW w:w="869" w:type="dxa"/>
          </w:tcPr>
          <w:p w14:paraId="0A8B84E0" w14:textId="6D7FCB01" w:rsidR="00EA3206" w:rsidRPr="009510CF" w:rsidRDefault="00FD5423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20</w:t>
            </w:r>
          </w:p>
        </w:tc>
        <w:tc>
          <w:tcPr>
            <w:tcW w:w="701" w:type="dxa"/>
          </w:tcPr>
          <w:p w14:paraId="2575375B" w14:textId="77777777" w:rsidR="00EA3206" w:rsidRDefault="00EA3206" w:rsidP="007C6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8" w:type="dxa"/>
          </w:tcPr>
          <w:p w14:paraId="1CD95775" w14:textId="5DD12CB3" w:rsidR="00EA3206" w:rsidRDefault="00EA24A4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510CF" w14:paraId="454BDB33" w14:textId="77777777" w:rsidTr="00A858CA">
        <w:tc>
          <w:tcPr>
            <w:tcW w:w="1514" w:type="dxa"/>
          </w:tcPr>
          <w:p w14:paraId="779963CD" w14:textId="7A770D69" w:rsidR="00EA3206" w:rsidRPr="009510CF" w:rsidRDefault="00337798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 xml:space="preserve">Cinturão de Bronze </w:t>
            </w:r>
          </w:p>
        </w:tc>
        <w:tc>
          <w:tcPr>
            <w:tcW w:w="721" w:type="dxa"/>
          </w:tcPr>
          <w:p w14:paraId="52969B4B" w14:textId="104292E1" w:rsidR="00EA3206" w:rsidRPr="009510CF" w:rsidRDefault="00A37DBA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300</w:t>
            </w:r>
          </w:p>
        </w:tc>
        <w:tc>
          <w:tcPr>
            <w:tcW w:w="722" w:type="dxa"/>
          </w:tcPr>
          <w:p w14:paraId="76D074C5" w14:textId="45A7A544" w:rsidR="00EA3206" w:rsidRPr="009510CF" w:rsidRDefault="00C2285F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200</w:t>
            </w:r>
          </w:p>
        </w:tc>
        <w:tc>
          <w:tcPr>
            <w:tcW w:w="722" w:type="dxa"/>
          </w:tcPr>
          <w:p w14:paraId="361C9251" w14:textId="29A00AB5" w:rsidR="00EA3206" w:rsidRPr="009510CF" w:rsidRDefault="00C12BDE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100</w:t>
            </w:r>
          </w:p>
        </w:tc>
        <w:tc>
          <w:tcPr>
            <w:tcW w:w="722" w:type="dxa"/>
          </w:tcPr>
          <w:p w14:paraId="012604DF" w14:textId="2BC9A959" w:rsidR="00EA3206" w:rsidRPr="009510CF" w:rsidRDefault="00084F3D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60</w:t>
            </w:r>
          </w:p>
        </w:tc>
        <w:tc>
          <w:tcPr>
            <w:tcW w:w="594" w:type="dxa"/>
          </w:tcPr>
          <w:p w14:paraId="2A959184" w14:textId="43162428" w:rsidR="00EA3206" w:rsidRPr="009510CF" w:rsidRDefault="003C2A4A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40</w:t>
            </w:r>
          </w:p>
        </w:tc>
        <w:tc>
          <w:tcPr>
            <w:tcW w:w="869" w:type="dxa"/>
          </w:tcPr>
          <w:p w14:paraId="46FC38C4" w14:textId="4AD6796A" w:rsidR="00EA3206" w:rsidRPr="009510CF" w:rsidRDefault="00C47BB3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20</w:t>
            </w:r>
          </w:p>
        </w:tc>
        <w:tc>
          <w:tcPr>
            <w:tcW w:w="869" w:type="dxa"/>
          </w:tcPr>
          <w:p w14:paraId="551A84F1" w14:textId="2A4F9703" w:rsidR="00EA3206" w:rsidRPr="009510CF" w:rsidRDefault="00FD5423" w:rsidP="007C63FB">
            <w:pPr>
              <w:jc w:val="both"/>
              <w:rPr>
                <w:sz w:val="20"/>
                <w:szCs w:val="20"/>
              </w:rPr>
            </w:pPr>
            <w:r w:rsidRPr="009510CF">
              <w:rPr>
                <w:sz w:val="20"/>
                <w:szCs w:val="20"/>
              </w:rPr>
              <w:t>10</w:t>
            </w:r>
          </w:p>
        </w:tc>
        <w:tc>
          <w:tcPr>
            <w:tcW w:w="701" w:type="dxa"/>
          </w:tcPr>
          <w:p w14:paraId="756AE983" w14:textId="77777777" w:rsidR="00EA3206" w:rsidRDefault="00EA3206" w:rsidP="007C6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8" w:type="dxa"/>
          </w:tcPr>
          <w:p w14:paraId="218D503C" w14:textId="3CACB874" w:rsidR="00EA3206" w:rsidRDefault="00EA24A4" w:rsidP="007C6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14:paraId="0A19F0C7" w14:textId="77777777" w:rsidR="00A306ED" w:rsidRDefault="00A306ED" w:rsidP="00A858CA">
      <w:pPr>
        <w:jc w:val="both"/>
        <w:rPr>
          <w:sz w:val="28"/>
          <w:szCs w:val="28"/>
        </w:rPr>
      </w:pPr>
    </w:p>
    <w:p w14:paraId="46BC5C6D" w14:textId="43540A3F" w:rsidR="00A858CA" w:rsidRPr="00A02C5A" w:rsidRDefault="00A858CA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* Os Jogos Multiesportivos Continentais referem-se apenas aos seguintes: Jogos Africanos, Jogos Asiáticos, Jogos Europeus, Jogos do Pacífico e Jogos Pan-Americanos</w:t>
      </w:r>
      <w:r w:rsidR="00AD24CC" w:rsidRPr="00A02C5A">
        <w:rPr>
          <w:sz w:val="20"/>
          <w:szCs w:val="20"/>
        </w:rPr>
        <w:t>.</w:t>
      </w:r>
    </w:p>
    <w:p w14:paraId="6C7992E3" w14:textId="2C3259C5" w:rsidR="00EA3206" w:rsidRPr="00A02C5A" w:rsidRDefault="00A858CA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15.7.1. Os pontos de classificação listados acima são ajustados para o Continental</w:t>
      </w:r>
      <w:r w:rsidR="000A2C14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Campeonatos baseados no número de boxeadores em cada categoria de peso, conforme</w:t>
      </w:r>
      <w:r w:rsidR="0099391A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segue:</w:t>
      </w:r>
    </w:p>
    <w:p w14:paraId="153FABB7" w14:textId="38F84248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15.7.1.1. Sete (7) Boxers ou menos: cinquenta por cento (50%) de dedução acima</w:t>
      </w:r>
      <w:r w:rsidR="0099391A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pontos listados</w:t>
      </w:r>
    </w:p>
    <w:p w14:paraId="68A82745" w14:textId="47A7498B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lastRenderedPageBreak/>
        <w:t xml:space="preserve">15.7.1.2. Oito (8) a onze (11) Boxeadores: dedução de trinta por cento (30%) </w:t>
      </w:r>
      <w:r w:rsidR="00E94FD4" w:rsidRPr="00A02C5A">
        <w:rPr>
          <w:sz w:val="20"/>
          <w:szCs w:val="20"/>
        </w:rPr>
        <w:t>dos pontos listados</w:t>
      </w:r>
      <w:r w:rsidRPr="00A02C5A">
        <w:rPr>
          <w:sz w:val="20"/>
          <w:szCs w:val="20"/>
        </w:rPr>
        <w:t xml:space="preserve"> acima</w:t>
      </w:r>
      <w:r w:rsidR="0099391A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15.7.1.3. Doze (12) Boxers ou mais: Sem dedução</w:t>
      </w:r>
    </w:p>
    <w:p w14:paraId="4E1D5E7C" w14:textId="77777777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15.8. Critérios extras (homens e mulheres)</w:t>
      </w:r>
    </w:p>
    <w:p w14:paraId="48EEF145" w14:textId="706B8539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15.8.1. Qualquer boxeador que mudar de categoria de peso receberá setenta e cinco por cento</w:t>
      </w:r>
      <w:r w:rsidR="003C3979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(75%) de todos os pontos concedidos na Categoria de Peso anterior.</w:t>
      </w:r>
    </w:p>
    <w:p w14:paraId="5E837C1B" w14:textId="5D9E1D63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15.8.2. Dois (2) Boxeadores com o mesmo número de pontos são primeiramente classificados pelo número</w:t>
      </w:r>
      <w:r w:rsidR="0099391A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das Competições em que participaram.</w:t>
      </w:r>
    </w:p>
    <w:p w14:paraId="41F4335F" w14:textId="00D92123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15.8.3. Se dois (2) Boxeadores tiverem o mesmo número de pontos ganhos no mesmo número</w:t>
      </w:r>
      <w:r w:rsidR="003C3979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de Competições, eles são classificados através do melhor resultado no ranking mais bem classificado</w:t>
      </w:r>
      <w:r w:rsidR="003C3979" w:rsidRP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Competição da seguinte forma:</w:t>
      </w:r>
    </w:p>
    <w:p w14:paraId="5063A478" w14:textId="77777777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15.8.3.1. Campeonatos mundiais</w:t>
      </w:r>
    </w:p>
    <w:p w14:paraId="19A96B15" w14:textId="77777777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15.8.3.2. jogos Olímpicos</w:t>
      </w:r>
    </w:p>
    <w:p w14:paraId="137DD627" w14:textId="77777777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15.8.3.3. Campeonatos Continentais de Elite</w:t>
      </w:r>
    </w:p>
    <w:p w14:paraId="13E6E73B" w14:textId="77777777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16. PROTOCOLO DE RESULTADOS</w:t>
      </w:r>
    </w:p>
    <w:p w14:paraId="4859C7A3" w14:textId="1C418D70" w:rsidR="004737C7" w:rsidRPr="00A02C5A" w:rsidRDefault="004737C7" w:rsidP="00A02C5A">
      <w:pPr>
        <w:rPr>
          <w:sz w:val="20"/>
          <w:szCs w:val="20"/>
        </w:rPr>
      </w:pPr>
      <w:r w:rsidRPr="00A02C5A">
        <w:rPr>
          <w:sz w:val="20"/>
          <w:szCs w:val="20"/>
        </w:rPr>
        <w:t>16.1. Nas Competições IBA, os resultados dos Boxeadores são classificados da seguinte forma: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5380"/>
      </w:tblGrid>
      <w:tr w:rsidR="00774D6E" w:rsidRPr="00A94D31" w14:paraId="1457C85F" w14:textId="77777777" w:rsidTr="00774D6E">
        <w:tc>
          <w:tcPr>
            <w:tcW w:w="8494" w:type="dxa"/>
            <w:gridSpan w:val="3"/>
          </w:tcPr>
          <w:p w14:paraId="570C77AB" w14:textId="19ADF70C" w:rsidR="00774D6E" w:rsidRPr="00A94D31" w:rsidRDefault="00547EBF" w:rsidP="00A858CA">
            <w:pPr>
              <w:jc w:val="both"/>
              <w:rPr>
                <w:sz w:val="24"/>
                <w:szCs w:val="24"/>
              </w:rPr>
            </w:pPr>
            <w:bookmarkStart w:id="0" w:name="_Hlk161830543"/>
            <w:r w:rsidRPr="00A94D31">
              <w:rPr>
                <w:sz w:val="24"/>
                <w:szCs w:val="24"/>
              </w:rPr>
              <w:t xml:space="preserve">Resultado  </w:t>
            </w:r>
            <w:r w:rsidR="00A306ED">
              <w:rPr>
                <w:sz w:val="24"/>
                <w:szCs w:val="24"/>
              </w:rPr>
              <w:t xml:space="preserve">     </w:t>
            </w:r>
            <w:r w:rsidRPr="00A94D31">
              <w:rPr>
                <w:sz w:val="24"/>
                <w:szCs w:val="24"/>
              </w:rPr>
              <w:t xml:space="preserve">      </w:t>
            </w:r>
            <w:proofErr w:type="spellStart"/>
            <w:r w:rsidRPr="00A94D31">
              <w:rPr>
                <w:sz w:val="24"/>
                <w:szCs w:val="24"/>
              </w:rPr>
              <w:t>Hanking</w:t>
            </w:r>
            <w:proofErr w:type="spellEnd"/>
            <w:r w:rsidRPr="00A94D31">
              <w:rPr>
                <w:sz w:val="24"/>
                <w:szCs w:val="24"/>
              </w:rPr>
              <w:t xml:space="preserve">                        </w:t>
            </w:r>
            <w:r w:rsidR="00F14625" w:rsidRPr="00A94D31">
              <w:rPr>
                <w:sz w:val="24"/>
                <w:szCs w:val="24"/>
              </w:rPr>
              <w:t xml:space="preserve">Etapas de Competição </w:t>
            </w:r>
          </w:p>
        </w:tc>
      </w:tr>
      <w:tr w:rsidR="00774D6E" w:rsidRPr="00A94D31" w14:paraId="6B2232DF" w14:textId="77777777" w:rsidTr="0070039D">
        <w:tc>
          <w:tcPr>
            <w:tcW w:w="1555" w:type="dxa"/>
            <w:vAlign w:val="center"/>
          </w:tcPr>
          <w:p w14:paraId="6437EA2D" w14:textId="6A535BD4" w:rsidR="00774D6E" w:rsidRPr="00A94D31" w:rsidRDefault="008D6693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501FB563" w14:textId="1144226D" w:rsidR="00774D6E" w:rsidRPr="00A94D31" w:rsidRDefault="00523526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6B7E6629" w14:textId="26991EEE" w:rsidR="00774D6E" w:rsidRPr="00A306ED" w:rsidRDefault="00154334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G</w:t>
            </w:r>
            <w:r w:rsidR="00CA7A0E" w:rsidRPr="00A306ED">
              <w:rPr>
                <w:sz w:val="20"/>
                <w:szCs w:val="20"/>
              </w:rPr>
              <w:t>old</w:t>
            </w:r>
          </w:p>
        </w:tc>
      </w:tr>
      <w:tr w:rsidR="00774D6E" w:rsidRPr="00A94D31" w14:paraId="7BD2F8E3" w14:textId="77777777" w:rsidTr="0070039D">
        <w:tc>
          <w:tcPr>
            <w:tcW w:w="1555" w:type="dxa"/>
            <w:vAlign w:val="center"/>
          </w:tcPr>
          <w:p w14:paraId="1A067825" w14:textId="1AF6BF8A" w:rsidR="00774D6E" w:rsidRPr="00A94D31" w:rsidRDefault="008D6693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053BE2E9" w14:textId="5A0DF4DC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657CB259" w14:textId="7B51213F" w:rsidR="00774D6E" w:rsidRPr="00A306ED" w:rsidRDefault="00340173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S</w:t>
            </w:r>
            <w:r w:rsidR="00CA7A0E" w:rsidRPr="00A306ED">
              <w:rPr>
                <w:sz w:val="20"/>
                <w:szCs w:val="20"/>
              </w:rPr>
              <w:t>ilver</w:t>
            </w:r>
          </w:p>
        </w:tc>
      </w:tr>
      <w:tr w:rsidR="00774D6E" w:rsidRPr="00A94D31" w14:paraId="26590E0F" w14:textId="77777777" w:rsidTr="0070039D">
        <w:tc>
          <w:tcPr>
            <w:tcW w:w="1555" w:type="dxa"/>
            <w:vAlign w:val="center"/>
          </w:tcPr>
          <w:p w14:paraId="67A326A1" w14:textId="071EDDB7" w:rsidR="00774D6E" w:rsidRPr="00A94D31" w:rsidRDefault="008D6693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790DEC97" w14:textId="6477784E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263A5198" w14:textId="6E5AC261" w:rsidR="00774D6E" w:rsidRPr="00A306ED" w:rsidRDefault="00011CCF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Perdedor x </w:t>
            </w:r>
            <w:r w:rsidR="00DF2A8F" w:rsidRPr="00A306ED">
              <w:rPr>
                <w:sz w:val="20"/>
                <w:szCs w:val="20"/>
              </w:rPr>
              <w:t xml:space="preserve">Ouro </w:t>
            </w:r>
            <w:r w:rsidRPr="00A306ED">
              <w:rPr>
                <w:sz w:val="20"/>
                <w:szCs w:val="20"/>
              </w:rPr>
              <w:t>na semifinal (SF)</w:t>
            </w:r>
          </w:p>
        </w:tc>
      </w:tr>
      <w:tr w:rsidR="00774D6E" w:rsidRPr="00A94D31" w14:paraId="7510D1F1" w14:textId="77777777" w:rsidTr="0070039D">
        <w:tc>
          <w:tcPr>
            <w:tcW w:w="1555" w:type="dxa"/>
            <w:vAlign w:val="center"/>
          </w:tcPr>
          <w:p w14:paraId="417D271F" w14:textId="462C5B05" w:rsidR="00774D6E" w:rsidRPr="00A94D31" w:rsidRDefault="008D6693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7952A9A6" w14:textId="564F471D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734339E4" w14:textId="6B84363E" w:rsidR="00774D6E" w:rsidRPr="00A306ED" w:rsidRDefault="00DF2A8F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x Prata na semifinal (SF)</w:t>
            </w:r>
          </w:p>
        </w:tc>
      </w:tr>
      <w:tr w:rsidR="00774D6E" w:rsidRPr="00A94D31" w14:paraId="55B2FDF3" w14:textId="77777777" w:rsidTr="0070039D">
        <w:tc>
          <w:tcPr>
            <w:tcW w:w="1555" w:type="dxa"/>
            <w:vAlign w:val="center"/>
          </w:tcPr>
          <w:p w14:paraId="2152FCF8" w14:textId="2EACA8BB" w:rsidR="00774D6E" w:rsidRPr="00A94D31" w:rsidRDefault="008D6693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07BF77A9" w14:textId="3A680A43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575E3F66" w14:textId="39F85792" w:rsidR="00774D6E" w:rsidRPr="00A306ED" w:rsidRDefault="00C02B83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x ouro nas quartas de final (QF)</w:t>
            </w:r>
          </w:p>
        </w:tc>
      </w:tr>
      <w:tr w:rsidR="00774D6E" w:rsidRPr="00A94D31" w14:paraId="0762148C" w14:textId="77777777" w:rsidTr="0070039D">
        <w:tc>
          <w:tcPr>
            <w:tcW w:w="1555" w:type="dxa"/>
            <w:vAlign w:val="center"/>
          </w:tcPr>
          <w:p w14:paraId="4EC54192" w14:textId="30D1E693" w:rsidR="00774D6E" w:rsidRPr="00A94D31" w:rsidRDefault="008D6693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00716645" w14:textId="445E874E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6</w:t>
            </w:r>
          </w:p>
        </w:tc>
        <w:tc>
          <w:tcPr>
            <w:tcW w:w="5380" w:type="dxa"/>
          </w:tcPr>
          <w:p w14:paraId="196D0B95" w14:textId="3D1A81F4" w:rsidR="00774D6E" w:rsidRPr="00A306ED" w:rsidRDefault="00757CFA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Perdedor </w:t>
            </w:r>
            <w:proofErr w:type="spellStart"/>
            <w:r w:rsidRPr="00A306ED">
              <w:rPr>
                <w:sz w:val="20"/>
                <w:szCs w:val="20"/>
              </w:rPr>
              <w:t>vs</w:t>
            </w:r>
            <w:proofErr w:type="spellEnd"/>
            <w:r w:rsidRPr="00A306ED">
              <w:rPr>
                <w:sz w:val="20"/>
                <w:szCs w:val="20"/>
              </w:rPr>
              <w:t xml:space="preserve"> Prata nas quartas de final (QF)</w:t>
            </w:r>
          </w:p>
        </w:tc>
      </w:tr>
      <w:tr w:rsidR="00774D6E" w:rsidRPr="00A94D31" w14:paraId="4C0411EF" w14:textId="77777777" w:rsidTr="0070039D">
        <w:tc>
          <w:tcPr>
            <w:tcW w:w="1555" w:type="dxa"/>
            <w:vAlign w:val="center"/>
          </w:tcPr>
          <w:p w14:paraId="58BAED6D" w14:textId="532FF7E3" w:rsidR="00774D6E" w:rsidRPr="00A94D31" w:rsidRDefault="00351E8C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16335763" w14:textId="79798271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7</w:t>
            </w:r>
          </w:p>
        </w:tc>
        <w:tc>
          <w:tcPr>
            <w:tcW w:w="5380" w:type="dxa"/>
          </w:tcPr>
          <w:p w14:paraId="4AAC3899" w14:textId="44BE4432" w:rsidR="00774D6E" w:rsidRPr="00A306ED" w:rsidRDefault="002D0FFA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Perdedor no QF </w:t>
            </w:r>
            <w:proofErr w:type="spellStart"/>
            <w:r w:rsidRPr="00A306ED">
              <w:rPr>
                <w:sz w:val="20"/>
                <w:szCs w:val="20"/>
              </w:rPr>
              <w:t>vs</w:t>
            </w:r>
            <w:proofErr w:type="spellEnd"/>
            <w:r w:rsidRPr="00A306ED">
              <w:rPr>
                <w:sz w:val="20"/>
                <w:szCs w:val="20"/>
              </w:rPr>
              <w:t xml:space="preserve"> Perdedor para Ouro em SF</w:t>
            </w:r>
          </w:p>
        </w:tc>
      </w:tr>
      <w:tr w:rsidR="00774D6E" w:rsidRPr="00A94D31" w14:paraId="72BEFB73" w14:textId="77777777" w:rsidTr="0070039D">
        <w:tc>
          <w:tcPr>
            <w:tcW w:w="1555" w:type="dxa"/>
            <w:vAlign w:val="center"/>
          </w:tcPr>
          <w:p w14:paraId="5330DB2F" w14:textId="75673C5D" w:rsidR="00774D6E" w:rsidRPr="00A94D31" w:rsidRDefault="00351E8C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1455805B" w14:textId="458E115A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8</w:t>
            </w:r>
          </w:p>
        </w:tc>
        <w:tc>
          <w:tcPr>
            <w:tcW w:w="5380" w:type="dxa"/>
          </w:tcPr>
          <w:p w14:paraId="2F29D437" w14:textId="426BB6DC" w:rsidR="00774D6E" w:rsidRPr="00A306ED" w:rsidRDefault="0036740A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Perdedor no QF </w:t>
            </w:r>
            <w:proofErr w:type="spellStart"/>
            <w:r w:rsidRPr="00A306ED">
              <w:rPr>
                <w:sz w:val="20"/>
                <w:szCs w:val="20"/>
              </w:rPr>
              <w:t>vs</w:t>
            </w:r>
            <w:proofErr w:type="spellEnd"/>
            <w:r w:rsidRPr="00A306ED">
              <w:rPr>
                <w:sz w:val="20"/>
                <w:szCs w:val="20"/>
              </w:rPr>
              <w:t xml:space="preserve"> Perdedor para Prata em SF</w:t>
            </w:r>
          </w:p>
        </w:tc>
      </w:tr>
      <w:tr w:rsidR="00774D6E" w:rsidRPr="00A94D31" w14:paraId="72ECE784" w14:textId="77777777" w:rsidTr="0070039D">
        <w:tc>
          <w:tcPr>
            <w:tcW w:w="1555" w:type="dxa"/>
            <w:vAlign w:val="center"/>
          </w:tcPr>
          <w:p w14:paraId="23C150D5" w14:textId="6A658204" w:rsidR="00774D6E" w:rsidRPr="00A94D31" w:rsidRDefault="0032266E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14:paraId="4A46BE24" w14:textId="763C7D89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9</w:t>
            </w:r>
          </w:p>
        </w:tc>
        <w:tc>
          <w:tcPr>
            <w:tcW w:w="5380" w:type="dxa"/>
          </w:tcPr>
          <w:p w14:paraId="16F93EDA" w14:textId="18FD262B" w:rsidR="00774D6E" w:rsidRPr="00A306ED" w:rsidRDefault="0092622F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Perdedor </w:t>
            </w:r>
            <w:proofErr w:type="spellStart"/>
            <w:r w:rsidRPr="00A306ED">
              <w:rPr>
                <w:sz w:val="20"/>
                <w:szCs w:val="20"/>
              </w:rPr>
              <w:t>vs</w:t>
            </w:r>
            <w:proofErr w:type="spellEnd"/>
            <w:r w:rsidRPr="00A306ED">
              <w:rPr>
                <w:sz w:val="20"/>
                <w:szCs w:val="20"/>
              </w:rPr>
              <w:t xml:space="preserve"> Ouro nas oitavas de final</w:t>
            </w:r>
          </w:p>
        </w:tc>
      </w:tr>
      <w:tr w:rsidR="00774D6E" w:rsidRPr="00A94D31" w14:paraId="4B1C2B24" w14:textId="77777777" w:rsidTr="0070039D">
        <w:tc>
          <w:tcPr>
            <w:tcW w:w="1555" w:type="dxa"/>
            <w:vAlign w:val="center"/>
          </w:tcPr>
          <w:p w14:paraId="057AA73F" w14:textId="71A89B4F" w:rsidR="00774D6E" w:rsidRPr="00A94D31" w:rsidRDefault="008D6693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14:paraId="4D6ECBC4" w14:textId="32A9E157" w:rsidR="00774D6E" w:rsidRPr="00A94D31" w:rsidRDefault="00154334" w:rsidP="0070039D">
            <w:pPr>
              <w:jc w:val="center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10</w:t>
            </w:r>
          </w:p>
        </w:tc>
        <w:tc>
          <w:tcPr>
            <w:tcW w:w="5380" w:type="dxa"/>
          </w:tcPr>
          <w:p w14:paraId="2E8BFAAB" w14:textId="30D8044B" w:rsidR="00774D6E" w:rsidRPr="00A306ED" w:rsidRDefault="00DD1B53" w:rsidP="00A858CA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Perdedor </w:t>
            </w:r>
            <w:proofErr w:type="spellStart"/>
            <w:r w:rsidRPr="00A306ED">
              <w:rPr>
                <w:sz w:val="20"/>
                <w:szCs w:val="20"/>
              </w:rPr>
              <w:t>vs</w:t>
            </w:r>
            <w:proofErr w:type="spellEnd"/>
            <w:r w:rsidRPr="00A306ED">
              <w:rPr>
                <w:sz w:val="20"/>
                <w:szCs w:val="20"/>
              </w:rPr>
              <w:t xml:space="preserve"> Prata nas oitavas de final</w:t>
            </w:r>
          </w:p>
        </w:tc>
      </w:tr>
    </w:tbl>
    <w:p w14:paraId="0F2FF8E6" w14:textId="77777777" w:rsidR="004737C7" w:rsidRPr="00A94D31" w:rsidRDefault="004737C7" w:rsidP="00A858CA">
      <w:pPr>
        <w:jc w:val="both"/>
        <w:rPr>
          <w:sz w:val="24"/>
          <w:szCs w:val="24"/>
        </w:rPr>
      </w:pPr>
    </w:p>
    <w:p w14:paraId="21636F91" w14:textId="7538D43B" w:rsidR="0005616F" w:rsidRPr="00A306ED" w:rsidRDefault="0005616F" w:rsidP="00A02C5A">
      <w:pPr>
        <w:rPr>
          <w:sz w:val="20"/>
          <w:szCs w:val="20"/>
        </w:rPr>
      </w:pPr>
      <w:r w:rsidRPr="00A306ED">
        <w:rPr>
          <w:sz w:val="20"/>
          <w:szCs w:val="20"/>
        </w:rPr>
        <w:t>16.2. Em uma Competição IBA onde a lu</w:t>
      </w:r>
      <w:bookmarkEnd w:id="0"/>
      <w:r w:rsidRPr="00A306ED">
        <w:rPr>
          <w:sz w:val="20"/>
          <w:szCs w:val="20"/>
        </w:rPr>
        <w:t>ta box-off pelo terceiro (3º) lugar é organizada entre</w:t>
      </w:r>
      <w:r w:rsidR="007D03D4" w:rsidRPr="00A306ED">
        <w:rPr>
          <w:sz w:val="20"/>
          <w:szCs w:val="20"/>
        </w:rPr>
        <w:t xml:space="preserve"> </w:t>
      </w:r>
      <w:r w:rsidRPr="00A306ED">
        <w:rPr>
          <w:sz w:val="20"/>
          <w:szCs w:val="20"/>
        </w:rPr>
        <w:t>os dois (2) perdedores das semifinais, o resultado dos Boxers deverá ser classificado da seguinte forma: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566"/>
        <w:gridCol w:w="5097"/>
      </w:tblGrid>
      <w:tr w:rsidR="0085662A" w:rsidRPr="00A94D31" w14:paraId="132F7C21" w14:textId="77777777" w:rsidTr="00022DC7">
        <w:tc>
          <w:tcPr>
            <w:tcW w:w="2831" w:type="dxa"/>
          </w:tcPr>
          <w:p w14:paraId="15B865C8" w14:textId="2AC712C2" w:rsidR="0085662A" w:rsidRPr="00A94D31" w:rsidRDefault="00812431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14:paraId="5E2553D7" w14:textId="00E5829A" w:rsidR="0085662A" w:rsidRPr="00A94D31" w:rsidRDefault="0029471A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1</w:t>
            </w:r>
          </w:p>
        </w:tc>
        <w:tc>
          <w:tcPr>
            <w:tcW w:w="5097" w:type="dxa"/>
          </w:tcPr>
          <w:p w14:paraId="590E430F" w14:textId="7EEF2DD4" w:rsidR="0085662A" w:rsidRPr="00A306ED" w:rsidRDefault="00022DC7" w:rsidP="0005616F">
            <w:pPr>
              <w:jc w:val="both"/>
              <w:rPr>
                <w:sz w:val="20"/>
                <w:szCs w:val="20"/>
              </w:rPr>
            </w:pPr>
            <w:proofErr w:type="spellStart"/>
            <w:r w:rsidRPr="00A306ED">
              <w:rPr>
                <w:sz w:val="20"/>
                <w:szCs w:val="20"/>
              </w:rPr>
              <w:t>Golde</w:t>
            </w:r>
            <w:proofErr w:type="spellEnd"/>
          </w:p>
        </w:tc>
      </w:tr>
      <w:tr w:rsidR="0085662A" w:rsidRPr="00A94D31" w14:paraId="15C1AD6B" w14:textId="77777777" w:rsidTr="00022DC7">
        <w:tc>
          <w:tcPr>
            <w:tcW w:w="2831" w:type="dxa"/>
          </w:tcPr>
          <w:p w14:paraId="1FB9C420" w14:textId="322761F0" w:rsidR="0085662A" w:rsidRPr="00A94D31" w:rsidRDefault="00812431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</w:tcPr>
          <w:p w14:paraId="34A5B3B4" w14:textId="7FD0005E" w:rsidR="0085662A" w:rsidRPr="00A94D31" w:rsidRDefault="0029471A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2</w:t>
            </w:r>
          </w:p>
        </w:tc>
        <w:tc>
          <w:tcPr>
            <w:tcW w:w="5097" w:type="dxa"/>
          </w:tcPr>
          <w:p w14:paraId="53EBBD15" w14:textId="1F57BCAC" w:rsidR="0085662A" w:rsidRPr="00A306ED" w:rsidRDefault="00022DC7" w:rsidP="0005616F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Silver</w:t>
            </w:r>
          </w:p>
        </w:tc>
      </w:tr>
      <w:tr w:rsidR="0085662A" w:rsidRPr="00A94D31" w14:paraId="0EAEA706" w14:textId="77777777" w:rsidTr="00022DC7">
        <w:tc>
          <w:tcPr>
            <w:tcW w:w="2831" w:type="dxa"/>
          </w:tcPr>
          <w:p w14:paraId="42268CBB" w14:textId="2BE4F647" w:rsidR="0085662A" w:rsidRPr="00A94D31" w:rsidRDefault="00812431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</w:tcPr>
          <w:p w14:paraId="5BF1B7E0" w14:textId="69AB1FB7" w:rsidR="0085662A" w:rsidRPr="00A94D31" w:rsidRDefault="0029471A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3</w:t>
            </w:r>
          </w:p>
        </w:tc>
        <w:tc>
          <w:tcPr>
            <w:tcW w:w="5097" w:type="dxa"/>
          </w:tcPr>
          <w:p w14:paraId="6327F353" w14:textId="3FD88DDB" w:rsidR="0085662A" w:rsidRPr="00A306ED" w:rsidRDefault="00022DC7" w:rsidP="0005616F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Vencedor do Box-off pelo terceiro (3º) lugar</w:t>
            </w:r>
          </w:p>
        </w:tc>
      </w:tr>
      <w:tr w:rsidR="0085662A" w:rsidRPr="00A94D31" w14:paraId="64A6368C" w14:textId="77777777" w:rsidTr="00022DC7">
        <w:tc>
          <w:tcPr>
            <w:tcW w:w="2831" w:type="dxa"/>
          </w:tcPr>
          <w:p w14:paraId="5D4A4BEC" w14:textId="6542188F" w:rsidR="0085662A" w:rsidRPr="00A94D31" w:rsidRDefault="00D044B7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14:paraId="064F862A" w14:textId="64ECA7BD" w:rsidR="0085662A" w:rsidRPr="00A94D31" w:rsidRDefault="0029471A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4</w:t>
            </w:r>
          </w:p>
        </w:tc>
        <w:tc>
          <w:tcPr>
            <w:tcW w:w="5097" w:type="dxa"/>
          </w:tcPr>
          <w:p w14:paraId="33DA9C2D" w14:textId="75F79DDE" w:rsidR="0085662A" w:rsidRPr="00A306ED" w:rsidRDefault="00022DC7" w:rsidP="0005616F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Vencedor do Box-off pelo terceiro (4º) lugar</w:t>
            </w:r>
          </w:p>
        </w:tc>
      </w:tr>
      <w:tr w:rsidR="0085662A" w:rsidRPr="00A94D31" w14:paraId="19282CBB" w14:textId="77777777" w:rsidTr="00022DC7">
        <w:tc>
          <w:tcPr>
            <w:tcW w:w="2831" w:type="dxa"/>
          </w:tcPr>
          <w:p w14:paraId="57878EA5" w14:textId="33B51D89" w:rsidR="0085662A" w:rsidRPr="00A94D31" w:rsidRDefault="00D044B7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</w:tcPr>
          <w:p w14:paraId="06783E77" w14:textId="65EBEBF4" w:rsidR="0085662A" w:rsidRPr="00A94D31" w:rsidRDefault="0029471A" w:rsidP="0005616F">
            <w:pPr>
              <w:jc w:val="both"/>
              <w:rPr>
                <w:sz w:val="24"/>
                <w:szCs w:val="24"/>
              </w:rPr>
            </w:pPr>
            <w:r w:rsidRPr="00A94D31">
              <w:rPr>
                <w:sz w:val="24"/>
                <w:szCs w:val="24"/>
              </w:rPr>
              <w:t>5</w:t>
            </w:r>
          </w:p>
        </w:tc>
        <w:tc>
          <w:tcPr>
            <w:tcW w:w="5097" w:type="dxa"/>
          </w:tcPr>
          <w:p w14:paraId="4E010BA2" w14:textId="33D5C12D" w:rsidR="0085662A" w:rsidRPr="00A306ED" w:rsidRDefault="00287499" w:rsidP="0005616F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x ouro nas quartas de final (QF)</w:t>
            </w:r>
          </w:p>
        </w:tc>
      </w:tr>
      <w:tr w:rsidR="0085662A" w14:paraId="36C8C768" w14:textId="77777777" w:rsidTr="00022DC7">
        <w:tc>
          <w:tcPr>
            <w:tcW w:w="2831" w:type="dxa"/>
          </w:tcPr>
          <w:p w14:paraId="3548C479" w14:textId="463AE6B6" w:rsidR="0085662A" w:rsidRDefault="00D044B7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6" w:type="dxa"/>
          </w:tcPr>
          <w:p w14:paraId="43A614D2" w14:textId="3705F875" w:rsidR="0085662A" w:rsidRDefault="0029471A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97" w:type="dxa"/>
          </w:tcPr>
          <w:p w14:paraId="5579A556" w14:textId="49DD6695" w:rsidR="0085662A" w:rsidRPr="00A306ED" w:rsidRDefault="00287499" w:rsidP="0005616F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x prata nas quartas de final (QF)</w:t>
            </w:r>
          </w:p>
        </w:tc>
      </w:tr>
      <w:tr w:rsidR="0085662A" w14:paraId="1DB13B91" w14:textId="77777777" w:rsidTr="00022DC7">
        <w:tc>
          <w:tcPr>
            <w:tcW w:w="2831" w:type="dxa"/>
          </w:tcPr>
          <w:p w14:paraId="4F96C197" w14:textId="5CB1BB11" w:rsidR="0085662A" w:rsidRDefault="00D044B7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6" w:type="dxa"/>
          </w:tcPr>
          <w:p w14:paraId="658D8B67" w14:textId="7B1969EE" w:rsidR="0085662A" w:rsidRDefault="0029471A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97" w:type="dxa"/>
          </w:tcPr>
          <w:p w14:paraId="0229EE8D" w14:textId="252A2C6F" w:rsidR="0085662A" w:rsidRPr="00A306ED" w:rsidRDefault="00287499" w:rsidP="0005616F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no QF contra o Boxeador ficou em terceiro (3º)</w:t>
            </w:r>
          </w:p>
        </w:tc>
      </w:tr>
      <w:tr w:rsidR="0085662A" w14:paraId="2E875BBB" w14:textId="77777777" w:rsidTr="00022DC7">
        <w:tc>
          <w:tcPr>
            <w:tcW w:w="2831" w:type="dxa"/>
          </w:tcPr>
          <w:p w14:paraId="3346E0D4" w14:textId="29626B0C" w:rsidR="0085662A" w:rsidRDefault="00D044B7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6" w:type="dxa"/>
          </w:tcPr>
          <w:p w14:paraId="412BE382" w14:textId="1901CFF7" w:rsidR="0085662A" w:rsidRDefault="0029471A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97" w:type="dxa"/>
          </w:tcPr>
          <w:p w14:paraId="4BC3B86F" w14:textId="37B07AE2" w:rsidR="0085662A" w:rsidRPr="00A94D31" w:rsidRDefault="00287499" w:rsidP="0005616F">
            <w:pPr>
              <w:jc w:val="both"/>
              <w:rPr>
                <w:sz w:val="20"/>
                <w:szCs w:val="20"/>
              </w:rPr>
            </w:pPr>
            <w:r w:rsidRPr="00A94D31">
              <w:rPr>
                <w:sz w:val="20"/>
                <w:szCs w:val="20"/>
              </w:rPr>
              <w:t>Perdedor no QF contra o Boxeador ficou em terceiro (4º)</w:t>
            </w:r>
          </w:p>
        </w:tc>
      </w:tr>
      <w:tr w:rsidR="0085662A" w14:paraId="3761E342" w14:textId="77777777" w:rsidTr="00022DC7">
        <w:tc>
          <w:tcPr>
            <w:tcW w:w="2831" w:type="dxa"/>
          </w:tcPr>
          <w:p w14:paraId="19D6F3DF" w14:textId="5069430C" w:rsidR="0085662A" w:rsidRDefault="000755FB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566" w:type="dxa"/>
          </w:tcPr>
          <w:p w14:paraId="66566ACE" w14:textId="7593FDFC" w:rsidR="0085662A" w:rsidRDefault="0029471A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97" w:type="dxa"/>
          </w:tcPr>
          <w:p w14:paraId="1C4C54E7" w14:textId="4F11FC9D" w:rsidR="0085662A" w:rsidRPr="00A94D31" w:rsidRDefault="00287499" w:rsidP="0005616F">
            <w:pPr>
              <w:jc w:val="both"/>
              <w:rPr>
                <w:sz w:val="20"/>
                <w:szCs w:val="20"/>
              </w:rPr>
            </w:pPr>
            <w:r w:rsidRPr="00A94D31">
              <w:rPr>
                <w:sz w:val="20"/>
                <w:szCs w:val="20"/>
              </w:rPr>
              <w:t>Perdedor x ouro nas oitavas de final</w:t>
            </w:r>
          </w:p>
        </w:tc>
      </w:tr>
      <w:tr w:rsidR="0085662A" w14:paraId="556ACC7E" w14:textId="77777777" w:rsidTr="00022DC7">
        <w:tc>
          <w:tcPr>
            <w:tcW w:w="2831" w:type="dxa"/>
          </w:tcPr>
          <w:p w14:paraId="41581D70" w14:textId="713DFA20" w:rsidR="0085662A" w:rsidRDefault="000755FB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66" w:type="dxa"/>
          </w:tcPr>
          <w:p w14:paraId="6C6E2FF2" w14:textId="5A08C4C5" w:rsidR="0085662A" w:rsidRDefault="0029471A" w:rsidP="00056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097" w:type="dxa"/>
          </w:tcPr>
          <w:p w14:paraId="5A324415" w14:textId="2740AB76" w:rsidR="0085662A" w:rsidRPr="00A94D31" w:rsidRDefault="00287499" w:rsidP="0005616F">
            <w:pPr>
              <w:jc w:val="both"/>
              <w:rPr>
                <w:sz w:val="20"/>
                <w:szCs w:val="20"/>
              </w:rPr>
            </w:pPr>
            <w:r w:rsidRPr="00A94D31">
              <w:rPr>
                <w:sz w:val="20"/>
                <w:szCs w:val="20"/>
              </w:rPr>
              <w:t>Perdedor x prata nas oitavas de final</w:t>
            </w:r>
          </w:p>
        </w:tc>
      </w:tr>
    </w:tbl>
    <w:p w14:paraId="7C0B926B" w14:textId="77777777" w:rsidR="00D0689C" w:rsidRDefault="00D0689C" w:rsidP="0005616F">
      <w:pPr>
        <w:jc w:val="both"/>
        <w:rPr>
          <w:sz w:val="28"/>
          <w:szCs w:val="28"/>
        </w:rPr>
      </w:pPr>
    </w:p>
    <w:p w14:paraId="1ED4F40D" w14:textId="5EBA42EA" w:rsidR="00D0689C" w:rsidRPr="00A02C5A" w:rsidRDefault="00A13C32" w:rsidP="00A13C32">
      <w:pPr>
        <w:jc w:val="both"/>
        <w:rPr>
          <w:sz w:val="20"/>
          <w:szCs w:val="20"/>
        </w:rPr>
      </w:pPr>
      <w:r w:rsidRPr="00A02C5A">
        <w:rPr>
          <w:sz w:val="20"/>
          <w:szCs w:val="20"/>
        </w:rPr>
        <w:t>16.3. Em uma Competição IBA onde a luta box-off pelo quinto (5º) lugar é organizada entre</w:t>
      </w:r>
      <w:r w:rsidR="00A02C5A">
        <w:rPr>
          <w:sz w:val="20"/>
          <w:szCs w:val="20"/>
        </w:rPr>
        <w:t xml:space="preserve"> </w:t>
      </w:r>
      <w:r w:rsidRPr="00A02C5A">
        <w:rPr>
          <w:sz w:val="20"/>
          <w:szCs w:val="20"/>
        </w:rPr>
        <w:t>os quatro (4) perdedores das quartas de final, o resultado do Boxeador deverá ser classificado da seguinte forma: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4388"/>
      </w:tblGrid>
      <w:tr w:rsidR="00531545" w:rsidRPr="00BD13E1" w14:paraId="157BF212" w14:textId="77777777" w:rsidTr="00531545">
        <w:tc>
          <w:tcPr>
            <w:tcW w:w="8494" w:type="dxa"/>
            <w:gridSpan w:val="3"/>
          </w:tcPr>
          <w:p w14:paraId="1DC12382" w14:textId="22F21D5A" w:rsidR="00531545" w:rsidRPr="00BD13E1" w:rsidRDefault="00A306ED" w:rsidP="00A13C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022DC7" w:rsidRPr="00BD13E1">
              <w:rPr>
                <w:sz w:val="24"/>
                <w:szCs w:val="24"/>
              </w:rPr>
              <w:t xml:space="preserve">Resultado           </w:t>
            </w:r>
            <w:r>
              <w:rPr>
                <w:sz w:val="24"/>
                <w:szCs w:val="24"/>
              </w:rPr>
              <w:t xml:space="preserve">          </w:t>
            </w:r>
            <w:r w:rsidR="00022DC7" w:rsidRPr="00BD13E1">
              <w:rPr>
                <w:sz w:val="24"/>
                <w:szCs w:val="24"/>
              </w:rPr>
              <w:t xml:space="preserve">      </w:t>
            </w:r>
            <w:proofErr w:type="spellStart"/>
            <w:r w:rsidR="00022DC7" w:rsidRPr="00BD13E1">
              <w:rPr>
                <w:sz w:val="24"/>
                <w:szCs w:val="24"/>
              </w:rPr>
              <w:t>Hanking</w:t>
            </w:r>
            <w:proofErr w:type="spellEnd"/>
            <w:r w:rsidR="00022DC7" w:rsidRPr="00BD13E1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         </w:t>
            </w:r>
            <w:r w:rsidR="00022DC7" w:rsidRPr="00BD13E1">
              <w:rPr>
                <w:sz w:val="24"/>
                <w:szCs w:val="24"/>
              </w:rPr>
              <w:t xml:space="preserve">      Etapas de Competição </w:t>
            </w:r>
          </w:p>
        </w:tc>
      </w:tr>
      <w:tr w:rsidR="00531545" w:rsidRPr="00BD13E1" w14:paraId="6817057B" w14:textId="77777777" w:rsidTr="00F75EE4">
        <w:tc>
          <w:tcPr>
            <w:tcW w:w="1980" w:type="dxa"/>
            <w:vAlign w:val="center"/>
          </w:tcPr>
          <w:p w14:paraId="3A111289" w14:textId="7B4B925F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3C00EC35" w14:textId="0BB287AD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1</w:t>
            </w:r>
          </w:p>
        </w:tc>
        <w:tc>
          <w:tcPr>
            <w:tcW w:w="4388" w:type="dxa"/>
          </w:tcPr>
          <w:p w14:paraId="0A729050" w14:textId="5D353E36" w:rsidR="00531545" w:rsidRPr="00A306ED" w:rsidRDefault="00D17DCE" w:rsidP="00A13C32">
            <w:pPr>
              <w:jc w:val="both"/>
              <w:rPr>
                <w:sz w:val="20"/>
                <w:szCs w:val="20"/>
              </w:rPr>
            </w:pPr>
            <w:proofErr w:type="spellStart"/>
            <w:r w:rsidRPr="00A306ED">
              <w:rPr>
                <w:sz w:val="20"/>
                <w:szCs w:val="20"/>
              </w:rPr>
              <w:t>Golde</w:t>
            </w:r>
            <w:proofErr w:type="spellEnd"/>
            <w:r w:rsidRPr="00A306ED">
              <w:rPr>
                <w:sz w:val="20"/>
                <w:szCs w:val="20"/>
              </w:rPr>
              <w:t xml:space="preserve"> </w:t>
            </w:r>
          </w:p>
        </w:tc>
      </w:tr>
      <w:tr w:rsidR="00531545" w:rsidRPr="00BD13E1" w14:paraId="580ACBB7" w14:textId="77777777" w:rsidTr="00F75EE4">
        <w:tc>
          <w:tcPr>
            <w:tcW w:w="1980" w:type="dxa"/>
            <w:vAlign w:val="center"/>
          </w:tcPr>
          <w:p w14:paraId="563A3745" w14:textId="1D3B455E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12672803" w14:textId="5B0BA6C0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2</w:t>
            </w:r>
          </w:p>
        </w:tc>
        <w:tc>
          <w:tcPr>
            <w:tcW w:w="4388" w:type="dxa"/>
          </w:tcPr>
          <w:p w14:paraId="1A76BBAE" w14:textId="19C67544" w:rsidR="00531545" w:rsidRPr="00A306ED" w:rsidRDefault="00D17DCE" w:rsidP="00A13C32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 xml:space="preserve">Silver </w:t>
            </w:r>
          </w:p>
        </w:tc>
      </w:tr>
      <w:tr w:rsidR="00531545" w:rsidRPr="00BD13E1" w14:paraId="7AE3C9DE" w14:textId="77777777" w:rsidTr="00F75EE4">
        <w:tc>
          <w:tcPr>
            <w:tcW w:w="1980" w:type="dxa"/>
            <w:vAlign w:val="center"/>
          </w:tcPr>
          <w:p w14:paraId="31360C97" w14:textId="05E0EE8F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018DBFEC" w14:textId="690908B6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3</w:t>
            </w:r>
          </w:p>
        </w:tc>
        <w:tc>
          <w:tcPr>
            <w:tcW w:w="4388" w:type="dxa"/>
          </w:tcPr>
          <w:p w14:paraId="360863A7" w14:textId="2D92E613" w:rsidR="00531545" w:rsidRPr="00A306ED" w:rsidRDefault="00D17DCE" w:rsidP="00A13C32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x ouro na semifinal (SF)</w:t>
            </w:r>
          </w:p>
        </w:tc>
      </w:tr>
      <w:tr w:rsidR="00531545" w:rsidRPr="00BD13E1" w14:paraId="31D5C997" w14:textId="77777777" w:rsidTr="00F75EE4">
        <w:tc>
          <w:tcPr>
            <w:tcW w:w="1980" w:type="dxa"/>
            <w:vAlign w:val="center"/>
          </w:tcPr>
          <w:p w14:paraId="0FC44AE7" w14:textId="212C9B66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787A4021" w14:textId="1AA01CB7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4</w:t>
            </w:r>
          </w:p>
        </w:tc>
        <w:tc>
          <w:tcPr>
            <w:tcW w:w="4388" w:type="dxa"/>
          </w:tcPr>
          <w:p w14:paraId="04FB2562" w14:textId="70878990" w:rsidR="00531545" w:rsidRPr="00A306ED" w:rsidRDefault="00D17DCE" w:rsidP="00A13C32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x prata na semifinal (SF)</w:t>
            </w:r>
          </w:p>
        </w:tc>
      </w:tr>
      <w:tr w:rsidR="00531545" w:rsidRPr="00BD13E1" w14:paraId="24C7973D" w14:textId="77777777" w:rsidTr="00F75EE4">
        <w:tc>
          <w:tcPr>
            <w:tcW w:w="1980" w:type="dxa"/>
            <w:vAlign w:val="center"/>
          </w:tcPr>
          <w:p w14:paraId="71A3670A" w14:textId="47525B6A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24B4EBE3" w14:textId="0B7A4FDB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5</w:t>
            </w:r>
          </w:p>
        </w:tc>
        <w:tc>
          <w:tcPr>
            <w:tcW w:w="4388" w:type="dxa"/>
          </w:tcPr>
          <w:p w14:paraId="4BCA23AE" w14:textId="23B88FFA" w:rsidR="00531545" w:rsidRPr="00A306ED" w:rsidRDefault="00F75EE4" w:rsidP="00A13C32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Dois (2) Vencedores do Box-off serão classificados em quinto (5º) lugar</w:t>
            </w:r>
          </w:p>
        </w:tc>
      </w:tr>
      <w:tr w:rsidR="00531545" w:rsidRPr="00BD13E1" w14:paraId="4D029C36" w14:textId="77777777" w:rsidTr="00F75EE4">
        <w:tc>
          <w:tcPr>
            <w:tcW w:w="1980" w:type="dxa"/>
            <w:vAlign w:val="center"/>
          </w:tcPr>
          <w:p w14:paraId="1801CE83" w14:textId="6215603E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14:paraId="185C38C8" w14:textId="6E5640F3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7</w:t>
            </w:r>
          </w:p>
        </w:tc>
        <w:tc>
          <w:tcPr>
            <w:tcW w:w="4388" w:type="dxa"/>
          </w:tcPr>
          <w:p w14:paraId="24FB052F" w14:textId="384F422B" w:rsidR="00531545" w:rsidRPr="00A306ED" w:rsidRDefault="00F75EE4" w:rsidP="00A13C32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Dois (2) Vencedores do Box-off serão classificados em quinto (7º) lugar</w:t>
            </w:r>
          </w:p>
        </w:tc>
      </w:tr>
      <w:tr w:rsidR="00531545" w:rsidRPr="00BD13E1" w14:paraId="578128E9" w14:textId="77777777" w:rsidTr="00F75EE4">
        <w:tc>
          <w:tcPr>
            <w:tcW w:w="1980" w:type="dxa"/>
            <w:vAlign w:val="center"/>
          </w:tcPr>
          <w:p w14:paraId="782FB009" w14:textId="691A0AF4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14:paraId="5881431A" w14:textId="7E06938C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9</w:t>
            </w:r>
          </w:p>
        </w:tc>
        <w:tc>
          <w:tcPr>
            <w:tcW w:w="4388" w:type="dxa"/>
          </w:tcPr>
          <w:p w14:paraId="71F823C5" w14:textId="12A82530" w:rsidR="00531545" w:rsidRPr="00A306ED" w:rsidRDefault="00F75EE4" w:rsidP="00A13C32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x ouro nas oitavas de fina</w:t>
            </w:r>
          </w:p>
        </w:tc>
      </w:tr>
      <w:tr w:rsidR="00531545" w:rsidRPr="00BD13E1" w14:paraId="2D83DE3A" w14:textId="77777777" w:rsidTr="00F75EE4">
        <w:tc>
          <w:tcPr>
            <w:tcW w:w="1980" w:type="dxa"/>
            <w:vAlign w:val="center"/>
          </w:tcPr>
          <w:p w14:paraId="110B65AA" w14:textId="27232A14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14:paraId="7D47D743" w14:textId="4C8E454C" w:rsidR="00531545" w:rsidRPr="00BD13E1" w:rsidRDefault="00D17DCE" w:rsidP="00F75EE4">
            <w:pPr>
              <w:jc w:val="center"/>
              <w:rPr>
                <w:sz w:val="24"/>
                <w:szCs w:val="24"/>
              </w:rPr>
            </w:pPr>
            <w:r w:rsidRPr="00BD13E1">
              <w:rPr>
                <w:sz w:val="24"/>
                <w:szCs w:val="24"/>
              </w:rPr>
              <w:t>10</w:t>
            </w:r>
          </w:p>
        </w:tc>
        <w:tc>
          <w:tcPr>
            <w:tcW w:w="4388" w:type="dxa"/>
          </w:tcPr>
          <w:p w14:paraId="481A217F" w14:textId="6620E88C" w:rsidR="00531545" w:rsidRPr="00A306ED" w:rsidRDefault="00F75EE4" w:rsidP="00A13C32">
            <w:pPr>
              <w:jc w:val="both"/>
              <w:rPr>
                <w:sz w:val="20"/>
                <w:szCs w:val="20"/>
              </w:rPr>
            </w:pPr>
            <w:r w:rsidRPr="00A306ED">
              <w:rPr>
                <w:sz w:val="20"/>
                <w:szCs w:val="20"/>
              </w:rPr>
              <w:t>Perdedor x prata nas oitavas de fina</w:t>
            </w:r>
          </w:p>
        </w:tc>
      </w:tr>
    </w:tbl>
    <w:p w14:paraId="097A71E5" w14:textId="77777777" w:rsidR="00531545" w:rsidRDefault="00531545" w:rsidP="00A02C5A">
      <w:pPr>
        <w:rPr>
          <w:sz w:val="28"/>
          <w:szCs w:val="28"/>
        </w:rPr>
      </w:pPr>
    </w:p>
    <w:p w14:paraId="042BA29E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16.4. Em todos os outros casos, aplica-se a Regra 19 destas regras.</w:t>
      </w:r>
    </w:p>
    <w:p w14:paraId="190A2838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17. BANCO DE DADOS IBA</w:t>
      </w:r>
    </w:p>
    <w:p w14:paraId="35B5B540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17.1. A sede da IBA mantém registros de </w:t>
      </w:r>
      <w:proofErr w:type="spellStart"/>
      <w:r w:rsidRPr="0076403D">
        <w:rPr>
          <w:sz w:val="20"/>
          <w:szCs w:val="20"/>
        </w:rPr>
        <w:t>R&amp;Js</w:t>
      </w:r>
      <w:proofErr w:type="spellEnd"/>
      <w:r w:rsidRPr="0076403D">
        <w:rPr>
          <w:sz w:val="20"/>
          <w:szCs w:val="20"/>
        </w:rPr>
        <w:t xml:space="preserve"> e </w:t>
      </w:r>
      <w:proofErr w:type="spellStart"/>
      <w:r w:rsidRPr="0076403D">
        <w:rPr>
          <w:sz w:val="20"/>
          <w:szCs w:val="20"/>
        </w:rPr>
        <w:t>ITOs</w:t>
      </w:r>
      <w:proofErr w:type="spellEnd"/>
      <w:r w:rsidRPr="0076403D">
        <w:rPr>
          <w:sz w:val="20"/>
          <w:szCs w:val="20"/>
        </w:rPr>
        <w:t xml:space="preserve"> certificados pela IBA. Certificação,</w:t>
      </w:r>
    </w:p>
    <w:p w14:paraId="16F727FA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participação, avaliação e informações pessoais são armazenadas no banco de dados do IBA.</w:t>
      </w:r>
    </w:p>
    <w:p w14:paraId="22C55F7D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17.2. Cada IBA 3-Star R&amp;J e ITO recebe um nome de usuário e senha para acessar seu</w:t>
      </w:r>
    </w:p>
    <w:p w14:paraId="08ED04B2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perfil para visualizar e editar informações pessoais. Todos os outros funcionários devem perguntar aos seus respectivos</w:t>
      </w:r>
    </w:p>
    <w:p w14:paraId="07D9E2AE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Federação Nacional para manter seu perfil no Banco de Dados IBA, no que diz respeito a alterações ou</w:t>
      </w:r>
    </w:p>
    <w:p w14:paraId="4CD9E1A9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atualizações sobre endereço, dados de contato, etc... Para evitar dúvidas, a Sede do IBA irá</w:t>
      </w:r>
    </w:p>
    <w:p w14:paraId="5DB2EFED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atualizar o nível de certificação do coach certificado pela IBA ou R&amp;J.</w:t>
      </w:r>
    </w:p>
    <w:p w14:paraId="34AB47A4" w14:textId="77777777" w:rsidR="00F75EE4" w:rsidRPr="003C3979" w:rsidRDefault="00F75EE4" w:rsidP="00A02C5A">
      <w:pPr>
        <w:rPr>
          <w:b/>
          <w:bCs/>
          <w:sz w:val="20"/>
          <w:szCs w:val="20"/>
        </w:rPr>
      </w:pPr>
      <w:r w:rsidRPr="003C3979">
        <w:rPr>
          <w:b/>
          <w:bCs/>
          <w:sz w:val="20"/>
          <w:szCs w:val="20"/>
        </w:rPr>
        <w:t>REGRAS PARA PONTUAÇÃO</w:t>
      </w:r>
    </w:p>
    <w:p w14:paraId="29E831AD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 SISTEMA DE PONTUAÇÃO IBA</w:t>
      </w:r>
    </w:p>
    <w:p w14:paraId="4BC67E2F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18.1. O Sistema de Pontuação aprovado pela IBA deve ser usado em todas as lutas e deve ser operado</w:t>
      </w:r>
    </w:p>
    <w:p w14:paraId="18E39DBB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pelo operador aprovado do Sistema de Pontuação IBA.</w:t>
      </w:r>
    </w:p>
    <w:p w14:paraId="6F26BB70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18.2. O Sistema de Pontuação IBA é baseado em um “Sistema Obrigatório de Dez Pontos”.</w:t>
      </w:r>
    </w:p>
    <w:p w14:paraId="1E8E4E50" w14:textId="4523CEE2" w:rsidR="00043840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18.3. Em todas as lutas das competições da IBA, os cinco (5) juízes de cada luta recebem </w:t>
      </w:r>
      <w:r w:rsidR="00151D15" w:rsidRPr="0076403D">
        <w:rPr>
          <w:sz w:val="20"/>
          <w:szCs w:val="20"/>
        </w:rPr>
        <w:t>um</w:t>
      </w:r>
      <w:r w:rsidR="00151D15">
        <w:rPr>
          <w:sz w:val="20"/>
          <w:szCs w:val="20"/>
        </w:rPr>
        <w:t>a posição</w:t>
      </w:r>
      <w:r w:rsidRPr="0076403D">
        <w:rPr>
          <w:sz w:val="20"/>
          <w:szCs w:val="20"/>
        </w:rPr>
        <w:t xml:space="preserve"> ao redor do ringue de acordo com o sorteio eletrônico do IBA</w:t>
      </w:r>
      <w:r w:rsidR="00043840">
        <w:rPr>
          <w:sz w:val="20"/>
          <w:szCs w:val="20"/>
        </w:rPr>
        <w:t xml:space="preserve"> sistema </w:t>
      </w:r>
      <w:r w:rsidR="00151D15">
        <w:rPr>
          <w:sz w:val="20"/>
          <w:szCs w:val="20"/>
        </w:rPr>
        <w:t xml:space="preserve">de </w:t>
      </w:r>
      <w:r w:rsidR="00151D15" w:rsidRPr="0076403D">
        <w:rPr>
          <w:sz w:val="20"/>
          <w:szCs w:val="20"/>
        </w:rPr>
        <w:t>pontuação</w:t>
      </w:r>
      <w:r w:rsidR="00043840">
        <w:rPr>
          <w:sz w:val="20"/>
          <w:szCs w:val="20"/>
        </w:rPr>
        <w:t xml:space="preserve">. </w:t>
      </w:r>
    </w:p>
    <w:p w14:paraId="17DDCF29" w14:textId="206CB39D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18.4. No final de cada round, cada Juiz determina o Boxeador vencedor daquele round,</w:t>
      </w:r>
      <w:r w:rsidR="009E336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atribuir uma pontuação de dez (10) pontos e atribuir nove (9) ou menos pontos (7 (sete) é</w:t>
      </w:r>
      <w:r w:rsidR="00151D1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pontuação mínima) para o boxeador perdedor, dependendo do julgamento quanto ao grau de</w:t>
      </w:r>
      <w:r w:rsidR="00151D1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qual o adversário perdeu o round. Cada rodada deve ter um vencedor declarado</w:t>
      </w:r>
      <w:r w:rsidR="00B05A9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cada pontuação é identificada em uma exibição pública, mas não visível para o Árbitro e</w:t>
      </w:r>
      <w:r w:rsidR="00B05A9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Juízes no Campo de Jogo.</w:t>
      </w:r>
    </w:p>
    <w:p w14:paraId="310BBE80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18,5. As pontuações de todos os cinco (5) Juízes serão contadas para determinar o Boxeador vencedor.</w:t>
      </w:r>
    </w:p>
    <w:p w14:paraId="7D2FAE25" w14:textId="3976134B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18.6. Os Juízes devem apertar o botão no bloco de pontuação dentro de quinze (15) segundos.</w:t>
      </w:r>
      <w:r w:rsidR="00B05A9C">
        <w:rPr>
          <w:sz w:val="20"/>
          <w:szCs w:val="20"/>
        </w:rPr>
        <w:t xml:space="preserve">  e</w:t>
      </w:r>
      <w:r w:rsidRPr="0076403D">
        <w:rPr>
          <w:sz w:val="20"/>
          <w:szCs w:val="20"/>
        </w:rPr>
        <w:t>stas pontuações são transmitidas diretamente para um sistema informático gerido pelo Deputado,</w:t>
      </w:r>
      <w:r w:rsidR="00652B5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Delegado Técnico, e nenhuma alteração ou acréscimo será feito nestas pontuações após </w:t>
      </w:r>
      <w:proofErr w:type="gramStart"/>
      <w:r w:rsidRPr="0076403D">
        <w:rPr>
          <w:sz w:val="20"/>
          <w:szCs w:val="20"/>
        </w:rPr>
        <w:t>o</w:t>
      </w:r>
      <w:r w:rsidR="00652B5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transmissão inicial</w:t>
      </w:r>
      <w:proofErr w:type="gramEnd"/>
      <w:r w:rsidRPr="0076403D">
        <w:rPr>
          <w:sz w:val="20"/>
          <w:szCs w:val="20"/>
        </w:rPr>
        <w:t>. O anúncio das pontuações pelo Locutor e ao vivo</w:t>
      </w:r>
      <w:r w:rsidR="00652B5D">
        <w:rPr>
          <w:sz w:val="20"/>
          <w:szCs w:val="20"/>
        </w:rPr>
        <w:t xml:space="preserve">. </w:t>
      </w:r>
      <w:r w:rsidRPr="0076403D">
        <w:rPr>
          <w:sz w:val="20"/>
          <w:szCs w:val="20"/>
        </w:rPr>
        <w:t>As transmissões televisivas são feitas imediatamente ao final do Combate, após a aprovação do</w:t>
      </w:r>
      <w:r w:rsidR="00652B5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pontuações do Delegado Técnico Adjunto.</w:t>
      </w:r>
    </w:p>
    <w:p w14:paraId="25729ACC" w14:textId="7B1F9AD4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18.6.1. No final do Combate, mas somente após o vencedor do Combate ser anunciado, </w:t>
      </w:r>
      <w:r w:rsidR="004B3D87">
        <w:rPr>
          <w:sz w:val="20"/>
          <w:szCs w:val="20"/>
        </w:rPr>
        <w:t>as</w:t>
      </w:r>
      <w:r w:rsidR="00652B5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pontuações precisas concedidas e o Juiz que concedeu cada pontuação é identificado</w:t>
      </w:r>
      <w:r w:rsidR="004B3D8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em exibição pública. Esta exibição pública também indica a pontuação total de cada</w:t>
      </w:r>
      <w:r w:rsidR="004B3D8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Juiz de cada Boxeador durante todo o Combate (incluindo qualquer dedução devido a</w:t>
      </w:r>
      <w:r w:rsidR="004B3D8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avisos).</w:t>
      </w:r>
    </w:p>
    <w:p w14:paraId="50800312" w14:textId="0B6BFA4D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18.7. Caso as pontuações totais atribuídas por cada Juiz, incluindo qualquer dedução, sejam iguais em</w:t>
      </w:r>
      <w:r w:rsidR="00C142A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ao final do Combate, a decisão é determinada de acordo com a Regra 19.3 destas regras.</w:t>
      </w:r>
    </w:p>
    <w:p w14:paraId="35CEE90B" w14:textId="6AA01179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18.8. Em qualquer caso, as pontuações dos Juízes em todos os rounds não deverão ser divulgadas ou exibidas até</w:t>
      </w:r>
      <w:r w:rsidR="00C142A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vencedor da luta é anunciado.</w:t>
      </w:r>
    </w:p>
    <w:p w14:paraId="7EC93DBF" w14:textId="77777777" w:rsidR="00C142A4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18.9. O Delegado Técnico Adjunto informa o </w:t>
      </w:r>
      <w:r w:rsidR="00C142A4">
        <w:rPr>
          <w:sz w:val="20"/>
          <w:szCs w:val="20"/>
        </w:rPr>
        <w:t>a</w:t>
      </w:r>
      <w:r w:rsidRPr="0076403D">
        <w:rPr>
          <w:sz w:val="20"/>
          <w:szCs w:val="20"/>
        </w:rPr>
        <w:t>nunciador dos resultados oficiais.</w:t>
      </w:r>
    </w:p>
    <w:p w14:paraId="2CF10851" w14:textId="40FA29E1" w:rsidR="00F75EE4" w:rsidRPr="0076403D" w:rsidRDefault="00C142A4" w:rsidP="00A02C5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75EE4" w:rsidRPr="0076403D">
        <w:rPr>
          <w:sz w:val="20"/>
          <w:szCs w:val="20"/>
        </w:rPr>
        <w:t>18h10. Se o Sistema de Pontuação IBA apresentar defeito durante um Combate, o Árbitro coleta todos os cinco</w:t>
      </w:r>
      <w:r>
        <w:rPr>
          <w:sz w:val="20"/>
          <w:szCs w:val="20"/>
        </w:rPr>
        <w:t xml:space="preserve"> </w:t>
      </w:r>
      <w:r w:rsidR="00F75EE4" w:rsidRPr="0076403D">
        <w:rPr>
          <w:sz w:val="20"/>
          <w:szCs w:val="20"/>
        </w:rPr>
        <w:t>(5) Cartões de pontuação dos Juízes com os nomes dos Juízes e entregá-los ao Deputado</w:t>
      </w:r>
      <w:r>
        <w:rPr>
          <w:sz w:val="20"/>
          <w:szCs w:val="20"/>
        </w:rPr>
        <w:t xml:space="preserve"> </w:t>
      </w:r>
      <w:r w:rsidR="00F75EE4" w:rsidRPr="0076403D">
        <w:rPr>
          <w:sz w:val="20"/>
          <w:szCs w:val="20"/>
        </w:rPr>
        <w:t>Delegado Técnico.</w:t>
      </w:r>
    </w:p>
    <w:p w14:paraId="5BB260F4" w14:textId="55738A6D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18.11. Cada Juiz julga independentemente os méritos dos dois (2) Boxeadores usando a Pontuação IBA</w:t>
      </w:r>
      <w:r w:rsidR="00C142A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Sistema baseado nos seguintes critérios:</w:t>
      </w:r>
    </w:p>
    <w:p w14:paraId="653E54BE" w14:textId="4DD8D9A4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18.11.1. Número de golpes de qualidade na área </w:t>
      </w:r>
      <w:r w:rsidR="001C7503">
        <w:rPr>
          <w:sz w:val="20"/>
          <w:szCs w:val="20"/>
        </w:rPr>
        <w:t>permitida</w:t>
      </w:r>
      <w:r w:rsidRPr="0076403D">
        <w:rPr>
          <w:sz w:val="20"/>
          <w:szCs w:val="20"/>
        </w:rPr>
        <w:t>;</w:t>
      </w:r>
    </w:p>
    <w:p w14:paraId="2345F0A4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18.11.2. Domínio do Combate pela superioridade técnica e tática;</w:t>
      </w:r>
    </w:p>
    <w:p w14:paraId="4D2D8178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18.11.3. Competitividade.</w:t>
      </w:r>
    </w:p>
    <w:p w14:paraId="65CCB3C8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18.12. Os Juízes devem aplicar os seguintes critérios para pontuar cada rodada:</w:t>
      </w:r>
    </w:p>
    <w:p w14:paraId="7919DBAA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18.12.1. 10 x 9 – Rodada fechada;</w:t>
      </w:r>
    </w:p>
    <w:p w14:paraId="700D0B0E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18.12.2. 10 x 8 – Vencedor claro;</w:t>
      </w:r>
    </w:p>
    <w:p w14:paraId="3F6E137E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18.12.3. 10 x 7 – Domínio total.</w:t>
      </w:r>
    </w:p>
    <w:p w14:paraId="7CEEA8E7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18.13. Gestão de Resultados</w:t>
      </w:r>
    </w:p>
    <w:p w14:paraId="2E7DE21C" w14:textId="533FF48B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18.13.1. Ao final de cada Combate e de cada Sessão, os resultados registrados no Sistema de Pontuação IBA deverá ser impresso e entregue ao Delegado Técnico;</w:t>
      </w:r>
    </w:p>
    <w:p w14:paraId="060A9A86" w14:textId="5917D681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18.13.2. Em todas as Competições de propriedade e sancionadas pela IBA, no final de cada Sessão,</w:t>
      </w:r>
      <w:r w:rsidR="00B44E0E">
        <w:rPr>
          <w:sz w:val="20"/>
          <w:szCs w:val="20"/>
        </w:rPr>
        <w:t xml:space="preserve"> o</w:t>
      </w:r>
      <w:r w:rsidRPr="0076403D">
        <w:rPr>
          <w:sz w:val="20"/>
          <w:szCs w:val="20"/>
        </w:rPr>
        <w:t xml:space="preserve"> Operador do Sistema de Pontuação da IBA encaminha os Resultados da Sessão para a Sede da IBA;</w:t>
      </w:r>
    </w:p>
    <w:p w14:paraId="4E2E857E" w14:textId="1DBC22AA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 xml:space="preserve">18.13.3. Em todas as Competições da IBA, após a Sessão final da Competição, a </w:t>
      </w:r>
      <w:proofErr w:type="gramStart"/>
      <w:r w:rsidRPr="0076403D">
        <w:rPr>
          <w:sz w:val="20"/>
          <w:szCs w:val="20"/>
        </w:rPr>
        <w:t>IBA</w:t>
      </w:r>
      <w:r w:rsidR="00EA3C4F">
        <w:rPr>
          <w:sz w:val="20"/>
          <w:szCs w:val="20"/>
        </w:rPr>
        <w:t xml:space="preserve">, </w:t>
      </w:r>
      <w:r w:rsidR="00B44E0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Operador</w:t>
      </w:r>
      <w:proofErr w:type="gramEnd"/>
      <w:r w:rsidRPr="0076403D">
        <w:rPr>
          <w:sz w:val="20"/>
          <w:szCs w:val="20"/>
        </w:rPr>
        <w:t xml:space="preserve"> do Sistema de Pontuação encaminha todos os documentos da Competição ao Chefe da IBA</w:t>
      </w:r>
      <w:r w:rsidR="00EA3C4F">
        <w:rPr>
          <w:sz w:val="20"/>
          <w:szCs w:val="20"/>
        </w:rPr>
        <w:t xml:space="preserve">. </w:t>
      </w:r>
    </w:p>
    <w:p w14:paraId="69C41201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Escritório.</w:t>
      </w:r>
    </w:p>
    <w:p w14:paraId="21F3AB66" w14:textId="77777777" w:rsidR="00F75EE4" w:rsidRPr="00C142A4" w:rsidRDefault="00F75EE4" w:rsidP="00A02C5A">
      <w:pPr>
        <w:rPr>
          <w:b/>
          <w:bCs/>
          <w:sz w:val="20"/>
          <w:szCs w:val="20"/>
        </w:rPr>
      </w:pPr>
      <w:r w:rsidRPr="00C142A4">
        <w:rPr>
          <w:b/>
          <w:bCs/>
          <w:sz w:val="20"/>
          <w:szCs w:val="20"/>
        </w:rPr>
        <w:t>19. DECISÕES</w:t>
      </w:r>
    </w:p>
    <w:p w14:paraId="1C032546" w14:textId="77777777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19.1. Ganhe por pontos – WP</w:t>
      </w:r>
    </w:p>
    <w:p w14:paraId="36284C5C" w14:textId="170710CF" w:rsidR="00F75EE4" w:rsidRPr="0076403D" w:rsidRDefault="00F75EE4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19.1.1. No final de um Combate, cada Juiz determina um vencedor com base na</w:t>
      </w:r>
      <w:r w:rsidR="00EA3C4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pontuação total da luta. O vencedor é determinado por unanimidade ou </w:t>
      </w:r>
      <w:r w:rsidR="007145DE" w:rsidRPr="0076403D">
        <w:rPr>
          <w:sz w:val="20"/>
          <w:szCs w:val="20"/>
        </w:rPr>
        <w:t>decisão dividida</w:t>
      </w:r>
      <w:r w:rsidRPr="0076403D">
        <w:rPr>
          <w:sz w:val="20"/>
          <w:szCs w:val="20"/>
        </w:rPr>
        <w:t>.</w:t>
      </w:r>
    </w:p>
    <w:p w14:paraId="7D3F5226" w14:textId="5D395E23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19.1.2. Os Juízes pontuam o round para cada Boxeador até o momento do término</w:t>
      </w:r>
      <w:r w:rsidR="00E10041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 xml:space="preserve">do Combate, e o Boxeador que estiver à frente em pontos é declarado o vencedor </w:t>
      </w:r>
      <w:proofErr w:type="gramStart"/>
      <w:r w:rsidRPr="00A92383">
        <w:rPr>
          <w:sz w:val="20"/>
          <w:szCs w:val="20"/>
        </w:rPr>
        <w:t>do</w:t>
      </w:r>
      <w:r w:rsidR="00E10041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 xml:space="preserve"> Combate</w:t>
      </w:r>
      <w:proofErr w:type="gramEnd"/>
      <w:r w:rsidRPr="00A92383">
        <w:rPr>
          <w:sz w:val="20"/>
          <w:szCs w:val="20"/>
        </w:rPr>
        <w:t xml:space="preserve"> por pontos de acordo com o Sistema de Pontuação da IBA. A rodada em</w:t>
      </w:r>
      <w:r w:rsidR="007B0FB6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que o Combate foi interrompido será pontuado, mesmo que seja um round parcial.</w:t>
      </w:r>
    </w:p>
    <w:p w14:paraId="013F68FB" w14:textId="77777777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19.1.2.1. Casos em que a Regra 19.1.2. destas regras se aplica:</w:t>
      </w:r>
    </w:p>
    <w:p w14:paraId="54DE3416" w14:textId="1DB8C99C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a) Se uma lesão causada por uma falta não intencional ocorrer durante qualquer</w:t>
      </w:r>
      <w:r w:rsidR="007B0FB6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rodada e como resultado o combate é interrompido pelo Árbitro;</w:t>
      </w:r>
    </w:p>
    <w:p w14:paraId="52BEA6E4" w14:textId="56809B97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b) No caso de ambos os Boxeadores se machucarem ao mesmo tempo e como resultado</w:t>
      </w:r>
      <w:r w:rsidR="007B0FB6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o combate é interrompido pelo Árbitro;</w:t>
      </w:r>
    </w:p>
    <w:p w14:paraId="2EA58244" w14:textId="15DDFBC7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c) Caso o Combate seja encerrado pelo Árbitro devido a um evento</w:t>
      </w:r>
      <w:r w:rsidR="00572F1F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 xml:space="preserve">que está fora do controle do Boxeador ou Árbitro, como </w:t>
      </w:r>
      <w:proofErr w:type="gramStart"/>
      <w:r w:rsidRPr="00A92383">
        <w:rPr>
          <w:sz w:val="20"/>
          <w:szCs w:val="20"/>
        </w:rPr>
        <w:t>o</w:t>
      </w:r>
      <w:r w:rsidR="00572F1F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destruição</w:t>
      </w:r>
      <w:proofErr w:type="gramEnd"/>
      <w:r w:rsidRPr="00A92383">
        <w:rPr>
          <w:sz w:val="20"/>
          <w:szCs w:val="20"/>
        </w:rPr>
        <w:t xml:space="preserve"> do </w:t>
      </w:r>
      <w:r w:rsidR="00540DE5">
        <w:rPr>
          <w:sz w:val="20"/>
          <w:szCs w:val="20"/>
        </w:rPr>
        <w:t>ringue</w:t>
      </w:r>
      <w:r w:rsidRPr="00A92383">
        <w:rPr>
          <w:sz w:val="20"/>
          <w:szCs w:val="20"/>
        </w:rPr>
        <w:t>, falha no fornecimento de iluminação, forças de</w:t>
      </w:r>
      <w:r w:rsidR="00572F1F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natureza e outras condições imprevistas semelhantes, e somente se o</w:t>
      </w:r>
      <w:r w:rsidR="00572F1F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evento mencionado ocorre após o final da primeira rodada.</w:t>
      </w:r>
    </w:p>
    <w:p w14:paraId="2A00DBAA" w14:textId="351AF69A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19.2. O Sistema de Pontuação da IBA indica o vencedor por decisão unânime ou dividida como</w:t>
      </w:r>
      <w:r w:rsidR="00572F1F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segue:</w:t>
      </w:r>
    </w:p>
    <w:p w14:paraId="28A605CD" w14:textId="33F71D4B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19.2.1. Decisão unânime por pontos: os cinco (5) Juízes indicam o mesmo vencedor,</w:t>
      </w:r>
      <w:r w:rsidR="00572F1F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ou</w:t>
      </w:r>
    </w:p>
    <w:p w14:paraId="04394CB0" w14:textId="77777777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19.2.2. Decisão dividida por pontos:</w:t>
      </w:r>
    </w:p>
    <w:p w14:paraId="77CC0EED" w14:textId="675AD23F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19.2.2.1. Três (3) Juízes nomeiam um (1) Boxeador como vencedor e o</w:t>
      </w:r>
      <w:r w:rsidR="001A2E9B">
        <w:rPr>
          <w:sz w:val="20"/>
          <w:szCs w:val="20"/>
        </w:rPr>
        <w:t>s</w:t>
      </w:r>
      <w:r w:rsidRPr="00A92383">
        <w:rPr>
          <w:sz w:val="20"/>
          <w:szCs w:val="20"/>
        </w:rPr>
        <w:t xml:space="preserve"> outro</w:t>
      </w:r>
      <w:r w:rsidR="001A2E9B">
        <w:rPr>
          <w:sz w:val="20"/>
          <w:szCs w:val="20"/>
        </w:rPr>
        <w:t>s</w:t>
      </w:r>
      <w:r w:rsidR="00572F1F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dois (2) Juízes indicam o outro Boxeador como vencedor ou empatado;</w:t>
      </w:r>
      <w:r w:rsidR="001A2E9B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ou</w:t>
      </w:r>
    </w:p>
    <w:p w14:paraId="5328B865" w14:textId="33B25209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19.2.2.2. Quatro (4) Juízes nomeiam um (1) Boxeador como vencedor e o outro</w:t>
      </w:r>
      <w:r w:rsidR="001A2E9B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O juiz nomeia o outro boxeador como vencedor ou empatado.</w:t>
      </w:r>
    </w:p>
    <w:p w14:paraId="5C36EC48" w14:textId="5B01FA8F" w:rsidR="00A92383" w:rsidRPr="00A92383" w:rsidRDefault="00A92383" w:rsidP="00A02C5A">
      <w:pPr>
        <w:rPr>
          <w:sz w:val="20"/>
          <w:szCs w:val="20"/>
        </w:rPr>
      </w:pPr>
      <w:r w:rsidRPr="00A92383">
        <w:rPr>
          <w:sz w:val="20"/>
          <w:szCs w:val="20"/>
        </w:rPr>
        <w:t>19.3. Desempate - No caso de a pontuação total atribuída por cada Juiz, incluindo qualquer</w:t>
      </w:r>
      <w:r w:rsidR="001A2E9B">
        <w:rPr>
          <w:sz w:val="20"/>
          <w:szCs w:val="20"/>
        </w:rPr>
        <w:t xml:space="preserve"> </w:t>
      </w:r>
    </w:p>
    <w:p w14:paraId="42136E15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dedução, são iguais no final do Combate, o(s) Juiz(es) com pontuações iguais são solicitados</w:t>
      </w:r>
    </w:p>
    <w:p w14:paraId="7E72F2FE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indicar qual boxeador é o vencedor da luta em sua opinião nos seguintes casos:</w:t>
      </w:r>
    </w:p>
    <w:p w14:paraId="1AE0F289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19.3.1. Um (1) juiz tem pontuação par e as pontuações totais dos outros quatro (4) juízes</w:t>
      </w:r>
    </w:p>
    <w:p w14:paraId="42C539C7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são divididos igualmente; ou</w:t>
      </w:r>
    </w:p>
    <w:p w14:paraId="23465020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19.3.2. Dois (2) juízes têm pontuação par e os outros três (3) juízes não pontuam</w:t>
      </w:r>
    </w:p>
    <w:p w14:paraId="5B7CA461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por unanimidade; ou</w:t>
      </w:r>
    </w:p>
    <w:p w14:paraId="57BB0563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lastRenderedPageBreak/>
        <w:t>19.3.3. Três (3) ou mais Juízes têm pontuações pares.</w:t>
      </w:r>
    </w:p>
    <w:p w14:paraId="3CCA933D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19.4. Não há “Empate Técnico”.</w:t>
      </w:r>
    </w:p>
    <w:p w14:paraId="427F50B2" w14:textId="508A0C40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 xml:space="preserve">19.5. Abandono (“ABD”). Se um Boxeador se </w:t>
      </w:r>
      <w:r w:rsidR="00E22151">
        <w:rPr>
          <w:sz w:val="20"/>
          <w:szCs w:val="20"/>
        </w:rPr>
        <w:t xml:space="preserve">retirar </w:t>
      </w:r>
      <w:r w:rsidR="00E22151" w:rsidRPr="00A92383">
        <w:rPr>
          <w:sz w:val="20"/>
          <w:szCs w:val="20"/>
        </w:rPr>
        <w:t>voluntariamente</w:t>
      </w:r>
      <w:r w:rsidRPr="00A92383">
        <w:rPr>
          <w:sz w:val="20"/>
          <w:szCs w:val="20"/>
        </w:rPr>
        <w:t xml:space="preserve"> ou se o Treinador jogar a toalha no</w:t>
      </w:r>
    </w:p>
    <w:p w14:paraId="37E1C181" w14:textId="29F07BE3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anel ou aparece no avental, mas não, enquanto o Árbitro está contando, o adversário</w:t>
      </w:r>
      <w:r w:rsidR="001A2E9B">
        <w:rPr>
          <w:sz w:val="20"/>
          <w:szCs w:val="20"/>
        </w:rPr>
        <w:t xml:space="preserve"> </w:t>
      </w:r>
      <w:r w:rsidRPr="00A92383">
        <w:rPr>
          <w:sz w:val="20"/>
          <w:szCs w:val="20"/>
        </w:rPr>
        <w:t>é declarado o vencedor do Combate por Abandono.</w:t>
      </w:r>
    </w:p>
    <w:p w14:paraId="6AC94DA6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19.6. Concurso de Paradas de Vitória por Árbitro (“RSC”)</w:t>
      </w:r>
    </w:p>
    <w:p w14:paraId="47B4C6B3" w14:textId="5196DDCE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 xml:space="preserve">RSC-H: Paralisações por </w:t>
      </w:r>
      <w:r w:rsidR="00260D30">
        <w:rPr>
          <w:sz w:val="20"/>
          <w:szCs w:val="20"/>
        </w:rPr>
        <w:t>golpes</w:t>
      </w:r>
      <w:r w:rsidRPr="00A92383">
        <w:rPr>
          <w:sz w:val="20"/>
          <w:szCs w:val="20"/>
        </w:rPr>
        <w:t xml:space="preserve"> na cabeça</w:t>
      </w:r>
    </w:p>
    <w:p w14:paraId="7D37A25B" w14:textId="306673BC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 xml:space="preserve">RSC-B: Paralisações por </w:t>
      </w:r>
      <w:proofErr w:type="gramStart"/>
      <w:r w:rsidR="00260D30">
        <w:rPr>
          <w:sz w:val="20"/>
          <w:szCs w:val="20"/>
        </w:rPr>
        <w:t>go</w:t>
      </w:r>
      <w:r w:rsidR="00825F50">
        <w:rPr>
          <w:sz w:val="20"/>
          <w:szCs w:val="20"/>
        </w:rPr>
        <w:t>l</w:t>
      </w:r>
      <w:r w:rsidR="00260D30">
        <w:rPr>
          <w:sz w:val="20"/>
          <w:szCs w:val="20"/>
        </w:rPr>
        <w:t>pe</w:t>
      </w:r>
      <w:r w:rsidR="00825F50">
        <w:rPr>
          <w:sz w:val="20"/>
          <w:szCs w:val="20"/>
        </w:rPr>
        <w:t xml:space="preserve">s </w:t>
      </w:r>
      <w:r w:rsidRPr="00A92383">
        <w:rPr>
          <w:sz w:val="20"/>
          <w:szCs w:val="20"/>
        </w:rPr>
        <w:t xml:space="preserve"> no</w:t>
      </w:r>
      <w:proofErr w:type="gramEnd"/>
      <w:r w:rsidRPr="00A92383">
        <w:rPr>
          <w:sz w:val="20"/>
          <w:szCs w:val="20"/>
        </w:rPr>
        <w:t xml:space="preserve"> corpo</w:t>
      </w:r>
    </w:p>
    <w:p w14:paraId="5A5C7B63" w14:textId="77777777" w:rsidR="00A92383" w:rsidRPr="00A92383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19.6.1. Se um Boxeador não retomar o boxe imediatamente após o período de descanso entre</w:t>
      </w:r>
    </w:p>
    <w:p w14:paraId="37EA2293" w14:textId="77777777" w:rsidR="008E0B0C" w:rsidRDefault="00A92383" w:rsidP="00920581">
      <w:pPr>
        <w:jc w:val="both"/>
        <w:rPr>
          <w:sz w:val="20"/>
          <w:szCs w:val="20"/>
        </w:rPr>
      </w:pPr>
      <w:r w:rsidRPr="00A92383">
        <w:rPr>
          <w:sz w:val="20"/>
          <w:szCs w:val="20"/>
        </w:rPr>
        <w:t>rodadas, o adversário é declarado vencedor da luta pelo RSC.</w:t>
      </w:r>
    </w:p>
    <w:p w14:paraId="64A75540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19.6.2. Se um Boxeador, na opinião do Árbitro, estiver sendo superado ou recebendo</w:t>
      </w:r>
    </w:p>
    <w:p w14:paraId="45D7AEBB" w14:textId="180699D0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punição ou golpes fortes, o combate é interrompido e o adversário é declarado</w:t>
      </w:r>
      <w:r w:rsidR="008931A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vencedor da luta por RSC.</w:t>
      </w:r>
    </w:p>
    <w:p w14:paraId="6DDFB61F" w14:textId="0F040BB2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19.6.3. Se um Boxeador estiver inapto para continuar e não conseguir retomar o boxe após um </w:t>
      </w:r>
      <w:proofErr w:type="spellStart"/>
      <w:r w:rsidRPr="0076403D">
        <w:rPr>
          <w:sz w:val="20"/>
          <w:szCs w:val="20"/>
        </w:rPr>
        <w:t>Knock</w:t>
      </w:r>
      <w:proofErr w:type="spellEnd"/>
      <w:r w:rsidR="0030576F">
        <w:rPr>
          <w:sz w:val="20"/>
          <w:szCs w:val="20"/>
        </w:rPr>
        <w:t xml:space="preserve"> </w:t>
      </w:r>
      <w:proofErr w:type="spellStart"/>
      <w:r w:rsidRPr="0076403D">
        <w:rPr>
          <w:sz w:val="20"/>
          <w:szCs w:val="20"/>
        </w:rPr>
        <w:t>down</w:t>
      </w:r>
      <w:proofErr w:type="spellEnd"/>
      <w:r w:rsidRPr="0076403D">
        <w:rPr>
          <w:sz w:val="20"/>
          <w:szCs w:val="20"/>
        </w:rPr>
        <w:t>, o</w:t>
      </w:r>
      <w:r w:rsidR="008931A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oponente é declarado vencedor da luta pelo RSC.</w:t>
      </w:r>
    </w:p>
    <w:p w14:paraId="4257F409" w14:textId="1462C3ED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19.6.4. Se um Boxeador não se recuperar após noventa (90) segundos, conforme a Regra 22, o</w:t>
      </w:r>
      <w:r w:rsidR="008931A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adversário é declarado vencedor da luta pelo RSC-I.</w:t>
      </w:r>
    </w:p>
    <w:p w14:paraId="1D687A10" w14:textId="3D27BF62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19.6.5. No caso de um Boxeador ser expulso do ringue por um golpe legal, o Boxeador</w:t>
      </w:r>
      <w:r w:rsidR="008931A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deverá ter 30 (trinta) segundos para voltar ao ringue, após os oito</w:t>
      </w:r>
    </w:p>
    <w:p w14:paraId="4ED85136" w14:textId="5CAD6C55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(8) contar, sem a ajuda de ninguém. Caso o Boxeador não possa vir</w:t>
      </w:r>
      <w:r w:rsidR="008931A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dentro do prazo acima mencionado, tal Boxeador será considerado como tendo perdido</w:t>
      </w:r>
      <w:r w:rsidR="00D6307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luta por RSC.</w:t>
      </w:r>
    </w:p>
    <w:p w14:paraId="1A5474DC" w14:textId="47BC51A3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19.6.6. O Médico do </w:t>
      </w:r>
      <w:r w:rsidR="006A194A">
        <w:rPr>
          <w:sz w:val="20"/>
          <w:szCs w:val="20"/>
        </w:rPr>
        <w:t>ringue</w:t>
      </w:r>
      <w:r w:rsidRPr="0076403D">
        <w:rPr>
          <w:sz w:val="20"/>
          <w:szCs w:val="20"/>
        </w:rPr>
        <w:t xml:space="preserve"> tem a opção de aconselhar o Árbitro a encerrar uma Luta</w:t>
      </w:r>
      <w:r w:rsidR="00D6307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 um boxeador receber muita punição. O oponente é declarado vencedor</w:t>
      </w:r>
      <w:r w:rsidR="00D6307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da luta por RSC.</w:t>
      </w:r>
    </w:p>
    <w:p w14:paraId="570D8AF0" w14:textId="5F46EFA1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19.7. Vitória por Árbitro </w:t>
      </w:r>
      <w:r w:rsidR="00C05658">
        <w:rPr>
          <w:sz w:val="20"/>
          <w:szCs w:val="20"/>
        </w:rPr>
        <w:t>para</w:t>
      </w:r>
      <w:r w:rsidRPr="0076403D">
        <w:rPr>
          <w:sz w:val="20"/>
          <w:szCs w:val="20"/>
        </w:rPr>
        <w:t xml:space="preserve"> Contest-Lesão (“RSC-I”)</w:t>
      </w:r>
    </w:p>
    <w:p w14:paraId="14B4F93C" w14:textId="52EC40B9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19.7.1. Se um Boxeador, na opinião do Árbitro, estiver inapto para continuar devido a </w:t>
      </w:r>
      <w:r w:rsidR="006A194A" w:rsidRPr="0076403D">
        <w:rPr>
          <w:sz w:val="20"/>
          <w:szCs w:val="20"/>
        </w:rPr>
        <w:t>uma</w:t>
      </w:r>
      <w:r w:rsidR="006A194A">
        <w:rPr>
          <w:sz w:val="20"/>
          <w:szCs w:val="20"/>
        </w:rPr>
        <w:t>s lesões sofridas ou aumentadas</w:t>
      </w:r>
      <w:r w:rsidRPr="0076403D">
        <w:rPr>
          <w:sz w:val="20"/>
          <w:szCs w:val="20"/>
        </w:rPr>
        <w:t xml:space="preserve"> devido a socos corretos, o combate é interrompido e o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adversário é declarado vencedor da luta pelo RSC-I.</w:t>
      </w:r>
    </w:p>
    <w:p w14:paraId="3A095F3D" w14:textId="23D6E9D8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19.7.2. Se um Boxeador, na opinião do Árbitro, tornar-se incapaz de continuar a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competir por causa de uma lesão não sofrida por socos, o combate é interrompido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o adversário é declarado vencedor da luta pelo RSC-I.</w:t>
      </w:r>
    </w:p>
    <w:p w14:paraId="1253D926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 Vitória por Desqualificação – DSQ</w:t>
      </w:r>
    </w:p>
    <w:p w14:paraId="61C5602D" w14:textId="41F5F5CD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19.8.1. Se um Boxeador for desclassificado por qualquer motivo, o adversário será declarado vencedor da luta por DSQ.</w:t>
      </w:r>
    </w:p>
    <w:p w14:paraId="5ADDD4CF" w14:textId="3A1F4C15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19.8.1.1. Se o Boxeador que venceu por DSQ for declarado inapto para competir no próximo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rodada da mesma Competição devido a essa falta ou qualquer outro motivo,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então Regra 19.11.2. se aplica.</w:t>
      </w:r>
    </w:p>
    <w:p w14:paraId="5ECF97ED" w14:textId="73AC2B8D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19.8.2. Se o Árbitro, a seu critério, determinar que uma falta intencional causada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uma lesão em um Boxeador e que o Boxeador que sofreu a falta e a lesão não pode continuar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devido à lesão sofrida por esta falta intencional, o boxeador infrator é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desqualificado e o boxeador lesionado é declarado vencedor da luta pelo DSQ.</w:t>
      </w:r>
    </w:p>
    <w:p w14:paraId="0861E5D5" w14:textId="0316147D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19.8.3. A terceira advertência em todo o Combate desqualifica automaticamente o Boxeador e o</w:t>
      </w:r>
      <w:r w:rsidR="00C0565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adversário é declarado vencedor do combate por DSQ.</w:t>
      </w:r>
    </w:p>
    <w:p w14:paraId="52DB52AA" w14:textId="7A5E9E48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19.8.4. Caso ocorra Dupla Desqualificação (BDSQ), incluindo Walkovers, ambos</w:t>
      </w:r>
      <w:r w:rsidR="005E2778">
        <w:rPr>
          <w:sz w:val="20"/>
          <w:szCs w:val="20"/>
        </w:rPr>
        <w:t xml:space="preserve"> o</w:t>
      </w:r>
      <w:r w:rsidRPr="0076403D">
        <w:rPr>
          <w:sz w:val="20"/>
          <w:szCs w:val="20"/>
        </w:rPr>
        <w:t>s boxeadores perdem a luta por BDSQ.</w:t>
      </w:r>
    </w:p>
    <w:p w14:paraId="1002B303" w14:textId="1D047C49" w:rsidR="00DA38C9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19.8.5. Se um boxeador for desclassificado por comportamento antidesportivo (como agredir ou</w:t>
      </w:r>
      <w:r w:rsidR="005E277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agir agressivamente com um Árbitro, Juiz, Delegado Técnico, Equipe</w:t>
      </w:r>
      <w:r w:rsidR="0047204D">
        <w:rPr>
          <w:sz w:val="20"/>
          <w:szCs w:val="20"/>
        </w:rPr>
        <w:t xml:space="preserve">, </w:t>
      </w:r>
      <w:r w:rsidR="0044290E" w:rsidRPr="0076403D">
        <w:rPr>
          <w:sz w:val="20"/>
          <w:szCs w:val="20"/>
        </w:rPr>
        <w:t>Oficial ou outro</w:t>
      </w:r>
      <w:r w:rsidRPr="0076403D">
        <w:rPr>
          <w:sz w:val="20"/>
          <w:szCs w:val="20"/>
        </w:rPr>
        <w:t>), o oponente é declarado vencedor do Combate por</w:t>
      </w:r>
      <w:r w:rsidR="00DA38C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Desqualificação por Comportamento Antidesportivo (DQB).</w:t>
      </w:r>
    </w:p>
    <w:p w14:paraId="3D04AF1C" w14:textId="7D89D1D3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 O boxeador desqualificado</w:t>
      </w:r>
      <w:r w:rsidR="00DA38C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está sujeito a sanções determinadas pelo Tribunal da BIIU de acordo com o</w:t>
      </w:r>
    </w:p>
    <w:p w14:paraId="77BE9F9B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Código Disciplinar e de Ética da IBA.</w:t>
      </w:r>
    </w:p>
    <w:p w14:paraId="5B355F55" w14:textId="5B43234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19.8.6. Se o Boxeador tiver sido desqualificado devido </w:t>
      </w:r>
      <w:proofErr w:type="spellStart"/>
      <w:r w:rsidRPr="0076403D">
        <w:rPr>
          <w:sz w:val="20"/>
          <w:szCs w:val="20"/>
        </w:rPr>
        <w:t>a</w:t>
      </w:r>
      <w:proofErr w:type="spellEnd"/>
      <w:r w:rsidRPr="0076403D">
        <w:rPr>
          <w:sz w:val="20"/>
          <w:szCs w:val="20"/>
        </w:rPr>
        <w:t xml:space="preserve"> má conduta ou comportamento antidesportivo</w:t>
      </w:r>
      <w:r w:rsidR="00AB4E7D">
        <w:rPr>
          <w:sz w:val="20"/>
          <w:szCs w:val="20"/>
        </w:rPr>
        <w:t>,</w:t>
      </w:r>
      <w:r w:rsidR="00974062">
        <w:rPr>
          <w:sz w:val="20"/>
          <w:szCs w:val="20"/>
        </w:rPr>
        <w:t xml:space="preserve"> </w:t>
      </w:r>
      <w:r w:rsidR="00AB4E7D">
        <w:rPr>
          <w:sz w:val="20"/>
          <w:szCs w:val="20"/>
        </w:rPr>
        <w:t>de</w:t>
      </w:r>
      <w:r w:rsidRPr="0076403D">
        <w:rPr>
          <w:sz w:val="20"/>
          <w:szCs w:val="20"/>
        </w:rPr>
        <w:t>ve ser levado ao conhecimento do Tribunal da BIIU pelo</w:t>
      </w:r>
      <w:r w:rsidR="0097406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Delegado Técnico no prazo de vinte e quatro (24) horas após o término do respectivo</w:t>
      </w:r>
      <w:r w:rsidR="00A02C5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Ataque.</w:t>
      </w:r>
    </w:p>
    <w:p w14:paraId="299734D8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19.8.7. Um Boxeador desclassificado pelo DSQ não receberá medalha, nem vaga de cota se o</w:t>
      </w:r>
    </w:p>
    <w:p w14:paraId="28D30AB4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 competição é um evento de qualificação, ou pontos do IBA World Ranking relacionados ao</w:t>
      </w:r>
    </w:p>
    <w:p w14:paraId="434E52C3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Ataque.</w:t>
      </w:r>
    </w:p>
    <w:p w14:paraId="68CC807A" w14:textId="5D0B434B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19.8.8. Um Boxeador desqualificado por comportamento pelo DQB não receberá uma vaga de cota se</w:t>
      </w:r>
      <w:r w:rsidR="00636BD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Competição é um evento de qualificação, uma medalha ou pontos do IBA World Ranking</w:t>
      </w:r>
      <w:r w:rsidR="00DA38C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relacionado à luta.</w:t>
      </w:r>
    </w:p>
    <w:p w14:paraId="45E2479E" w14:textId="3F6F4524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19.8.9. Se ambos os Boxeadores não boxearem competitivamente no ringue, ambos serão desclassificados por</w:t>
      </w:r>
      <w:r w:rsidR="00DA38C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BDSQ. Neste caso, ambos os Boxeadores não receberão vagas de cota se </w:t>
      </w:r>
      <w:r w:rsidR="00C16EA3">
        <w:rPr>
          <w:sz w:val="20"/>
          <w:szCs w:val="20"/>
        </w:rPr>
        <w:t>a</w:t>
      </w:r>
      <w:r w:rsidRPr="0076403D">
        <w:rPr>
          <w:sz w:val="20"/>
          <w:szCs w:val="20"/>
        </w:rPr>
        <w:t xml:space="preserve"> competição é um evento de qualificação, medalhas ou pontos do IBA World Ranking relacionados</w:t>
      </w:r>
      <w:r w:rsidR="00C16EA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para a luta.</w:t>
      </w:r>
    </w:p>
    <w:p w14:paraId="48DC7236" w14:textId="52CC8B89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19.8.10. Se um Boxeador for desclassificado nas semifinais ou finais, a medalha do Boxeador não será</w:t>
      </w:r>
      <w:r w:rsidR="00C16EA3">
        <w:rPr>
          <w:sz w:val="20"/>
          <w:szCs w:val="20"/>
        </w:rPr>
        <w:t xml:space="preserve"> </w:t>
      </w:r>
      <w:proofErr w:type="gramStart"/>
      <w:r w:rsidRPr="0076403D">
        <w:rPr>
          <w:sz w:val="20"/>
          <w:szCs w:val="20"/>
        </w:rPr>
        <w:t>realocado</w:t>
      </w:r>
      <w:proofErr w:type="gramEnd"/>
      <w:r w:rsidRPr="0076403D">
        <w:rPr>
          <w:sz w:val="20"/>
          <w:szCs w:val="20"/>
        </w:rPr>
        <w:t xml:space="preserve"> e sua classificação na Competição será anulada. Neste caso, </w:t>
      </w:r>
      <w:r w:rsidR="00C16EA3">
        <w:rPr>
          <w:sz w:val="20"/>
          <w:szCs w:val="20"/>
        </w:rPr>
        <w:t>o</w:t>
      </w:r>
      <w:r w:rsidRPr="0076403D">
        <w:rPr>
          <w:sz w:val="20"/>
          <w:szCs w:val="20"/>
        </w:rPr>
        <w:t xml:space="preserve"> próximo Boxeador melhor classificado não subirá na classificação da Competição.</w:t>
      </w:r>
    </w:p>
    <w:p w14:paraId="5F427225" w14:textId="77777777" w:rsidR="005B400D" w:rsidRDefault="007145DE" w:rsidP="00A02C5A">
      <w:pPr>
        <w:rPr>
          <w:sz w:val="20"/>
          <w:szCs w:val="20"/>
        </w:rPr>
      </w:pPr>
      <w:r w:rsidRPr="0076403D">
        <w:rPr>
          <w:sz w:val="20"/>
          <w:szCs w:val="20"/>
        </w:rPr>
        <w:t>19.9. Vitória por nocaute – nocaute</w:t>
      </w:r>
      <w:r w:rsidR="005B400D">
        <w:rPr>
          <w:sz w:val="20"/>
          <w:szCs w:val="20"/>
        </w:rPr>
        <w:t xml:space="preserve"> </w:t>
      </w:r>
    </w:p>
    <w:p w14:paraId="5B454BE0" w14:textId="1321E504" w:rsidR="007145DE" w:rsidRPr="0076403D" w:rsidRDefault="005B400D" w:rsidP="0092058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7145DE" w:rsidRPr="0076403D">
        <w:rPr>
          <w:sz w:val="20"/>
          <w:szCs w:val="20"/>
        </w:rPr>
        <w:t>Nocaute devido a golpes na cabeça:</w:t>
      </w:r>
    </w:p>
    <w:p w14:paraId="0C7CB35C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KO-H Nocaute devido a golpes no corpo: KO-B</w:t>
      </w:r>
    </w:p>
    <w:p w14:paraId="6B4ABF69" w14:textId="7E1987CC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19.9.1. Se um Boxeador for derrubado e não conseguir retomar o boxe antes de ser</w:t>
      </w:r>
      <w:r w:rsidR="005B400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contados até dez (10), o adversário será declarado vencedor do Combate por</w:t>
      </w:r>
      <w:r w:rsidR="00540B9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Nocaute.</w:t>
      </w:r>
    </w:p>
    <w:p w14:paraId="18C5CA55" w14:textId="4E00F9DE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19.9.2. No caso de uma emergência e o Árbitro convocar o Médico do Ring</w:t>
      </w:r>
      <w:r w:rsidR="00A02C5A">
        <w:rPr>
          <w:sz w:val="20"/>
          <w:szCs w:val="20"/>
        </w:rPr>
        <w:t>ue</w:t>
      </w:r>
      <w:r w:rsidR="00717A69">
        <w:rPr>
          <w:sz w:val="20"/>
          <w:szCs w:val="20"/>
        </w:rPr>
        <w:t xml:space="preserve"> for chamado </w:t>
      </w:r>
      <w:proofErr w:type="gramStart"/>
      <w:r w:rsidR="00717A69">
        <w:rPr>
          <w:sz w:val="20"/>
          <w:szCs w:val="20"/>
        </w:rPr>
        <w:t xml:space="preserve">para </w:t>
      </w:r>
      <w:r w:rsidRPr="0076403D">
        <w:rPr>
          <w:sz w:val="20"/>
          <w:szCs w:val="20"/>
        </w:rPr>
        <w:t xml:space="preserve"> e</w:t>
      </w:r>
      <w:r w:rsidR="00717A69">
        <w:rPr>
          <w:sz w:val="20"/>
          <w:szCs w:val="20"/>
        </w:rPr>
        <w:t>ntrar</w:t>
      </w:r>
      <w:proofErr w:type="gramEnd"/>
      <w:r w:rsidR="00717A69">
        <w:rPr>
          <w:sz w:val="20"/>
          <w:szCs w:val="20"/>
        </w:rPr>
        <w:t xml:space="preserve"> n</w:t>
      </w:r>
      <w:r w:rsidRPr="0076403D">
        <w:rPr>
          <w:sz w:val="20"/>
          <w:szCs w:val="20"/>
        </w:rPr>
        <w:t xml:space="preserve">o ringue antes do Boxeador </w:t>
      </w:r>
      <w:r w:rsidR="008854A2">
        <w:rPr>
          <w:sz w:val="20"/>
          <w:szCs w:val="20"/>
        </w:rPr>
        <w:t xml:space="preserve">receber a </w:t>
      </w:r>
      <w:r w:rsidRPr="0076403D">
        <w:rPr>
          <w:sz w:val="20"/>
          <w:szCs w:val="20"/>
        </w:rPr>
        <w:t xml:space="preserve"> conta</w:t>
      </w:r>
      <w:r w:rsidR="008854A2">
        <w:rPr>
          <w:sz w:val="20"/>
          <w:szCs w:val="20"/>
        </w:rPr>
        <w:t xml:space="preserve">gem </w:t>
      </w:r>
      <w:r w:rsidRPr="0076403D">
        <w:rPr>
          <w:sz w:val="20"/>
          <w:szCs w:val="20"/>
        </w:rPr>
        <w:t xml:space="preserve"> até dez (10), o oponente será declarado</w:t>
      </w:r>
      <w:r w:rsidR="007C3FB0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vencedor da luta por nocaute.</w:t>
      </w:r>
    </w:p>
    <w:p w14:paraId="76EFEF6C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19h10. Ambos os boxeadores são desqualificados ou nocauteados</w:t>
      </w:r>
    </w:p>
    <w:p w14:paraId="220B630D" w14:textId="7D862242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19.10.1. Se ambos os Boxeadores forem desqualificados ou nocauteados em qualquer fase da Competição antes de um</w:t>
      </w:r>
      <w:r w:rsidR="007C3FB0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semifinal, o adversário da próxima rodada vencerá por </w:t>
      </w:r>
      <w:r w:rsidR="006075D0" w:rsidRPr="006075D0">
        <w:rPr>
          <w:sz w:val="20"/>
          <w:szCs w:val="20"/>
        </w:rPr>
        <w:t>walkover</w:t>
      </w:r>
      <w:r w:rsidRPr="0076403D">
        <w:rPr>
          <w:sz w:val="20"/>
          <w:szCs w:val="20"/>
        </w:rPr>
        <w:t>.</w:t>
      </w:r>
    </w:p>
    <w:p w14:paraId="29E3BDDE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19.10.2. Em caso de dupla desclassificação durante uma final, eles não serão elegíveis para receber</w:t>
      </w:r>
    </w:p>
    <w:p w14:paraId="20F7C6D1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uma medalha.</w:t>
      </w:r>
    </w:p>
    <w:p w14:paraId="5C92F93F" w14:textId="6572BAC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19.10.3. Caso ocorra um Du</w:t>
      </w:r>
      <w:r w:rsidR="00582984">
        <w:rPr>
          <w:sz w:val="20"/>
          <w:szCs w:val="20"/>
        </w:rPr>
        <w:t>plo</w:t>
      </w:r>
      <w:r w:rsidRPr="0076403D">
        <w:rPr>
          <w:sz w:val="20"/>
          <w:szCs w:val="20"/>
        </w:rPr>
        <w:t xml:space="preserve"> KO (DKO), ambos os Boxeadores perderão a luta por DKO.</w:t>
      </w:r>
    </w:p>
    <w:p w14:paraId="0D70BE01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19.10.4. Se ocorrer um DKO durante uma final, Regra 19.1.2. destas regras se aplica.</w:t>
      </w:r>
    </w:p>
    <w:p w14:paraId="3935F738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19.11. Vitória por vitória fácil – WO</w:t>
      </w:r>
    </w:p>
    <w:p w14:paraId="24C6095B" w14:textId="1C1E29C5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19.11.1. Se um Boxeador estiver presente no ringue totalmente vestido e pronto para boxear e o adversário</w:t>
      </w:r>
      <w:r w:rsidR="00F24AE6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Boxeador deixa de aparecer no ringue após ser anunciado e prazo máximo</w:t>
      </w:r>
      <w:r w:rsidR="00EE104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decorrido um (1) minuto após o toque do sino, o Árbitro</w:t>
      </w:r>
      <w:r w:rsidR="00EE104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declarar o atual boxeador o vencedor por WO.</w:t>
      </w:r>
    </w:p>
    <w:p w14:paraId="27F1C46F" w14:textId="4865DA08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19.11.2. Se um boxeador for reprovado no exame médico ou na pesagem diária, seu oponente será</w:t>
      </w:r>
      <w:r w:rsidR="00D142E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vitória por Walkover.</w:t>
      </w:r>
    </w:p>
    <w:p w14:paraId="656F12D9" w14:textId="01B78B4F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19.11.3. Se o Delegado Técnico souber antecipadamente que um Boxeador não estará presente,</w:t>
      </w:r>
      <w:r w:rsidR="00D142E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ele/ela deverá cancelar o procedimento mencionado na Regra 19.11.1. destas regras,</w:t>
      </w:r>
      <w:r w:rsidR="0076403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o resultado deve ser anunciado oficialmente.</w:t>
      </w:r>
    </w:p>
    <w:p w14:paraId="795AAC4A" w14:textId="355CDB03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19.11.4. Nenhuma medalha será concedida a um Boxeador que não tenha lutado boxe pelo menos uma vez dentro</w:t>
      </w:r>
      <w:r w:rsidR="00D142E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todo o período da Competição.</w:t>
      </w:r>
    </w:p>
    <w:p w14:paraId="26908DEB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19.12. Não há decisão “Não há concurso”</w:t>
      </w:r>
    </w:p>
    <w:p w14:paraId="12A13921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19.13. Se uma luta não puder acontecer</w:t>
      </w:r>
    </w:p>
    <w:p w14:paraId="77D8706C" w14:textId="479E503F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19.13.1. Se um Combate não puder acontecer porque ambos os Boxeadores não podem competir, em qualquer fase</w:t>
      </w:r>
      <w:r w:rsidR="004E4E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da Competição antes das semifinais, o adversário na próxima rodada vencerá</w:t>
      </w:r>
      <w:r w:rsidR="004E4E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por caminhada.</w:t>
      </w:r>
    </w:p>
    <w:p w14:paraId="455DCEA7" w14:textId="77777777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19.13.2. Se uma luta semifinal não puder ocorrer:</w:t>
      </w:r>
    </w:p>
    <w:p w14:paraId="7C625541" w14:textId="49BB93CF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19.13.2.1. Se ambos os Boxeadores falharem na pesagem ou não comparecerem, ambos serão</w:t>
      </w:r>
      <w:r w:rsidR="004E4EAC">
        <w:rPr>
          <w:sz w:val="20"/>
          <w:szCs w:val="20"/>
        </w:rPr>
        <w:t xml:space="preserve"> </w:t>
      </w:r>
      <w:r w:rsidR="004E4EAC" w:rsidRPr="0076403D">
        <w:rPr>
          <w:sz w:val="20"/>
          <w:szCs w:val="20"/>
        </w:rPr>
        <w:t>desclassificados</w:t>
      </w:r>
      <w:r w:rsidRPr="0076403D">
        <w:rPr>
          <w:sz w:val="20"/>
          <w:szCs w:val="20"/>
        </w:rPr>
        <w:t xml:space="preserve"> da semifinal e não será elegível para receber </w:t>
      </w:r>
      <w:r w:rsidR="004E4EAC" w:rsidRPr="0076403D">
        <w:rPr>
          <w:sz w:val="20"/>
          <w:szCs w:val="20"/>
        </w:rPr>
        <w:t>um</w:t>
      </w:r>
      <w:r w:rsidR="004E4EAC">
        <w:rPr>
          <w:sz w:val="20"/>
          <w:szCs w:val="20"/>
        </w:rPr>
        <w:t>a medalha.</w:t>
      </w:r>
    </w:p>
    <w:p w14:paraId="24B1A694" w14:textId="5B64AD8A" w:rsidR="007145DE" w:rsidRPr="0076403D" w:rsidRDefault="007145DE" w:rsidP="00920581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19.13.2.2. Se ambos os Boxeadores não foram autorizados a competir por decisão médica ou</w:t>
      </w:r>
      <w:r w:rsidR="004E4E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força maior, ambos os boxeadores receberão uma medalha de bronze além de</w:t>
      </w:r>
      <w:r w:rsidR="004E4E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perdedor da outra luta semifinal</w:t>
      </w:r>
    </w:p>
    <w:p w14:paraId="7639AECC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19.13.3. Se uma luta final não puder acontecer</w:t>
      </w:r>
    </w:p>
    <w:p w14:paraId="1DF3B49C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19.13.3.1. Se ambos os Boxeadores falharem na pesagem ou não comparecerem, ambos serão</w:t>
      </w:r>
    </w:p>
    <w:p w14:paraId="296478C0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desclassificado da final e não terá direito ao recebimento de medalha</w:t>
      </w:r>
    </w:p>
    <w:p w14:paraId="0E791A72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19.13.3.2. Se ambos os Boxeadores não foram autorizados a competir por decisão médica ou</w:t>
      </w:r>
    </w:p>
    <w:p w14:paraId="56F83FD6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força maior, ambos os Boxeadores receberão uma medalha de prata, os dois Boxeadores</w:t>
      </w:r>
    </w:p>
    <w:p w14:paraId="0CB5C5F8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ficará em segundo lugar</w:t>
      </w:r>
    </w:p>
    <w:p w14:paraId="0AA12F70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19.13.4. Se ambas as lutas semifinais não puderem ocorrer, quatro (4) Boxeadores ficarão em terceiro lugar.</w:t>
      </w:r>
    </w:p>
    <w:p w14:paraId="64A5A531" w14:textId="77777777" w:rsidR="007145DE" w:rsidRPr="00B2292D" w:rsidRDefault="007145DE" w:rsidP="00F45BC7">
      <w:pPr>
        <w:jc w:val="both"/>
        <w:rPr>
          <w:b/>
          <w:bCs/>
          <w:sz w:val="20"/>
          <w:szCs w:val="20"/>
        </w:rPr>
      </w:pPr>
      <w:r w:rsidRPr="00B2292D">
        <w:rPr>
          <w:b/>
          <w:bCs/>
          <w:sz w:val="20"/>
          <w:szCs w:val="20"/>
        </w:rPr>
        <w:t>19.14. Reagendamento Extraordinário</w:t>
      </w:r>
    </w:p>
    <w:p w14:paraId="41BF29E8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 REVISÃO DA LUTA 22</w:t>
      </w:r>
    </w:p>
    <w:p w14:paraId="5DB792B4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20.1. Implementação da ‘nova’ Revisão da Luta 22</w:t>
      </w:r>
    </w:p>
    <w:p w14:paraId="6F0F6C78" w14:textId="16471C0B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20.1.1. As alterações na revisão da luta entraram em vigor em 25 de março de 2023, conforme definido</w:t>
      </w:r>
      <w:r w:rsidR="00F074D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 acordo com (IAW) Técnica e Competição (Regra 1).</w:t>
      </w:r>
    </w:p>
    <w:p w14:paraId="35B3793F" w14:textId="73F9AA4C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20.1.1.1. Somente eventos de elite e jovens de propriedade e sancionados pela IBA, ou seja,</w:t>
      </w:r>
      <w:r w:rsidR="003215D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Campeonatos Mundiais Elite e Juvenil, Continentais Elite e Juvenil</w:t>
      </w:r>
      <w:r w:rsidR="0068437E">
        <w:rPr>
          <w:sz w:val="20"/>
          <w:szCs w:val="20"/>
        </w:rPr>
        <w:t>.</w:t>
      </w:r>
    </w:p>
    <w:p w14:paraId="413F2666" w14:textId="77777777" w:rsidR="007145DE" w:rsidRPr="0076403D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20.2. Composição da Revisão da Luta 22</w:t>
      </w:r>
    </w:p>
    <w:p w14:paraId="08F28FBD" w14:textId="44D73D73" w:rsidR="00297510" w:rsidRDefault="007145DE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20.2.1. A composição d</w:t>
      </w:r>
      <w:r w:rsidR="000E6822">
        <w:rPr>
          <w:sz w:val="20"/>
          <w:szCs w:val="20"/>
        </w:rPr>
        <w:t xml:space="preserve">a revisão de combate </w:t>
      </w:r>
      <w:r w:rsidRPr="0076403D">
        <w:rPr>
          <w:sz w:val="20"/>
          <w:szCs w:val="20"/>
        </w:rPr>
        <w:t>22 consistirá nas seguintes nomeações para</w:t>
      </w:r>
      <w:r w:rsidR="007168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</w:t>
      </w:r>
      <w:r w:rsidR="007168F9">
        <w:rPr>
          <w:sz w:val="20"/>
          <w:szCs w:val="20"/>
        </w:rPr>
        <w:t>r</w:t>
      </w:r>
      <w:r w:rsidR="00CE2BF3">
        <w:rPr>
          <w:sz w:val="20"/>
          <w:szCs w:val="20"/>
        </w:rPr>
        <w:t>em</w:t>
      </w:r>
      <w:r w:rsidRPr="0076403D">
        <w:rPr>
          <w:sz w:val="20"/>
          <w:szCs w:val="20"/>
        </w:rPr>
        <w:t xml:space="preserve"> conhecido como Júri de Revisão da Luta: o Delegado Técnico Adjunto, respectivo</w:t>
      </w:r>
      <w:r w:rsidR="007168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Observador do ringue e o Árbitro/Juiz Avaliador nomeado</w:t>
      </w:r>
      <w:r w:rsidR="00591463">
        <w:rPr>
          <w:sz w:val="20"/>
          <w:szCs w:val="20"/>
        </w:rPr>
        <w:t>.</w:t>
      </w:r>
      <w:r w:rsidRPr="0076403D">
        <w:rPr>
          <w:sz w:val="20"/>
          <w:szCs w:val="20"/>
        </w:rPr>
        <w:t xml:space="preserve"> também dependente</w:t>
      </w:r>
      <w:r w:rsidR="007168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sobre a natureza da revisão e pelo qual as ações do Árbitro foram</w:t>
      </w:r>
      <w:r w:rsidR="007168F9">
        <w:rPr>
          <w:sz w:val="20"/>
          <w:szCs w:val="20"/>
        </w:rPr>
        <w:t xml:space="preserve"> </w:t>
      </w:r>
      <w:r w:rsidR="00195933" w:rsidRPr="0076403D">
        <w:rPr>
          <w:sz w:val="20"/>
          <w:szCs w:val="20"/>
        </w:rPr>
        <w:t>incompetentes ou inconsistentes</w:t>
      </w:r>
      <w:r w:rsidRPr="0076403D">
        <w:rPr>
          <w:sz w:val="20"/>
          <w:szCs w:val="20"/>
        </w:rPr>
        <w:t xml:space="preserve"> com estas Regras, o “Presidente” nomeado </w:t>
      </w:r>
      <w:r w:rsidR="009C6701">
        <w:rPr>
          <w:sz w:val="20"/>
          <w:szCs w:val="20"/>
        </w:rPr>
        <w:t xml:space="preserve">Médico </w:t>
      </w:r>
      <w:r w:rsidRPr="0076403D">
        <w:rPr>
          <w:sz w:val="20"/>
          <w:szCs w:val="20"/>
        </w:rPr>
        <w:t xml:space="preserve">do </w:t>
      </w:r>
      <w:r w:rsidR="00195933">
        <w:rPr>
          <w:sz w:val="20"/>
          <w:szCs w:val="20"/>
        </w:rPr>
        <w:t>ringue</w:t>
      </w:r>
      <w:r w:rsidR="006C5EA4">
        <w:rPr>
          <w:sz w:val="20"/>
          <w:szCs w:val="20"/>
        </w:rPr>
        <w:t xml:space="preserve"> e</w:t>
      </w:r>
      <w:r w:rsidR="007168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também poderá ser obrigado a fazer parte do Júri de Revisão da Luta. A revisão</w:t>
      </w:r>
      <w:r w:rsidR="0071654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será </w:t>
      </w:r>
      <w:r w:rsidR="002C57A4" w:rsidRPr="0076403D">
        <w:rPr>
          <w:sz w:val="20"/>
          <w:szCs w:val="20"/>
        </w:rPr>
        <w:t>iniciada</w:t>
      </w:r>
      <w:r w:rsidRPr="0076403D">
        <w:rPr>
          <w:sz w:val="20"/>
          <w:szCs w:val="20"/>
        </w:rPr>
        <w:t xml:space="preserve"> pelo Delegado Técnico Adjunto nomeado, em</w:t>
      </w:r>
      <w:r w:rsidR="008812C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conjunto com o </w:t>
      </w:r>
      <w:r w:rsidR="008812CB">
        <w:rPr>
          <w:sz w:val="20"/>
          <w:szCs w:val="20"/>
        </w:rPr>
        <w:t>observador do ringue</w:t>
      </w:r>
      <w:r w:rsidRPr="0076403D">
        <w:rPr>
          <w:sz w:val="20"/>
          <w:szCs w:val="20"/>
        </w:rPr>
        <w:t>, com base em uma resolução de conflitos de resultados</w:t>
      </w:r>
      <w:r w:rsidR="00A00BF6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entre os cinco (5) Juízes nomeados e o Avaliador de Juízes, e/</w:t>
      </w:r>
      <w:r w:rsidR="002C57A4" w:rsidRPr="0076403D">
        <w:rPr>
          <w:sz w:val="20"/>
          <w:szCs w:val="20"/>
        </w:rPr>
        <w:t>ou</w:t>
      </w:r>
      <w:r w:rsidR="002C57A4">
        <w:rPr>
          <w:sz w:val="20"/>
          <w:szCs w:val="20"/>
        </w:rPr>
        <w:t xml:space="preserve"> </w:t>
      </w:r>
      <w:r w:rsidR="00F932C1">
        <w:rPr>
          <w:sz w:val="20"/>
          <w:szCs w:val="20"/>
        </w:rPr>
        <w:t>e</w:t>
      </w:r>
      <w:r w:rsidR="002C57A4" w:rsidRPr="0076403D">
        <w:rPr>
          <w:sz w:val="20"/>
          <w:szCs w:val="20"/>
        </w:rPr>
        <w:t>specífico</w:t>
      </w:r>
      <w:r w:rsidRPr="0076403D">
        <w:rPr>
          <w:sz w:val="20"/>
          <w:szCs w:val="20"/>
        </w:rPr>
        <w:t xml:space="preserve"> para a posição de Juiz ou Árbitro e dependendo do requisito de revisão</w:t>
      </w:r>
      <w:r w:rsidR="00FA35EF">
        <w:rPr>
          <w:sz w:val="20"/>
          <w:szCs w:val="20"/>
        </w:rPr>
        <w:t xml:space="preserve">, </w:t>
      </w:r>
      <w:r w:rsidR="00AB23D1" w:rsidRPr="0076403D">
        <w:rPr>
          <w:sz w:val="20"/>
          <w:szCs w:val="20"/>
        </w:rPr>
        <w:t>uma decisão tomada pelo Árbitro que seja considerada uma contravenção d</w:t>
      </w:r>
      <w:r w:rsidR="00FA35EF">
        <w:rPr>
          <w:sz w:val="20"/>
          <w:szCs w:val="20"/>
        </w:rPr>
        <w:t xml:space="preserve">as </w:t>
      </w:r>
      <w:r w:rsidR="00AB23D1" w:rsidRPr="0076403D">
        <w:rPr>
          <w:sz w:val="20"/>
          <w:szCs w:val="20"/>
        </w:rPr>
        <w:t>regras que possam afetar o resultado geral da luta.</w:t>
      </w:r>
    </w:p>
    <w:p w14:paraId="7397E88F" w14:textId="0E92A7EC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20.2.1.1. O Júri de Revisão da Luta</w:t>
      </w:r>
      <w:r w:rsidR="000617BB">
        <w:rPr>
          <w:sz w:val="20"/>
          <w:szCs w:val="20"/>
        </w:rPr>
        <w:t xml:space="preserve"> 2</w:t>
      </w:r>
      <w:r w:rsidRPr="0076403D">
        <w:rPr>
          <w:sz w:val="20"/>
          <w:szCs w:val="20"/>
        </w:rPr>
        <w:t>2 será composto por membros nomeados e qualificados</w:t>
      </w:r>
      <w:r w:rsidR="00127D7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Observador(es) </w:t>
      </w:r>
      <w:r w:rsidR="007F45E3" w:rsidRPr="0076403D">
        <w:rPr>
          <w:sz w:val="20"/>
          <w:szCs w:val="20"/>
        </w:rPr>
        <w:t>e avaliador</w:t>
      </w:r>
      <w:r w:rsidRPr="0076403D">
        <w:rPr>
          <w:sz w:val="20"/>
          <w:szCs w:val="20"/>
        </w:rPr>
        <w:t xml:space="preserve">(es); para um </w:t>
      </w:r>
      <w:r w:rsidR="00050D12">
        <w:rPr>
          <w:sz w:val="20"/>
          <w:szCs w:val="20"/>
        </w:rPr>
        <w:t>ringue</w:t>
      </w:r>
      <w:r w:rsidRPr="0076403D">
        <w:rPr>
          <w:sz w:val="20"/>
          <w:szCs w:val="20"/>
        </w:rPr>
        <w:t xml:space="preserve"> deve haver dois (2)</w:t>
      </w:r>
      <w:r w:rsidR="00127D7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Observadores e até cinco (5) Avaliadores - mínimo de três (3)</w:t>
      </w:r>
      <w:r w:rsidR="00127D7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indicado para o evento, e para um torneio de dois ringues, deverá</w:t>
      </w:r>
      <w:r w:rsidR="00127D7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ser três (3) Observadores e até sete (7) Avaliadores - mínimo de</w:t>
      </w:r>
      <w:r w:rsidR="00127D7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cinco (5) indicados para o evento. Sempre que possível, deverá haver</w:t>
      </w:r>
      <w:r w:rsidR="00127D7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membros do Júri de Revisão da Luta de todas as cinco (5) confederações para</w:t>
      </w:r>
      <w:r w:rsidR="00EF16A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mais alto nível de competição, conforme referenciado em 20.1.1.1.</w:t>
      </w:r>
    </w:p>
    <w:p w14:paraId="7EDC7CBB" w14:textId="76199CFB" w:rsidR="00360734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20.2.2. Equipamento de revisão da luta (Julgamento): o Observador e o Avaliador ao lado do ringue</w:t>
      </w:r>
      <w:r w:rsidR="0008154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sistema/processo (ao vivo) será usado minuciosamente para avaliar o resultado geral.</w:t>
      </w:r>
      <w:r w:rsidR="00EA4037">
        <w:rPr>
          <w:sz w:val="20"/>
          <w:szCs w:val="20"/>
        </w:rPr>
        <w:t xml:space="preserve"> O</w:t>
      </w:r>
      <w:r w:rsidR="0008154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marcador/bandeira branca será hasteada pelo Delegado Técnico Adjunto para ativar</w:t>
      </w:r>
      <w:r w:rsidR="0008154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processo de revisão com o Observador e o Avaliador. As telas ao vivo serão</w:t>
      </w:r>
      <w:r w:rsidR="0008154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mostrar </w:t>
      </w:r>
      <w:r w:rsidR="0008154F">
        <w:rPr>
          <w:sz w:val="20"/>
          <w:szCs w:val="20"/>
        </w:rPr>
        <w:t>revisão de combate</w:t>
      </w:r>
      <w:r w:rsidRPr="0076403D">
        <w:rPr>
          <w:sz w:val="20"/>
          <w:szCs w:val="20"/>
        </w:rPr>
        <w:t xml:space="preserve"> para que os respectivos Treinadores, Boxeadores e público</w:t>
      </w:r>
      <w:r w:rsidR="0008154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estão plenamente conscientes de que uma revisão foi iniciada. O observador e avaliador</w:t>
      </w:r>
      <w:r w:rsidR="0036073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usará uma raquete vermelha ou azul para destacar sua preferência.</w:t>
      </w:r>
      <w:r w:rsidR="00360734">
        <w:rPr>
          <w:sz w:val="20"/>
          <w:szCs w:val="20"/>
        </w:rPr>
        <w:t xml:space="preserve"> </w:t>
      </w:r>
    </w:p>
    <w:p w14:paraId="173DB503" w14:textId="21D6943B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20.2.3. Imediatamente após a conclusão do combate, e dentro de cinco (5) </w:t>
      </w:r>
      <w:proofErr w:type="gramStart"/>
      <w:r w:rsidRPr="0076403D">
        <w:rPr>
          <w:sz w:val="20"/>
          <w:szCs w:val="20"/>
        </w:rPr>
        <w:t xml:space="preserve">minutos, </w:t>
      </w:r>
      <w:r w:rsidR="0036073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</w:t>
      </w:r>
      <w:proofErr w:type="gramEnd"/>
      <w:r w:rsidRPr="0076403D">
        <w:rPr>
          <w:sz w:val="20"/>
          <w:szCs w:val="20"/>
        </w:rPr>
        <w:t xml:space="preserve"> revisão deve ser ativada e concluída.</w:t>
      </w:r>
    </w:p>
    <w:p w14:paraId="3E78B6A1" w14:textId="61D49F3F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20.2.4. O boletim de revisão da luta será escrito em inglês e assinado por ambos os</w:t>
      </w:r>
      <w:r w:rsidR="0036073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Observador e Avaliador, que refletirão suas respectivas pontuações na luta.</w:t>
      </w:r>
    </w:p>
    <w:p w14:paraId="6C6FD0D8" w14:textId="54F2133A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20.2.5. O Operador do Sistema de Pontuação IBA nomeado deve registrar o tempo exato de</w:t>
      </w:r>
      <w:r w:rsidR="0036073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a revisão e o número da luta, após notificação pelo </w:t>
      </w:r>
      <w:r w:rsidR="0003037B">
        <w:rPr>
          <w:sz w:val="20"/>
          <w:szCs w:val="20"/>
        </w:rPr>
        <w:t>observador do ringue</w:t>
      </w:r>
      <w:r w:rsidRPr="0076403D">
        <w:rPr>
          <w:sz w:val="20"/>
          <w:szCs w:val="20"/>
        </w:rPr>
        <w:t xml:space="preserve">. </w:t>
      </w:r>
      <w:r w:rsidR="00CD20D4" w:rsidRPr="0076403D">
        <w:rPr>
          <w:sz w:val="20"/>
          <w:szCs w:val="20"/>
        </w:rPr>
        <w:t>Todos os resultados</w:t>
      </w:r>
      <w:r w:rsidR="00CD20D4">
        <w:rPr>
          <w:sz w:val="20"/>
          <w:szCs w:val="20"/>
        </w:rPr>
        <w:t xml:space="preserve"> </w:t>
      </w:r>
      <w:r w:rsidR="00CD20D4" w:rsidRPr="0076403D">
        <w:rPr>
          <w:sz w:val="20"/>
          <w:szCs w:val="20"/>
        </w:rPr>
        <w:t>serão</w:t>
      </w:r>
      <w:r w:rsidRPr="0076403D">
        <w:rPr>
          <w:sz w:val="20"/>
          <w:szCs w:val="20"/>
        </w:rPr>
        <w:t xml:space="preserve"> </w:t>
      </w:r>
      <w:r w:rsidR="00CD20D4" w:rsidRPr="0076403D">
        <w:rPr>
          <w:sz w:val="20"/>
          <w:szCs w:val="20"/>
        </w:rPr>
        <w:t>anotados e vistos</w:t>
      </w:r>
      <w:r w:rsidRPr="0076403D">
        <w:rPr>
          <w:sz w:val="20"/>
          <w:szCs w:val="20"/>
        </w:rPr>
        <w:t xml:space="preserve"> nas telas colocadas nas áreas vermelha e</w:t>
      </w:r>
      <w:r w:rsidR="0036073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canto azul respectivamente, junto com as telas que foram </w:t>
      </w:r>
      <w:r w:rsidRPr="0076403D">
        <w:rPr>
          <w:sz w:val="20"/>
          <w:szCs w:val="20"/>
        </w:rPr>
        <w:lastRenderedPageBreak/>
        <w:t>externamente</w:t>
      </w:r>
      <w:r w:rsidR="00360734">
        <w:rPr>
          <w:sz w:val="20"/>
          <w:szCs w:val="20"/>
        </w:rPr>
        <w:t xml:space="preserve"> </w:t>
      </w:r>
      <w:r w:rsidR="00CD20D4" w:rsidRPr="0076403D">
        <w:rPr>
          <w:sz w:val="20"/>
          <w:szCs w:val="20"/>
        </w:rPr>
        <w:t>colocados</w:t>
      </w:r>
      <w:r w:rsidRPr="0076403D">
        <w:rPr>
          <w:sz w:val="20"/>
          <w:szCs w:val="20"/>
        </w:rPr>
        <w:t xml:space="preserve"> para que o público veja e entenda. O sistema de pontuação</w:t>
      </w:r>
      <w:r w:rsidR="00CD20D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guarde todas as informações de revisão da luta para referência futura, conforme necessário.</w:t>
      </w:r>
    </w:p>
    <w:p w14:paraId="696B47B1" w14:textId="385B26F3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20.2.6. Uma vez ativada a Revisão do Combate, o Delegado Técnico Adjunto irá</w:t>
      </w:r>
      <w:r w:rsidR="00CD20D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informar imediatamente o observador do ringue; tanto o observador do ringue quanto o</w:t>
      </w:r>
      <w:r w:rsidR="0008604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respectivo Avaliador informará seu resultado, simplesmente anotando as pontuações</w:t>
      </w:r>
      <w:r w:rsidR="0008604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da luta com base em suas decisões e nas do</w:t>
      </w:r>
      <w:r w:rsidR="0008604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Árbitro/Juízes.</w:t>
      </w:r>
    </w:p>
    <w:p w14:paraId="565DAC47" w14:textId="7512DBA0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20.2.7. O Delegado Técnico Adjunto nomeado ao lado do ringue é responsável pela</w:t>
      </w:r>
      <w:r w:rsidR="000F3EF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supervisão do processo de revisão da luta; no entanto, a autoridade final da decisão</w:t>
      </w:r>
      <w:r w:rsidR="000F3EF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é dada pelo Delegado Técnico nomeado.</w:t>
      </w:r>
    </w:p>
    <w:p w14:paraId="3A30F41F" w14:textId="77777777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20.3. O Operador do Sistema de Pontuação IBA será obrigado a registrar todas as revisões que ocorrerem</w:t>
      </w:r>
    </w:p>
    <w:p w14:paraId="66C8B16C" w14:textId="7DAA0CA9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dentro do sistema de pontuação real e para garantir que as informações apropriadas sejam</w:t>
      </w:r>
      <w:r w:rsidR="000F3EFC">
        <w:rPr>
          <w:sz w:val="20"/>
          <w:szCs w:val="20"/>
        </w:rPr>
        <w:t xml:space="preserve"> </w:t>
      </w:r>
      <w:proofErr w:type="gramStart"/>
      <w:r w:rsidRPr="0076403D">
        <w:rPr>
          <w:sz w:val="20"/>
          <w:szCs w:val="20"/>
        </w:rPr>
        <w:t>aplicado</w:t>
      </w:r>
      <w:proofErr w:type="gramEnd"/>
      <w:r w:rsidRPr="0076403D">
        <w:rPr>
          <w:sz w:val="20"/>
          <w:szCs w:val="20"/>
        </w:rPr>
        <w:t xml:space="preserve"> ao sistema para visualização tanto pelo treinador quanto pelo público.</w:t>
      </w:r>
    </w:p>
    <w:p w14:paraId="3C4B6224" w14:textId="77777777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20.4. Revisão do observador e do avaliador (conhecido como Júri de Revisão da Luta).</w:t>
      </w:r>
    </w:p>
    <w:p w14:paraId="406F397C" w14:textId="302EBCE2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20.4.1. Se o Observador e o respectivo Avaliador forem obrigados a avaliar o </w:t>
      </w:r>
      <w:r w:rsidR="006804CD" w:rsidRPr="0076403D">
        <w:rPr>
          <w:sz w:val="20"/>
          <w:szCs w:val="20"/>
        </w:rPr>
        <w:t xml:space="preserve">Combate, </w:t>
      </w:r>
      <w:r w:rsidR="006804CD">
        <w:rPr>
          <w:sz w:val="20"/>
          <w:szCs w:val="20"/>
        </w:rPr>
        <w:t>A</w:t>
      </w:r>
      <w:r w:rsidRPr="0076403D">
        <w:rPr>
          <w:sz w:val="20"/>
          <w:szCs w:val="20"/>
        </w:rPr>
        <w:t xml:space="preserve"> luta em questão será avaliada de acordo. As pontuações serão comparadas</w:t>
      </w:r>
    </w:p>
    <w:p w14:paraId="5BABF53F" w14:textId="4092A805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 Também pode envolver o Médico ‘Presidente’ do </w:t>
      </w:r>
      <w:r w:rsidR="001760B5">
        <w:rPr>
          <w:sz w:val="20"/>
          <w:szCs w:val="20"/>
        </w:rPr>
        <w:t>ringue</w:t>
      </w:r>
      <w:r w:rsidRPr="0076403D">
        <w:rPr>
          <w:sz w:val="20"/>
          <w:szCs w:val="20"/>
        </w:rPr>
        <w:t>, dependendo da natureza da revisão, por exemplo, o</w:t>
      </w:r>
      <w:r w:rsidR="001100B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boxeador recebeu um </w:t>
      </w:r>
      <w:proofErr w:type="spellStart"/>
      <w:r w:rsidRPr="0076403D">
        <w:rPr>
          <w:sz w:val="20"/>
          <w:szCs w:val="20"/>
        </w:rPr>
        <w:t>knock</w:t>
      </w:r>
      <w:proofErr w:type="spellEnd"/>
      <w:r w:rsidRPr="0076403D">
        <w:rPr>
          <w:sz w:val="20"/>
          <w:szCs w:val="20"/>
        </w:rPr>
        <w:t xml:space="preserve"> </w:t>
      </w:r>
      <w:proofErr w:type="spellStart"/>
      <w:r w:rsidRPr="0076403D">
        <w:rPr>
          <w:sz w:val="20"/>
          <w:szCs w:val="20"/>
        </w:rPr>
        <w:t>down</w:t>
      </w:r>
      <w:proofErr w:type="spellEnd"/>
      <w:r w:rsidRPr="0076403D">
        <w:rPr>
          <w:sz w:val="20"/>
          <w:szCs w:val="20"/>
        </w:rPr>
        <w:t xml:space="preserve"> (KD), mas na opinião do júri, a decisão do árbitro foi</w:t>
      </w:r>
      <w:r w:rsidR="001100B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inconsistente com as Regras Técnicas e de Competição da IBA. Neste caso, ele/ela pode ser consultado para</w:t>
      </w:r>
      <w:r w:rsidR="001100B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uma opinião para permitir que o boxeador continue/ou não</w:t>
      </w:r>
      <w:r w:rsidR="006B06F4">
        <w:rPr>
          <w:sz w:val="20"/>
          <w:szCs w:val="20"/>
        </w:rPr>
        <w:t>.</w:t>
      </w:r>
    </w:p>
    <w:p w14:paraId="192A3744" w14:textId="50036D4C" w:rsidR="00AB23D1" w:rsidRPr="0076403D" w:rsidRDefault="00AB23D1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3 O sistema mudará/melhorará assim que a digitalização ocorrer, com comunicação direta através de um tablet; mais</w:t>
      </w:r>
      <w:r w:rsidR="006B06F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as informações seguirão à medida que o processo evolui</w:t>
      </w:r>
      <w:r w:rsidR="003007B3" w:rsidRPr="0076403D">
        <w:rPr>
          <w:sz w:val="20"/>
          <w:szCs w:val="20"/>
        </w:rPr>
        <w:t>.</w:t>
      </w:r>
    </w:p>
    <w:p w14:paraId="32CBDA3C" w14:textId="63F507DD" w:rsidR="003007B3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20.4.1.2. Se o Observador e o Juiz Avaliador discordarem dos resultados do</w:t>
      </w:r>
      <w:r w:rsidR="006B06F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Juízes, por exemplo:</w:t>
      </w:r>
    </w:p>
    <w:p w14:paraId="7DE48CD3" w14:textId="6D3111BD" w:rsidR="003007B3" w:rsidRPr="006B06F4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a) O resultado geral após três (3) rodadas é 3:2 para o vermelho, entretanto,</w:t>
      </w:r>
      <w:r w:rsidR="006B06F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tanto o Juiz Avaliador quanto o Observador marcaram a luta</w:t>
      </w:r>
      <w:r w:rsidR="006B06F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para azul, o resultado ajustado neste caso seria 3:4 para azul.</w:t>
      </w:r>
      <w:r w:rsidR="006B06F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É quando o resultado da luta seria anunciado como uma vitória azul,</w:t>
      </w:r>
      <w:r w:rsidR="006B06F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com base nas avaliações do Observador e do Juiz</w:t>
      </w:r>
      <w:r w:rsidR="006B06F4">
        <w:rPr>
          <w:sz w:val="20"/>
          <w:szCs w:val="20"/>
        </w:rPr>
        <w:t xml:space="preserve"> </w:t>
      </w:r>
      <w:r w:rsidRPr="006B06F4">
        <w:rPr>
          <w:sz w:val="20"/>
          <w:szCs w:val="20"/>
        </w:rPr>
        <w:t>Avaliador.</w:t>
      </w:r>
    </w:p>
    <w:p w14:paraId="7D756F77" w14:textId="6979F2D0" w:rsidR="003007B3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20.4.1.3. Se o Observador e o Juiz Avaliador concordarem com os resultados do</w:t>
      </w:r>
      <w:r w:rsidR="006B06F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Juízes, por exemplo:</w:t>
      </w:r>
    </w:p>
    <w:p w14:paraId="61A116AD" w14:textId="070E7023" w:rsidR="003007B3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a) O resultado geral após três (3) rodadas é 3:2 para o vermelho, e ambos</w:t>
      </w:r>
      <w:r w:rsidR="004C223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Juiz Avaliador e o Observador marcaram a luta como vermelho,</w:t>
      </w:r>
      <w:r w:rsidR="004C223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resultado ajustado neste caso seria 5:2 para vermelho. Isso é</w:t>
      </w:r>
      <w:r w:rsidR="004C223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quando o resultado da luta seria anunciado uma vitória vermelha, com base e</w:t>
      </w:r>
      <w:r w:rsidR="00730268">
        <w:rPr>
          <w:sz w:val="20"/>
          <w:szCs w:val="20"/>
        </w:rPr>
        <w:t xml:space="preserve"> n</w:t>
      </w:r>
      <w:r w:rsidRPr="0076403D">
        <w:rPr>
          <w:sz w:val="20"/>
          <w:szCs w:val="20"/>
        </w:rPr>
        <w:t>as pontuações dos Juízes e as avaliações do Observador</w:t>
      </w:r>
      <w:r w:rsidR="004C223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Juiz Avaliador.</w:t>
      </w:r>
    </w:p>
    <w:p w14:paraId="01E9BB3F" w14:textId="7C61464A" w:rsidR="003007B3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b) O resultado geral após três (3) rodadas é 3:2 para o vermelho, e ambos</w:t>
      </w:r>
      <w:r w:rsidR="00E22D6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o Juiz Avaliador e o Observador marcaram a luta para </w:t>
      </w:r>
      <w:r w:rsidR="006D5DEE" w:rsidRPr="0076403D">
        <w:rPr>
          <w:sz w:val="20"/>
          <w:szCs w:val="20"/>
        </w:rPr>
        <w:t>ambos</w:t>
      </w:r>
      <w:r w:rsidR="006D5DEE">
        <w:rPr>
          <w:sz w:val="20"/>
          <w:szCs w:val="20"/>
        </w:rPr>
        <w:t xml:space="preserve"> </w:t>
      </w:r>
      <w:r w:rsidR="006D5DEE" w:rsidRPr="0076403D">
        <w:rPr>
          <w:sz w:val="20"/>
          <w:szCs w:val="20"/>
        </w:rPr>
        <w:t>vermelhos</w:t>
      </w:r>
      <w:r w:rsidRPr="0076403D">
        <w:rPr>
          <w:sz w:val="20"/>
          <w:szCs w:val="20"/>
        </w:rPr>
        <w:t xml:space="preserve"> e azul, o resultado ajustado neste caso com 4:3 para</w:t>
      </w:r>
      <w:r w:rsidR="00D42D60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vermelho. É quando o resultado da luta seria anunciado e</w:t>
      </w:r>
      <w:r w:rsidR="00165FBB">
        <w:rPr>
          <w:sz w:val="20"/>
          <w:szCs w:val="20"/>
        </w:rPr>
        <w:t xml:space="preserve"> o</w:t>
      </w:r>
      <w:r w:rsidRPr="0076403D">
        <w:rPr>
          <w:sz w:val="20"/>
          <w:szCs w:val="20"/>
        </w:rPr>
        <w:t xml:space="preserve"> vermelho</w:t>
      </w:r>
      <w:r w:rsidR="00D42D60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vence, com base nas pontuações dos juízes e nas avaliações de ambos</w:t>
      </w:r>
      <w:r w:rsidR="008A6F05">
        <w:rPr>
          <w:sz w:val="20"/>
          <w:szCs w:val="20"/>
        </w:rPr>
        <w:t>,</w:t>
      </w:r>
      <w:r w:rsidRPr="0076403D">
        <w:rPr>
          <w:sz w:val="20"/>
          <w:szCs w:val="20"/>
        </w:rPr>
        <w:t xml:space="preserve"> </w:t>
      </w:r>
      <w:proofErr w:type="gramStart"/>
      <w:r w:rsidRPr="0076403D">
        <w:rPr>
          <w:sz w:val="20"/>
          <w:szCs w:val="20"/>
        </w:rPr>
        <w:t>Observador</w:t>
      </w:r>
      <w:proofErr w:type="gramEnd"/>
      <w:r w:rsidRPr="0076403D">
        <w:rPr>
          <w:sz w:val="20"/>
          <w:szCs w:val="20"/>
        </w:rPr>
        <w:t xml:space="preserve"> e o Avaliador.</w:t>
      </w:r>
    </w:p>
    <w:p w14:paraId="48D641D2" w14:textId="39B5A9D3" w:rsidR="003007B3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20.4.2. O Delegado Técnico Adjunto anotará a alteração do resultado, e o sistema de pontuação refletirá a pontuação e será anunciado de acordo. Todos</w:t>
      </w:r>
      <w:r w:rsidR="00D42D60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as pontuações serão destacadas nas telas da FOP.</w:t>
      </w:r>
    </w:p>
    <w:p w14:paraId="32B817E7" w14:textId="1BFB6D07" w:rsidR="003007B3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20.4.3. As Revisões da Luta serão realizadas imediatamente após a conclusão da </w:t>
      </w:r>
      <w:proofErr w:type="gramStart"/>
      <w:r w:rsidRPr="0076403D">
        <w:rPr>
          <w:sz w:val="20"/>
          <w:szCs w:val="20"/>
        </w:rPr>
        <w:t>Luta</w:t>
      </w:r>
      <w:r w:rsidR="006D5DEE">
        <w:rPr>
          <w:sz w:val="20"/>
          <w:szCs w:val="20"/>
        </w:rPr>
        <w:t xml:space="preserve">  </w:t>
      </w:r>
      <w:r w:rsidRPr="0076403D">
        <w:rPr>
          <w:sz w:val="20"/>
          <w:szCs w:val="20"/>
        </w:rPr>
        <w:t>A</w:t>
      </w:r>
      <w:proofErr w:type="gramEnd"/>
      <w:r w:rsidRPr="0076403D">
        <w:rPr>
          <w:sz w:val="20"/>
          <w:szCs w:val="20"/>
        </w:rPr>
        <w:t xml:space="preserve"> revisão deve ser finalizada dentro de cinco (5) minutos após a ativação da revisão.</w:t>
      </w:r>
      <w:r w:rsidR="006D5DE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Revisão do Combate será registrada independentemente de o resultado ter sido</w:t>
      </w:r>
      <w:r w:rsidR="006D5DE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mudou ou não. Vale ressaltar que essas informações devem </w:t>
      </w:r>
      <w:r w:rsidRPr="0076403D">
        <w:rPr>
          <w:sz w:val="20"/>
          <w:szCs w:val="20"/>
        </w:rPr>
        <w:lastRenderedPageBreak/>
        <w:t>ser discutidas diariamente</w:t>
      </w:r>
      <w:r w:rsidR="000741EC">
        <w:rPr>
          <w:sz w:val="20"/>
          <w:szCs w:val="20"/>
        </w:rPr>
        <w:t xml:space="preserve"> na r</w:t>
      </w:r>
      <w:r w:rsidRPr="0076403D">
        <w:rPr>
          <w:sz w:val="20"/>
          <w:szCs w:val="20"/>
        </w:rPr>
        <w:t>eunião entre Observadores e Avaliadores como parte do Árbitro e do Juiz</w:t>
      </w:r>
      <w:r w:rsidR="000741E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processo sancionatório. Árbitros e Juízes receberão sanções com base</w:t>
      </w:r>
      <w:r w:rsidR="000741E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sobre o seu desempenho global, se considerado apropriado.</w:t>
      </w:r>
    </w:p>
    <w:p w14:paraId="6A7A9AF3" w14:textId="77777777" w:rsidR="003007B3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20.5. Critérios de revisão da luta (arbitragem).</w:t>
      </w:r>
    </w:p>
    <w:p w14:paraId="6234C622" w14:textId="46831B1E" w:rsidR="003007B3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20.5.1. A revisão também será considerada se as ações do Árbitro forem consideradas</w:t>
      </w:r>
      <w:r w:rsidR="008475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ser incompetente, ter infringido ou ser inconsistente com o Regulamento Técnico</w:t>
      </w:r>
      <w:r w:rsidR="008475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Regras de Competição que impactaram o resultado geral da luta.</w:t>
      </w:r>
      <w:r w:rsidR="008475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revisão será ativada pelo Observador ou Avaliador do Árbitro por</w:t>
      </w:r>
      <w:r w:rsidR="008475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aproximando-se do Delegado Técnico Adjunto e chamando ‘Tempo’. Isto deve ser</w:t>
      </w:r>
      <w:r w:rsidR="008475A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acordado pelo Observador e pelo Avaliador em primeira instância.</w:t>
      </w:r>
    </w:p>
    <w:p w14:paraId="4330A4E7" w14:textId="0588AB18" w:rsidR="004233DA" w:rsidRPr="0076403D" w:rsidRDefault="003007B3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20.5.2. No caso de uma revisão em que uma Regra Técnica e de Competição foi</w:t>
      </w:r>
      <w:r w:rsidR="007A44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violada pelo Árbitro, a revisão deve indicar claramente quais regras da IBA</w:t>
      </w:r>
      <w:r w:rsidR="007A44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foi/foram violadas, em quais rodadas a violação supostamente ocorreu</w:t>
      </w:r>
      <w:r w:rsidR="00CE2BAB" w:rsidRPr="0076403D">
        <w:rPr>
          <w:sz w:val="20"/>
          <w:szCs w:val="20"/>
        </w:rPr>
        <w:t xml:space="preserve"> </w:t>
      </w:r>
      <w:r w:rsidR="004233DA" w:rsidRPr="0076403D">
        <w:rPr>
          <w:sz w:val="20"/>
          <w:szCs w:val="20"/>
        </w:rPr>
        <w:t>ocorrido e como a(s) violação(</w:t>
      </w:r>
      <w:proofErr w:type="spellStart"/>
      <w:r w:rsidR="004233DA" w:rsidRPr="0076403D">
        <w:rPr>
          <w:sz w:val="20"/>
          <w:szCs w:val="20"/>
        </w:rPr>
        <w:t>ões</w:t>
      </w:r>
      <w:proofErr w:type="spellEnd"/>
      <w:r w:rsidR="004233DA" w:rsidRPr="0076403D">
        <w:rPr>
          <w:sz w:val="20"/>
          <w:szCs w:val="20"/>
        </w:rPr>
        <w:t>) afetaram o resultado final da luta</w:t>
      </w:r>
      <w:r w:rsidR="007A44F9">
        <w:rPr>
          <w:sz w:val="20"/>
          <w:szCs w:val="20"/>
        </w:rPr>
        <w:t xml:space="preserve"> </w:t>
      </w:r>
      <w:r w:rsidR="004233DA" w:rsidRPr="0076403D">
        <w:rPr>
          <w:sz w:val="20"/>
          <w:szCs w:val="20"/>
        </w:rPr>
        <w:t>Formulário de revisão da seguinte forma:</w:t>
      </w:r>
    </w:p>
    <w:p w14:paraId="3C32FB80" w14:textId="77777777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20.5.2.1. Procedimentos não seguidos pelo Árbitro, conforme descrito nestes</w:t>
      </w:r>
    </w:p>
    <w:p w14:paraId="5FA53FEB" w14:textId="77777777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Regras.</w:t>
      </w:r>
    </w:p>
    <w:p w14:paraId="3AA56702" w14:textId="77777777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20.5.2.2. Regras de falta como uma ação legal do Árbitro.</w:t>
      </w:r>
    </w:p>
    <w:p w14:paraId="766D98E8" w14:textId="77777777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20.5.2.3. A ação legal é considerada uma falta do Árbitro.</w:t>
      </w:r>
    </w:p>
    <w:p w14:paraId="0D129E8C" w14:textId="4B07088E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20.5.3. Em circunstâncias atenuantes em que a incompetência ou negligência tenha ocorrido</w:t>
      </w:r>
      <w:r w:rsidR="007A44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lugar, e as ações inadequadas do árbitro afetaram o resultado final</w:t>
      </w:r>
      <w:r w:rsidR="007A44F9">
        <w:rPr>
          <w:sz w:val="20"/>
          <w:szCs w:val="20"/>
        </w:rPr>
        <w:t xml:space="preserve"> </w:t>
      </w:r>
      <w:r w:rsidR="009D5626">
        <w:rPr>
          <w:sz w:val="20"/>
          <w:szCs w:val="20"/>
        </w:rPr>
        <w:t xml:space="preserve">no </w:t>
      </w:r>
      <w:r w:rsidRPr="0076403D">
        <w:rPr>
          <w:sz w:val="20"/>
          <w:szCs w:val="20"/>
        </w:rPr>
        <w:t>resultado do combate, o Júri de Revisão do Combate deve iniciar uma revisão imediatamente,</w:t>
      </w:r>
      <w:r w:rsidR="007A44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concluir a decisão dentro de cinco (5) minutos após a ativação. O</w:t>
      </w:r>
      <w:r w:rsidR="007A44F9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os resultados devem ser comunicados e registrados adequadamente e aprovados pelo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Delegado Técnico.</w:t>
      </w:r>
    </w:p>
    <w:p w14:paraId="1E591B61" w14:textId="77777777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20.6. A decisão da revisão da luta.</w:t>
      </w:r>
    </w:p>
    <w:p w14:paraId="730B9797" w14:textId="4970493A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20.6.1. No caso de uma Revisão do Combate, o Observador e o Avaliador determinarão o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vencedor do Combate, ou simplesmente anular uma decisão do Árbitro, que não seja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correto ou inconsistente com estas Regras. O seguinte também deve ser levado em consideração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contabilizar usando todos os três (3) critérios de pontuação (conforme abaixo):</w:t>
      </w:r>
    </w:p>
    <w:p w14:paraId="1EC381D4" w14:textId="77777777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20.6.1.1. Número de golpes de qualidade na área alvo;</w:t>
      </w:r>
    </w:p>
    <w:p w14:paraId="4D58732A" w14:textId="77777777" w:rsidR="004233DA" w:rsidRPr="0076403D" w:rsidRDefault="004233DA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20.6.1.2. Domínio do combate pela superioridade técnica e tática;</w:t>
      </w:r>
    </w:p>
    <w:p w14:paraId="5546E13B" w14:textId="77777777" w:rsidR="004233DA" w:rsidRPr="0076403D" w:rsidRDefault="004233DA" w:rsidP="00A02C5A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20.6.1.3. Competitividade.</w:t>
      </w:r>
    </w:p>
    <w:p w14:paraId="4F64F2B0" w14:textId="4DF029C8" w:rsidR="004233DA" w:rsidRPr="0076403D" w:rsidRDefault="004233DA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20.6.2. No caso de uma Revisão do Combate alegar que uma Regra foi violada pelo Árbitro,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Observador e o Avaliador do Árbitro determinarão o vencedor/ou anularão uma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inconsistência da luta, revisando os detalhes e descobrindo:</w:t>
      </w:r>
    </w:p>
    <w:p w14:paraId="6EBF219A" w14:textId="77777777" w:rsidR="004233DA" w:rsidRPr="0076403D" w:rsidRDefault="004233DA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20.6.2.1. Uma clara violação de uma Regra que justifica a reversão da decisão.</w:t>
      </w:r>
    </w:p>
    <w:p w14:paraId="1C2DE499" w14:textId="3E9DEF8C" w:rsidR="004233DA" w:rsidRPr="0076403D" w:rsidRDefault="004233DA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20.6.3. Após a revisão do combate, o observador e o avaliador do árbitro (e para incluir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médico “presidente” do ringue, se apropriado) deve concluir o processo e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tomar uma decisão. Eles comunicarão esta decisão tanto ao Deputado</w:t>
      </w:r>
      <w:r w:rsidR="006828B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Delegado Técnico e o Delegado Técnico. O Delegado Técnico</w:t>
      </w:r>
      <w:r w:rsidR="00E27AA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informar o Operador do Sistema de Pontuação IBA, que por sua vez documentará </w:t>
      </w:r>
      <w:r w:rsidR="00952C1C" w:rsidRPr="0076403D">
        <w:rPr>
          <w:sz w:val="20"/>
          <w:szCs w:val="20"/>
        </w:rPr>
        <w:t>a decisão</w:t>
      </w:r>
      <w:r w:rsidRPr="0076403D">
        <w:rPr>
          <w:sz w:val="20"/>
          <w:szCs w:val="20"/>
        </w:rPr>
        <w:t xml:space="preserve"> no sistema de </w:t>
      </w:r>
      <w:r w:rsidRPr="0076403D">
        <w:rPr>
          <w:sz w:val="20"/>
          <w:szCs w:val="20"/>
        </w:rPr>
        <w:lastRenderedPageBreak/>
        <w:t xml:space="preserve">pontuação. O resultado será repassado diretamente ao </w:t>
      </w:r>
      <w:r w:rsidR="00E13133">
        <w:rPr>
          <w:sz w:val="20"/>
          <w:szCs w:val="20"/>
        </w:rPr>
        <w:t>Vice</w:t>
      </w:r>
      <w:r w:rsidR="00E27AA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Delegado Técnico e a decisão será anunciada em conformidade.</w:t>
      </w:r>
    </w:p>
    <w:p w14:paraId="27A7780F" w14:textId="77777777" w:rsidR="004233DA" w:rsidRPr="00CE2CD4" w:rsidRDefault="004233DA" w:rsidP="00F45BC7">
      <w:pPr>
        <w:rPr>
          <w:b/>
          <w:bCs/>
          <w:sz w:val="20"/>
          <w:szCs w:val="20"/>
        </w:rPr>
      </w:pPr>
      <w:r w:rsidRPr="00CE2CD4">
        <w:rPr>
          <w:b/>
          <w:bCs/>
          <w:sz w:val="20"/>
          <w:szCs w:val="20"/>
        </w:rPr>
        <w:t>20.7. Mitigação do tempo de revisão da luta</w:t>
      </w:r>
    </w:p>
    <w:p w14:paraId="7AA58FB3" w14:textId="0375CC9C" w:rsidR="004233DA" w:rsidRPr="0076403D" w:rsidRDefault="004233DA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20.7.1. Para mitigar atrasos causados pelo processo anterior de Revisão do Combate,</w:t>
      </w:r>
      <w:r w:rsidR="00CE2CD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redução do tempo para concluir a revisão foi reduzida para cinco (5) minutos</w:t>
      </w:r>
      <w:r w:rsidR="00CE2CD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pós-luta e antes do anúncio oficial. Isto não deverá impactar</w:t>
      </w:r>
      <w:r w:rsidR="00CE2CD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qualquer atividade pós-luta, que pode incluir a cerimônia de medalha.</w:t>
      </w:r>
    </w:p>
    <w:p w14:paraId="1A52AD0B" w14:textId="77777777" w:rsidR="004233DA" w:rsidRPr="00CE2CD4" w:rsidRDefault="004233DA" w:rsidP="00F45BC7">
      <w:pPr>
        <w:rPr>
          <w:b/>
          <w:bCs/>
          <w:sz w:val="20"/>
          <w:szCs w:val="20"/>
        </w:rPr>
      </w:pPr>
      <w:r w:rsidRPr="00CE2CD4">
        <w:rPr>
          <w:b/>
          <w:bCs/>
          <w:sz w:val="20"/>
          <w:szCs w:val="20"/>
        </w:rPr>
        <w:t>21. FALTAS</w:t>
      </w:r>
    </w:p>
    <w:p w14:paraId="70C52D4D" w14:textId="77777777" w:rsidR="004233DA" w:rsidRPr="0076403D" w:rsidRDefault="004233DA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 Tipos de Faltas e/ou infrações às regras</w:t>
      </w:r>
    </w:p>
    <w:p w14:paraId="5767C68D" w14:textId="77777777" w:rsidR="004233DA" w:rsidRPr="0076403D" w:rsidRDefault="004233DA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21.1.1. Batendo</w:t>
      </w:r>
    </w:p>
    <w:p w14:paraId="5FC12590" w14:textId="3411CDD0" w:rsidR="003007B3" w:rsidRPr="0076403D" w:rsidRDefault="004233DA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21.1.1.1. Abaixo da cintura (golpe baixo), com a cabeça, ombro, antebraço ou cotovelo</w:t>
      </w:r>
      <w:r w:rsidR="00591545" w:rsidRPr="0076403D">
        <w:rPr>
          <w:sz w:val="20"/>
          <w:szCs w:val="20"/>
        </w:rPr>
        <w:t>.</w:t>
      </w:r>
    </w:p>
    <w:p w14:paraId="275D0D82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21.1.1.2. Com uma luva aberta, a parte interna da luva, o pulso ou a lateral da mão</w:t>
      </w:r>
    </w:p>
    <w:p w14:paraId="46634D47" w14:textId="28034780" w:rsidR="00591545" w:rsidRPr="00D2421F" w:rsidRDefault="00591545" w:rsidP="00F45BC7">
      <w:pPr>
        <w:rPr>
          <w:b/>
          <w:bCs/>
          <w:sz w:val="20"/>
          <w:szCs w:val="20"/>
        </w:rPr>
      </w:pPr>
      <w:r w:rsidRPr="0076403D">
        <w:rPr>
          <w:sz w:val="20"/>
          <w:szCs w:val="20"/>
        </w:rPr>
        <w:t>21.1.1.3. A parte de trás do oponente, especialmente na nuca ou</w:t>
      </w:r>
      <w:r w:rsidR="00D2421F">
        <w:rPr>
          <w:sz w:val="20"/>
          <w:szCs w:val="20"/>
        </w:rPr>
        <w:t xml:space="preserve"> </w:t>
      </w:r>
      <w:r w:rsidRPr="00D2421F">
        <w:rPr>
          <w:b/>
          <w:bCs/>
          <w:sz w:val="20"/>
          <w:szCs w:val="20"/>
        </w:rPr>
        <w:t>cabeça</w:t>
      </w:r>
    </w:p>
    <w:p w14:paraId="74C16565" w14:textId="6D13F7ED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21.1.1.4. Com um </w:t>
      </w:r>
      <w:r w:rsidR="000C2B6A">
        <w:rPr>
          <w:sz w:val="20"/>
          <w:szCs w:val="20"/>
        </w:rPr>
        <w:t>golpe</w:t>
      </w:r>
      <w:r w:rsidRPr="0076403D">
        <w:rPr>
          <w:sz w:val="20"/>
          <w:szCs w:val="20"/>
        </w:rPr>
        <w:t xml:space="preserve"> nos rins</w:t>
      </w:r>
    </w:p>
    <w:p w14:paraId="4756336E" w14:textId="10AC7549" w:rsidR="00A02C5A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21.1.1.5. Com um golpe de pivô/</w:t>
      </w:r>
      <w:r w:rsidR="00A02C5A">
        <w:rPr>
          <w:sz w:val="20"/>
          <w:szCs w:val="20"/>
        </w:rPr>
        <w:t>golpe com aparte de trás das luvas</w:t>
      </w:r>
    </w:p>
    <w:p w14:paraId="6C141598" w14:textId="074042FA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1.1.2. Contenção</w:t>
      </w:r>
    </w:p>
    <w:p w14:paraId="598D5743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21.1.2.1. Segurando e batendo</w:t>
      </w:r>
    </w:p>
    <w:p w14:paraId="19D1BB0F" w14:textId="6D2A91B5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21.1.2.2. Travar o braço ou a cabeça do oponente, ou empurrar um braço</w:t>
      </w:r>
      <w:r w:rsidR="00DA506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debaixo do braço do </w:t>
      </w:r>
      <w:proofErr w:type="spellStart"/>
      <w:r w:rsidRPr="0076403D">
        <w:rPr>
          <w:sz w:val="20"/>
          <w:szCs w:val="20"/>
        </w:rPr>
        <w:t>dversário</w:t>
      </w:r>
      <w:proofErr w:type="spellEnd"/>
    </w:p>
    <w:p w14:paraId="4D27A606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21.1.3. Tropeçar</w:t>
      </w:r>
    </w:p>
    <w:p w14:paraId="05190721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21.1.4. Chutando</w:t>
      </w:r>
    </w:p>
    <w:p w14:paraId="2C333363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21.1.5. Cabeçada</w:t>
      </w:r>
    </w:p>
    <w:p w14:paraId="434731DC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21.1.6. Estrangulamento</w:t>
      </w:r>
    </w:p>
    <w:p w14:paraId="1D50970C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21.1.7. Puxar</w:t>
      </w:r>
    </w:p>
    <w:p w14:paraId="37BF5DD5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21.1.8. Morder</w:t>
      </w:r>
    </w:p>
    <w:p w14:paraId="437F903E" w14:textId="77777777" w:rsidR="00591545" w:rsidRPr="0076403D" w:rsidRDefault="00591545" w:rsidP="00F45BC7">
      <w:pPr>
        <w:rPr>
          <w:sz w:val="20"/>
          <w:szCs w:val="20"/>
        </w:rPr>
      </w:pPr>
      <w:r w:rsidRPr="0076403D">
        <w:rPr>
          <w:sz w:val="20"/>
          <w:szCs w:val="20"/>
        </w:rPr>
        <w:t>21.1.9. Fingindo / simulando</w:t>
      </w:r>
    </w:p>
    <w:p w14:paraId="0FCD6887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21.1.10. Empurrando</w:t>
      </w:r>
    </w:p>
    <w:p w14:paraId="562FB9E4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21.1.10.1. Rosto do adversário com braço ou cotovelo</w:t>
      </w:r>
    </w:p>
    <w:p w14:paraId="7FFB382A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21.1.10.2. A cabeça do adversário volta por cima das cordas</w:t>
      </w:r>
    </w:p>
    <w:p w14:paraId="63A6A961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21.1.11. Atacar enquanto segura as cordas ou faz qualquer uso injusto das cordas</w:t>
      </w:r>
    </w:p>
    <w:p w14:paraId="0BBCCD7A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21.1.12. Deitado, lutando e jogando no </w:t>
      </w:r>
      <w:proofErr w:type="spellStart"/>
      <w:r w:rsidRPr="0076403D">
        <w:rPr>
          <w:sz w:val="20"/>
          <w:szCs w:val="20"/>
        </w:rPr>
        <w:t>clinche</w:t>
      </w:r>
      <w:proofErr w:type="spellEnd"/>
    </w:p>
    <w:p w14:paraId="65236FA0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21.1.13. Atacar um oponente que está caído ou que está subindo</w:t>
      </w:r>
    </w:p>
    <w:p w14:paraId="1B7E30B5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21.1.14. Abaixando-se abaixo da cintura do oponente</w:t>
      </w:r>
    </w:p>
    <w:p w14:paraId="73B04597" w14:textId="10EC692E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21.1.15. Defesa completamente passiva por meio de cobertura dupla e intencionalmente</w:t>
      </w:r>
      <w:r w:rsidR="00A164D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cair, correr ou virar as costas para evitar um golpe</w:t>
      </w:r>
    </w:p>
    <w:p w14:paraId="4C6AB0C9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21.1.16. Falando</w:t>
      </w:r>
    </w:p>
    <w:p w14:paraId="340CDD78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21.1.17. Não recuar quando ordenado a quebrar</w:t>
      </w:r>
    </w:p>
    <w:p w14:paraId="4A36EE3A" w14:textId="2BE5AF4D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21.1.18. Tentar atacar o adversário imediatamente após o Árbitro ter </w:t>
      </w:r>
      <w:r w:rsidR="00301B54" w:rsidRPr="0076403D">
        <w:rPr>
          <w:sz w:val="20"/>
          <w:szCs w:val="20"/>
        </w:rPr>
        <w:t>ordenado “pausa</w:t>
      </w:r>
      <w:r w:rsidRPr="0076403D">
        <w:rPr>
          <w:sz w:val="20"/>
          <w:szCs w:val="20"/>
        </w:rPr>
        <w:t>” e antes de dar um passo para trás</w:t>
      </w:r>
      <w:r w:rsidR="007646C8">
        <w:rPr>
          <w:sz w:val="20"/>
          <w:szCs w:val="20"/>
        </w:rPr>
        <w:t>.</w:t>
      </w:r>
    </w:p>
    <w:p w14:paraId="0A91EE18" w14:textId="15EDB00E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21.1.19. Agredir ou comportar-se de maneira agressiva em relação a um Árbitro em qualquer</w:t>
      </w:r>
      <w:r w:rsidR="007646C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tempo</w:t>
      </w:r>
    </w:p>
    <w:p w14:paraId="1B67C8CA" w14:textId="77777777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21.1.20. Protetor de gengiva caindo</w:t>
      </w:r>
    </w:p>
    <w:p w14:paraId="7AACB849" w14:textId="1133CD54" w:rsidR="00591545" w:rsidRPr="0076403D" w:rsidRDefault="00591545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21.1.20.1. Cuspir o protetor bucal intencionalmente sem receber uma resposta correta</w:t>
      </w:r>
      <w:r w:rsidR="007646C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soco fará com que o Boxeador receba uma advertência obrigatória;</w:t>
      </w:r>
    </w:p>
    <w:p w14:paraId="51F89C87" w14:textId="68006DDE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21.1.20.2. Se o protetor gengival cair após o Boxeador ter recebido um</w:t>
      </w:r>
      <w:r w:rsidR="003D3EB3">
        <w:rPr>
          <w:sz w:val="20"/>
          <w:szCs w:val="20"/>
        </w:rPr>
        <w:t xml:space="preserve"> golpe</w:t>
      </w:r>
      <w:r w:rsidRPr="0076403D">
        <w:rPr>
          <w:sz w:val="20"/>
          <w:szCs w:val="20"/>
        </w:rPr>
        <w:t>, e se isso acontecer pela terceira vez, o Boxeador receberá</w:t>
      </w:r>
      <w:r w:rsidR="003D3EB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um aviso obrigatório.</w:t>
      </w:r>
    </w:p>
    <w:p w14:paraId="29CE982E" w14:textId="77777777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21.1.21. Manter a mão avançada reta para obstruir a visão do adversário.</w:t>
      </w:r>
    </w:p>
    <w:p w14:paraId="326B7714" w14:textId="7C954BE5" w:rsidR="00DE63FB" w:rsidRPr="00DE63FB" w:rsidRDefault="00FD1FE6" w:rsidP="00F45BC7">
      <w:pPr>
        <w:jc w:val="both"/>
        <w:rPr>
          <w:b/>
          <w:bCs/>
          <w:sz w:val="20"/>
          <w:szCs w:val="20"/>
        </w:rPr>
      </w:pPr>
      <w:r w:rsidRPr="0076403D">
        <w:rPr>
          <w:sz w:val="20"/>
          <w:szCs w:val="20"/>
        </w:rPr>
        <w:t>22</w:t>
      </w:r>
      <w:r w:rsidRPr="00DE63FB">
        <w:rPr>
          <w:b/>
          <w:bCs/>
          <w:sz w:val="20"/>
          <w:szCs w:val="20"/>
        </w:rPr>
        <w:t xml:space="preserve">. </w:t>
      </w:r>
      <w:r w:rsidR="00DE63FB" w:rsidRPr="00DE63FB">
        <w:rPr>
          <w:b/>
          <w:bCs/>
          <w:sz w:val="20"/>
          <w:szCs w:val="20"/>
        </w:rPr>
        <w:t>Golpe Baixo</w:t>
      </w:r>
    </w:p>
    <w:p w14:paraId="21DF064C" w14:textId="700607F0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22.1. Após um golpe baixo, se o Boxeador ofendido não reclamar e o golpe baixo não tiver sido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dura e intencional, o Árbitro deve sinalizar a falta sem interromper o Combate.</w:t>
      </w:r>
    </w:p>
    <w:p w14:paraId="43FA1E2B" w14:textId="468791B0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22.2. Após um golpe baixo, se o Boxeador ofendido reclamar da severidade do golpe baixo,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Árbitro terá duas (2) opções:</w:t>
      </w:r>
    </w:p>
    <w:p w14:paraId="36184111" w14:textId="68D7587E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22.2.1. O Boxeador infrator será imediatamente desclassificado se for intencional e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golpe duro.</w:t>
      </w:r>
    </w:p>
    <w:p w14:paraId="5B850B1B" w14:textId="77777777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22.2.2. Comece uma contagem de oito (8).</w:t>
      </w:r>
    </w:p>
    <w:p w14:paraId="1A07F429" w14:textId="77777777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22.3. Após a contagem de oito (8), o Árbitro terá duas (2) opções:</w:t>
      </w:r>
    </w:p>
    <w:p w14:paraId="1A9F4094" w14:textId="6D565584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22.3.1. O Boxeador está apto para continuar: o Árbitro pode dar uma advertência ao infrator,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 o Árbitro considerar necessário, e o Combate continuará.</w:t>
      </w:r>
    </w:p>
    <w:p w14:paraId="5C18A451" w14:textId="444CE725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22.3.2. O Boxeador está impróprio para continuar: o Árbitro dará um certo tempo</w:t>
      </w:r>
      <w:r w:rsidR="00C967B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ao Boxeador para tentar se recuperar com no máximo um (1) minuto e um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metade.</w:t>
      </w:r>
    </w:p>
    <w:p w14:paraId="06D1FC1C" w14:textId="77777777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22.4. Após o prazo acima mencionado, o Árbitro terá duas (2) opções:</w:t>
      </w:r>
    </w:p>
    <w:p w14:paraId="5817E024" w14:textId="538F3F54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22.4.1. O Boxeador está apto para continuar: o Árbitro pode dar uma advertência ao infrator</w:t>
      </w:r>
      <w:r w:rsidR="00C967B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a luta continuará.</w:t>
      </w:r>
    </w:p>
    <w:p w14:paraId="10E15205" w14:textId="7C1C9DC2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22.4.2. O Boxeador está impróprio para continuar: o adversário será declarado vencedor do</w:t>
      </w:r>
      <w:r w:rsidR="00C967B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Luta por RSC-I.</w:t>
      </w:r>
    </w:p>
    <w:p w14:paraId="3923B987" w14:textId="77777777" w:rsidR="00FD1FE6" w:rsidRPr="00EB1999" w:rsidRDefault="00FD1FE6" w:rsidP="00F45BC7">
      <w:pPr>
        <w:jc w:val="both"/>
        <w:rPr>
          <w:b/>
          <w:bCs/>
          <w:sz w:val="20"/>
          <w:szCs w:val="20"/>
        </w:rPr>
      </w:pPr>
      <w:r w:rsidRPr="00EB1999">
        <w:rPr>
          <w:b/>
          <w:bCs/>
          <w:sz w:val="20"/>
          <w:szCs w:val="20"/>
        </w:rPr>
        <w:t>23. CUIDADO, AVISO, DESQUALIFICAÇÃO</w:t>
      </w:r>
    </w:p>
    <w:p w14:paraId="4E9D58DE" w14:textId="286E85D2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23.1. Um Boxeador que não obedece às instruções do Árbitro, que age contra as regras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do boxe, que boxe de qualquer maneira antidesportiva, ou que cometa faltas, irá, pelo menos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critério do Árbitro, ser advertido, advertido ou desclassificado. Se um Árbitro pretender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para avisar um Boxeador, o Árbitro deve </w:t>
      </w:r>
      <w:r w:rsidRPr="0076403D">
        <w:rPr>
          <w:sz w:val="20"/>
          <w:szCs w:val="20"/>
        </w:rPr>
        <w:lastRenderedPageBreak/>
        <w:t>dizer “pare” e demonstrar a infração. O</w:t>
      </w:r>
      <w:r w:rsidR="00400512">
        <w:rPr>
          <w:sz w:val="20"/>
          <w:szCs w:val="20"/>
        </w:rPr>
        <w:t xml:space="preserve"> </w:t>
      </w:r>
      <w:proofErr w:type="spellStart"/>
      <w:r w:rsidRPr="0076403D">
        <w:rPr>
          <w:sz w:val="20"/>
          <w:szCs w:val="20"/>
        </w:rPr>
        <w:t>O</w:t>
      </w:r>
      <w:proofErr w:type="spellEnd"/>
      <w:r w:rsidRPr="0076403D">
        <w:rPr>
          <w:sz w:val="20"/>
          <w:szCs w:val="20"/>
        </w:rPr>
        <w:t xml:space="preserve"> Árbitro deverá então indicar ao Boxeador e depois ao Delegado Técnico Adjunto.</w:t>
      </w:r>
    </w:p>
    <w:p w14:paraId="49A9F5C0" w14:textId="062B24D9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23.2. Se um Boxeador receber uma advertência do Árbitro, o Delegado Técnico Adjunto registrará a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avisar e informar o Operador do Sistema de Pontuação IBA que, por sua vez, registrará o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aviso no Sistema de Pontuação IBA. Cada advertência reduzirá a pontuação total do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ofender o Boxeador em um (1) ponto por Juiz. A terceira advertência em um Combate será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desqualificar automaticamente o Boxeador.</w:t>
      </w:r>
    </w:p>
    <w:p w14:paraId="434E610A" w14:textId="14590324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23.3. Se um Boxeador receber uma cabeçada ou qualquer outro golpe grave e ilegal que não cause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lesão ou corte, o Árbitro dará uma Advertência ao Boxeador infrator, deduzindo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um (1) ponto por Juiz ou pode desqualificar o Boxeador infrator se as ações forem </w:t>
      </w:r>
      <w:r w:rsidR="005A4482" w:rsidRPr="0076403D">
        <w:rPr>
          <w:sz w:val="20"/>
          <w:szCs w:val="20"/>
        </w:rPr>
        <w:t>consideradas</w:t>
      </w:r>
      <w:r w:rsidR="0040051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suficientemente grave para justificar uma desqualificação.</w:t>
      </w:r>
    </w:p>
    <w:p w14:paraId="26EBF35D" w14:textId="1CCD94B2" w:rsidR="00FD1FE6" w:rsidRPr="0076403D" w:rsidRDefault="00FD1FE6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23.4. Se um Boxeador receber uma cabeçada ou qualquer outro golpe ilegal que cause lesão ou corte,</w:t>
      </w:r>
      <w:r w:rsidR="004A379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Árbitro deve desqualificar o Boxeador infrator.</w:t>
      </w:r>
    </w:p>
    <w:p w14:paraId="6BF2ACCF" w14:textId="00AF1DE7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23,5. Se o Árbitro tiver alguma razão para acreditar que foi cometida uma falta que o</w:t>
      </w:r>
      <w:r w:rsidR="007E3D62">
        <w:rPr>
          <w:sz w:val="20"/>
          <w:szCs w:val="20"/>
        </w:rPr>
        <w:t xml:space="preserve"> </w:t>
      </w:r>
      <w:r w:rsidR="008F39F9">
        <w:rPr>
          <w:sz w:val="20"/>
          <w:szCs w:val="20"/>
        </w:rPr>
        <w:t>ele</w:t>
      </w:r>
      <w:r w:rsidRPr="0076403D">
        <w:rPr>
          <w:sz w:val="20"/>
          <w:szCs w:val="20"/>
        </w:rPr>
        <w:t xml:space="preserve"> não viu, o Árbitro pode consultar os Juízes.</w:t>
      </w:r>
    </w:p>
    <w:p w14:paraId="3CA2F4B0" w14:textId="07DD9DC4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23.6. Se for encontrada uma irregularidade nas bandagens do Boxeador após o Combate que, na opinião do Árbitro,</w:t>
      </w:r>
      <w:r w:rsidR="007E3D6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opinião, deu vantagem ao Boxeador, este Boxeador deverá ser imediatamente desclassificado.</w:t>
      </w:r>
    </w:p>
    <w:p w14:paraId="3BE0D6D9" w14:textId="2A42BDE8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23.7. O Delegado Técnico tem o direito de advertir, retirar do Campo de Jogo e</w:t>
      </w:r>
      <w:r w:rsidR="007E3D6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remover o credenciamento de um Segundo que violou os requisitos técnicos e</w:t>
      </w:r>
      <w:r w:rsidR="007E3D6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Regras da Competição.</w:t>
      </w:r>
    </w:p>
    <w:p w14:paraId="458E336B" w14:textId="37452B11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23.8. Se um Boxeador, um oficial de competição ou um oficial de equipe for culpado de uma infração grave que seja</w:t>
      </w:r>
      <w:r w:rsidR="007E3D6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contrária ao espírito esportivo ou que possa constituir uma violação Ética ou Disciplinar</w:t>
      </w:r>
      <w:r w:rsidR="007E3D6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Ofensa, qualquer Oficial de Competição, por sua própria iniciativa ou com base em uma reclamação de</w:t>
      </w:r>
      <w:r w:rsidR="007E3D6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qualquer pessoa, como o direito de encaminhar o assunto à Unidade Independente de Integridade do Boxe para</w:t>
      </w:r>
      <w:r w:rsidR="00194DE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novos processos e possíveis sanções.</w:t>
      </w:r>
    </w:p>
    <w:p w14:paraId="7B575C72" w14:textId="77777777" w:rsidR="006576DB" w:rsidRPr="00194DE3" w:rsidRDefault="006576DB" w:rsidP="00F45BC7">
      <w:pPr>
        <w:jc w:val="both"/>
        <w:rPr>
          <w:b/>
          <w:bCs/>
          <w:sz w:val="20"/>
          <w:szCs w:val="20"/>
        </w:rPr>
      </w:pPr>
      <w:r w:rsidRPr="00194DE3">
        <w:rPr>
          <w:b/>
          <w:bCs/>
          <w:sz w:val="20"/>
          <w:szCs w:val="20"/>
        </w:rPr>
        <w:t>24. KNOCKDOWN</w:t>
      </w:r>
    </w:p>
    <w:p w14:paraId="618273AE" w14:textId="77777777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24.1. Um Boxeador é considerado derrubado devido a um golpe legal se:</w:t>
      </w:r>
    </w:p>
    <w:p w14:paraId="6AB9E822" w14:textId="697B7272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24.1.1. O Boxeador toca o chão com qualquer parte do corpo que não seja a do Boxeador</w:t>
      </w:r>
      <w:r w:rsidR="00C95B87">
        <w:rPr>
          <w:sz w:val="20"/>
          <w:szCs w:val="20"/>
        </w:rPr>
        <w:t xml:space="preserve">, </w:t>
      </w:r>
      <w:r w:rsidRPr="0076403D">
        <w:rPr>
          <w:sz w:val="20"/>
          <w:szCs w:val="20"/>
        </w:rPr>
        <w:t>pés como resultado de um golpe ou série de golpes.</w:t>
      </w:r>
    </w:p>
    <w:p w14:paraId="790B57DC" w14:textId="77777777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24.1.2. O Boxeador fica pendurado indefeso nas cordas como resultado de um golpe ou uma série de golpes.</w:t>
      </w:r>
    </w:p>
    <w:p w14:paraId="55507698" w14:textId="408B618B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24.1.3. O Boxeador está fora ou parcialmente fora das cordas como resultado de um golpe </w:t>
      </w:r>
      <w:proofErr w:type="spellStart"/>
      <w:r w:rsidRPr="0076403D">
        <w:rPr>
          <w:sz w:val="20"/>
          <w:szCs w:val="20"/>
        </w:rPr>
        <w:t>ousérie</w:t>
      </w:r>
      <w:proofErr w:type="spellEnd"/>
      <w:r w:rsidRPr="0076403D">
        <w:rPr>
          <w:sz w:val="20"/>
          <w:szCs w:val="20"/>
        </w:rPr>
        <w:t xml:space="preserve"> de golpes.</w:t>
      </w:r>
    </w:p>
    <w:p w14:paraId="560372EF" w14:textId="4FACB3E6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24.1.4. Após um soco forte, o Boxeador não caiu e não está deitado nas cordas,</w:t>
      </w:r>
      <w:r w:rsidR="00C95B8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mas está em um estado semiconsciente e não pode, na opinião do Árbitro, continuar o</w:t>
      </w:r>
      <w:r w:rsidR="00E70D7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Ataque.</w:t>
      </w:r>
    </w:p>
    <w:p w14:paraId="5719AD7D" w14:textId="77777777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24.2. Contagens após um </w:t>
      </w:r>
      <w:proofErr w:type="spellStart"/>
      <w:r w:rsidRPr="0076403D">
        <w:rPr>
          <w:sz w:val="20"/>
          <w:szCs w:val="20"/>
        </w:rPr>
        <w:t>Knockdown</w:t>
      </w:r>
      <w:proofErr w:type="spellEnd"/>
    </w:p>
    <w:p w14:paraId="0A4F3207" w14:textId="0496EBFD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24.2.1. No caso de um </w:t>
      </w:r>
      <w:proofErr w:type="spellStart"/>
      <w:r w:rsidRPr="0076403D">
        <w:rPr>
          <w:sz w:val="20"/>
          <w:szCs w:val="20"/>
        </w:rPr>
        <w:t>Knockdown</w:t>
      </w:r>
      <w:proofErr w:type="spellEnd"/>
      <w:r w:rsidRPr="0076403D">
        <w:rPr>
          <w:sz w:val="20"/>
          <w:szCs w:val="20"/>
        </w:rPr>
        <w:t>, o Árbitro deve dizer “stop” e então iniciar um</w:t>
      </w:r>
      <w:r w:rsidR="00E70D7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Contagem de Oito – conte de um (1) a oito (8) – se o Boxeador estiver apto para continuar;</w:t>
      </w:r>
      <w:r w:rsidR="00E70D7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conte de um (1) a dez (10) se o Boxeador estiver inapto para continuar.</w:t>
      </w:r>
    </w:p>
    <w:p w14:paraId="30DE7733" w14:textId="2789C0FF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24.2.2. O Árbitro conta com intervalos de um (1) segundo entre os números</w:t>
      </w:r>
      <w:r w:rsidR="00E70D7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indica cada segundo com o ponteiro para que o Boxeador que foi</w:t>
      </w:r>
      <w:r w:rsidR="00E70D7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derrubado pode estar ciente da contagem.</w:t>
      </w:r>
    </w:p>
    <w:p w14:paraId="196059A8" w14:textId="2254588E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24.2.3. Antes que o número “um” seja contado, deve haver um intervalo de um (1) segundo</w:t>
      </w:r>
      <w:r w:rsidR="00E70D7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decorrido desde o momento em que o Boxeador é derrubado, e o tempo de</w:t>
      </w:r>
      <w:r w:rsidR="00E70D7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anunciando “um”.</w:t>
      </w:r>
    </w:p>
    <w:p w14:paraId="205C51AF" w14:textId="77777777" w:rsidR="006576DB" w:rsidRPr="00F207D7" w:rsidRDefault="006576DB" w:rsidP="00F45BC7">
      <w:pPr>
        <w:jc w:val="both"/>
        <w:rPr>
          <w:b/>
          <w:bCs/>
          <w:sz w:val="20"/>
          <w:szCs w:val="20"/>
        </w:rPr>
      </w:pPr>
      <w:r w:rsidRPr="00F207D7">
        <w:rPr>
          <w:b/>
          <w:bCs/>
          <w:sz w:val="20"/>
          <w:szCs w:val="20"/>
        </w:rPr>
        <w:t>24.3. Responsabilidades do oponente</w:t>
      </w:r>
    </w:p>
    <w:p w14:paraId="5D36CE50" w14:textId="2485DB5A" w:rsidR="006576DB" w:rsidRPr="0076403D" w:rsidRDefault="006576DB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24.3.1. Se um Boxeador for derrubado, o oponente do Boxeador deverá ir imediatamente para o</w:t>
      </w:r>
      <w:r w:rsidR="00CC3E02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canto neutro designado pelo Árbitro e permanecer lá até </w:t>
      </w:r>
      <w:r w:rsidR="00B530B5">
        <w:rPr>
          <w:sz w:val="20"/>
          <w:szCs w:val="20"/>
        </w:rPr>
        <w:t>o</w:t>
      </w:r>
      <w:r w:rsidRPr="0076403D">
        <w:rPr>
          <w:sz w:val="20"/>
          <w:szCs w:val="20"/>
        </w:rPr>
        <w:t xml:space="preserve"> árbitro permite a saída do boxeador. Se o adversário não respeitar isso, o árbitro deve suspender a contagem até que o adversário cumpra com </w:t>
      </w:r>
      <w:r w:rsidR="00350B9C">
        <w:rPr>
          <w:sz w:val="20"/>
          <w:szCs w:val="20"/>
        </w:rPr>
        <w:t xml:space="preserve">o </w:t>
      </w:r>
      <w:r w:rsidR="0091301F" w:rsidRPr="0076403D">
        <w:rPr>
          <w:sz w:val="20"/>
          <w:szCs w:val="20"/>
        </w:rPr>
        <w:t>C</w:t>
      </w:r>
      <w:r w:rsidRPr="0076403D">
        <w:rPr>
          <w:sz w:val="20"/>
          <w:szCs w:val="20"/>
        </w:rPr>
        <w:t>omando</w:t>
      </w:r>
      <w:r w:rsidR="0091301F" w:rsidRPr="0076403D">
        <w:rPr>
          <w:sz w:val="20"/>
          <w:szCs w:val="20"/>
        </w:rPr>
        <w:t>.</w:t>
      </w:r>
    </w:p>
    <w:p w14:paraId="62820275" w14:textId="77777777" w:rsidR="0091301F" w:rsidRPr="00F207D7" w:rsidRDefault="0091301F" w:rsidP="00F45BC7">
      <w:pPr>
        <w:jc w:val="both"/>
        <w:rPr>
          <w:b/>
          <w:bCs/>
          <w:sz w:val="20"/>
          <w:szCs w:val="20"/>
        </w:rPr>
      </w:pPr>
      <w:r w:rsidRPr="00F207D7">
        <w:rPr>
          <w:b/>
          <w:bCs/>
          <w:sz w:val="20"/>
          <w:szCs w:val="20"/>
        </w:rPr>
        <w:t>24.4. Oito contagens obrigatórias</w:t>
      </w:r>
    </w:p>
    <w:p w14:paraId="24F8070C" w14:textId="12C9C7E3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24.4.1. Quando um Boxeador é derrubado como resultado de um golpe, o Combate não deve</w:t>
      </w:r>
      <w:r w:rsidR="005C0940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continue até que o Árbitro atinja a contagem obrigatória de oito (8), mesmo</w:t>
      </w:r>
      <w:r w:rsidR="0021235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 o boxeador estiver pronto para continuar antes disso ou se o round tiver chegado ao fim.</w:t>
      </w:r>
    </w:p>
    <w:p w14:paraId="743359E7" w14:textId="77777777" w:rsidR="0091301F" w:rsidRPr="00F207D7" w:rsidRDefault="0091301F" w:rsidP="00F45BC7">
      <w:pPr>
        <w:jc w:val="both"/>
        <w:rPr>
          <w:b/>
          <w:bCs/>
          <w:sz w:val="20"/>
          <w:szCs w:val="20"/>
        </w:rPr>
      </w:pPr>
      <w:r w:rsidRPr="00F207D7">
        <w:rPr>
          <w:b/>
          <w:bCs/>
          <w:sz w:val="20"/>
          <w:szCs w:val="20"/>
        </w:rPr>
        <w:t>24,5. Ambos os boxeadores foram derrubados</w:t>
      </w:r>
    </w:p>
    <w:p w14:paraId="158D83FB" w14:textId="2DE6AA9A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24.5.1. Se ambos os Boxeadores forem derrubados ao mesmo tempo, a contagem continua, conforme</w:t>
      </w:r>
      <w:r w:rsidR="0021235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contanto que um deles ainda esteja derrubado.</w:t>
      </w:r>
    </w:p>
    <w:p w14:paraId="16231B73" w14:textId="77777777" w:rsidR="0091301F" w:rsidRPr="00F207D7" w:rsidRDefault="0091301F" w:rsidP="00F45BC7">
      <w:pPr>
        <w:jc w:val="both"/>
        <w:rPr>
          <w:b/>
          <w:bCs/>
          <w:sz w:val="20"/>
          <w:szCs w:val="20"/>
        </w:rPr>
      </w:pPr>
      <w:r w:rsidRPr="00F207D7">
        <w:rPr>
          <w:b/>
          <w:bCs/>
          <w:sz w:val="20"/>
          <w:szCs w:val="20"/>
        </w:rPr>
        <w:t>24.6. Limites de contagem obrigatórios</w:t>
      </w:r>
    </w:p>
    <w:p w14:paraId="5BE0CF56" w14:textId="77777777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24.6.1. Um máximo de três (3) oito contagens são feitas em uma (1) rodada;</w:t>
      </w:r>
    </w:p>
    <w:p w14:paraId="01BE291B" w14:textId="3E6B684D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24.6.2. Nas competições masculinas Elite IBA, são dadas no máximo três (3) oito contagens</w:t>
      </w:r>
      <w:r w:rsidR="0021235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em uma (1) rodada, e um máximo de quatro (4) oito (8) contagens se aplicam em um</w:t>
      </w:r>
      <w:r w:rsidR="00B662CF">
        <w:rPr>
          <w:sz w:val="20"/>
          <w:szCs w:val="20"/>
        </w:rPr>
        <w:t xml:space="preserve"> combate</w:t>
      </w:r>
      <w:r w:rsidRPr="0076403D">
        <w:rPr>
          <w:sz w:val="20"/>
          <w:szCs w:val="20"/>
        </w:rPr>
        <w:t>;</w:t>
      </w:r>
    </w:p>
    <w:p w14:paraId="019AA6E4" w14:textId="1E9794FF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24.6.3. Nas Competições Femininas, Juvenis e Juvenis da IBA, um máximo de três (3) </w:t>
      </w:r>
      <w:r w:rsidR="007847CD">
        <w:rPr>
          <w:sz w:val="20"/>
          <w:szCs w:val="20"/>
        </w:rPr>
        <w:t xml:space="preserve">contagens </w:t>
      </w:r>
      <w:proofErr w:type="gramStart"/>
      <w:r w:rsidR="007847CD">
        <w:rPr>
          <w:sz w:val="20"/>
          <w:szCs w:val="20"/>
        </w:rPr>
        <w:t xml:space="preserve">de </w:t>
      </w:r>
      <w:r w:rsidRPr="0076403D">
        <w:rPr>
          <w:sz w:val="20"/>
          <w:szCs w:val="20"/>
        </w:rPr>
        <w:t>Oito</w:t>
      </w:r>
      <w:proofErr w:type="gramEnd"/>
      <w:r w:rsidRPr="0076403D">
        <w:rPr>
          <w:sz w:val="20"/>
          <w:szCs w:val="20"/>
        </w:rPr>
        <w:t xml:space="preserve"> são dadas em uma (1) rodada e quatro (4) oito contagens se aplicam em uma</w:t>
      </w:r>
      <w:r w:rsidR="00516E74">
        <w:rPr>
          <w:sz w:val="20"/>
          <w:szCs w:val="20"/>
        </w:rPr>
        <w:t xml:space="preserve"> combate</w:t>
      </w:r>
      <w:r w:rsidRPr="0076403D">
        <w:rPr>
          <w:sz w:val="20"/>
          <w:szCs w:val="20"/>
        </w:rPr>
        <w:t>;</w:t>
      </w:r>
    </w:p>
    <w:p w14:paraId="39F65389" w14:textId="51050574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24.6.4. Nas Competições IBA em idade escolar, são dadas no máximo duas (2) </w:t>
      </w:r>
      <w:r w:rsidR="000F0A2B">
        <w:rPr>
          <w:sz w:val="20"/>
          <w:szCs w:val="20"/>
        </w:rPr>
        <w:t xml:space="preserve">contagens de </w:t>
      </w:r>
      <w:r w:rsidRPr="0076403D">
        <w:rPr>
          <w:sz w:val="20"/>
          <w:szCs w:val="20"/>
        </w:rPr>
        <w:t>oito em um (1) round, e no máximo três (3) em um combate;</w:t>
      </w:r>
    </w:p>
    <w:p w14:paraId="39EF78C3" w14:textId="6BF2355A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24.6.</w:t>
      </w:r>
      <w:r w:rsidR="00425882" w:rsidRPr="0076403D">
        <w:rPr>
          <w:sz w:val="20"/>
          <w:szCs w:val="20"/>
        </w:rPr>
        <w:t>5. Contagens</w:t>
      </w:r>
      <w:r w:rsidR="00425882">
        <w:rPr>
          <w:sz w:val="20"/>
          <w:szCs w:val="20"/>
        </w:rPr>
        <w:t xml:space="preserve"> de oito</w:t>
      </w:r>
      <w:r w:rsidRPr="0076403D">
        <w:rPr>
          <w:sz w:val="20"/>
          <w:szCs w:val="20"/>
        </w:rPr>
        <w:t xml:space="preserve"> por golpe ilegal, não são consideradas neste valor.</w:t>
      </w:r>
    </w:p>
    <w:p w14:paraId="32F8A5A9" w14:textId="141C8F0A" w:rsidR="0091301F" w:rsidRPr="00F207D7" w:rsidRDefault="0091301F" w:rsidP="00F45BC7">
      <w:pPr>
        <w:jc w:val="both"/>
        <w:rPr>
          <w:b/>
          <w:bCs/>
          <w:sz w:val="20"/>
          <w:szCs w:val="20"/>
        </w:rPr>
      </w:pPr>
      <w:r w:rsidRPr="00F207D7">
        <w:rPr>
          <w:b/>
          <w:bCs/>
          <w:sz w:val="20"/>
          <w:szCs w:val="20"/>
        </w:rPr>
        <w:t xml:space="preserve">24.7. Boxeador nocauteado </w:t>
      </w:r>
      <w:r w:rsidR="00F0184D" w:rsidRPr="00F207D7">
        <w:rPr>
          <w:b/>
          <w:bCs/>
          <w:sz w:val="20"/>
          <w:szCs w:val="20"/>
        </w:rPr>
        <w:t xml:space="preserve">fora </w:t>
      </w:r>
      <w:r w:rsidRPr="00F207D7">
        <w:rPr>
          <w:b/>
          <w:bCs/>
          <w:sz w:val="20"/>
          <w:szCs w:val="20"/>
        </w:rPr>
        <w:t>do ringue</w:t>
      </w:r>
    </w:p>
    <w:p w14:paraId="686A3D5B" w14:textId="187DAC2A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24.7.1. No caso de um Boxeador ser </w:t>
      </w:r>
      <w:r w:rsidR="00796844">
        <w:rPr>
          <w:sz w:val="20"/>
          <w:szCs w:val="20"/>
        </w:rPr>
        <w:t xml:space="preserve">arremessado fora </w:t>
      </w:r>
      <w:r w:rsidRPr="0076403D">
        <w:rPr>
          <w:sz w:val="20"/>
          <w:szCs w:val="20"/>
        </w:rPr>
        <w:t>do ringue por um golpe legal, o Boxeador</w:t>
      </w:r>
      <w:r w:rsidR="00796844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deverá ter 30 (trinta) segundos para voltar ao ringue, após </w:t>
      </w:r>
      <w:r w:rsidR="00796844">
        <w:rPr>
          <w:sz w:val="20"/>
          <w:szCs w:val="20"/>
        </w:rPr>
        <w:t>uma contagem de oito</w:t>
      </w:r>
      <w:r w:rsidRPr="0076403D">
        <w:rPr>
          <w:sz w:val="20"/>
          <w:szCs w:val="20"/>
        </w:rPr>
        <w:t>, sem a ajuda de ninguém. Caso o Boxeador não consiga voltar</w:t>
      </w:r>
      <w:r w:rsidR="005F388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dentro do prazo acima mencionado, tal Boxeador será considerado como tendo perdido </w:t>
      </w:r>
      <w:r w:rsidR="00B20301">
        <w:rPr>
          <w:sz w:val="20"/>
          <w:szCs w:val="20"/>
        </w:rPr>
        <w:t>a</w:t>
      </w:r>
      <w:r w:rsidR="005F3887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Luta p</w:t>
      </w:r>
      <w:r w:rsidR="00B20301">
        <w:rPr>
          <w:sz w:val="20"/>
          <w:szCs w:val="20"/>
        </w:rPr>
        <w:t>or</w:t>
      </w:r>
      <w:r w:rsidRPr="0076403D">
        <w:rPr>
          <w:sz w:val="20"/>
          <w:szCs w:val="20"/>
        </w:rPr>
        <w:t xml:space="preserve"> RSC.</w:t>
      </w:r>
    </w:p>
    <w:p w14:paraId="54E79DD5" w14:textId="77777777" w:rsidR="0091301F" w:rsidRPr="00F207D7" w:rsidRDefault="0091301F" w:rsidP="00F45BC7">
      <w:pPr>
        <w:jc w:val="both"/>
        <w:rPr>
          <w:b/>
          <w:bCs/>
          <w:sz w:val="20"/>
          <w:szCs w:val="20"/>
        </w:rPr>
      </w:pPr>
      <w:r w:rsidRPr="00F207D7">
        <w:rPr>
          <w:b/>
          <w:bCs/>
          <w:sz w:val="20"/>
          <w:szCs w:val="20"/>
        </w:rPr>
        <w:t>24.8. Suprimir</w:t>
      </w:r>
    </w:p>
    <w:p w14:paraId="45842ACB" w14:textId="49074F83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24.8.1. Depois que o Árbitro disser “dez”, a luta termina e deve ser decidida como KO.</w:t>
      </w:r>
      <w:r w:rsidR="00A87B4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Árbitro poderá parar a contagem se na sua opinião o Boxeador estiver em situação imediata</w:t>
      </w:r>
      <w:r w:rsidR="00A87B4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necessidade de atenção médica.</w:t>
      </w:r>
    </w:p>
    <w:p w14:paraId="7A6A803D" w14:textId="77777777" w:rsidR="0091301F" w:rsidRPr="00A87B4E" w:rsidRDefault="0091301F" w:rsidP="00F45BC7">
      <w:pPr>
        <w:jc w:val="both"/>
        <w:rPr>
          <w:b/>
          <w:bCs/>
          <w:sz w:val="20"/>
          <w:szCs w:val="20"/>
        </w:rPr>
      </w:pPr>
      <w:r w:rsidRPr="00A87B4E">
        <w:rPr>
          <w:b/>
          <w:bCs/>
          <w:sz w:val="20"/>
          <w:szCs w:val="20"/>
        </w:rPr>
        <w:t>24.9. Boxeador nocauteado no final do round</w:t>
      </w:r>
    </w:p>
    <w:p w14:paraId="799A5DA8" w14:textId="28B52567" w:rsidR="0091301F" w:rsidRPr="0076403D" w:rsidRDefault="0091301F" w:rsidP="00F45BC7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24.9.1. No caso de um Boxeador ser derrubado no final de qualquer round, o árbitro deve continuar a contar até que o boxeador não </w:t>
      </w:r>
      <w:proofErr w:type="gramStart"/>
      <w:r w:rsidR="00BC77A2">
        <w:rPr>
          <w:sz w:val="20"/>
          <w:szCs w:val="20"/>
        </w:rPr>
        <w:t xml:space="preserve">esteja </w:t>
      </w:r>
      <w:r w:rsidRPr="0076403D">
        <w:rPr>
          <w:sz w:val="20"/>
          <w:szCs w:val="20"/>
        </w:rPr>
        <w:t xml:space="preserve"> mais</w:t>
      </w:r>
      <w:proofErr w:type="gramEnd"/>
      <w:r w:rsidRPr="0076403D">
        <w:rPr>
          <w:sz w:val="20"/>
          <w:szCs w:val="20"/>
        </w:rPr>
        <w:t xml:space="preserve"> derrubado</w:t>
      </w:r>
      <w:r w:rsidR="00BC77A2">
        <w:rPr>
          <w:sz w:val="20"/>
          <w:szCs w:val="20"/>
        </w:rPr>
        <w:t xml:space="preserve">, </w:t>
      </w:r>
      <w:r w:rsidRPr="0076403D">
        <w:rPr>
          <w:sz w:val="20"/>
          <w:szCs w:val="20"/>
        </w:rPr>
        <w:t>independentemente do final da rodada.</w:t>
      </w:r>
    </w:p>
    <w:p w14:paraId="3207E826" w14:textId="77777777" w:rsidR="0091301F" w:rsidRPr="0076403D" w:rsidRDefault="0091301F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24.9.2. Se o Árbitro contar até dez (10), considera-se que tal Boxeador perdeu</w:t>
      </w:r>
    </w:p>
    <w:p w14:paraId="7461C5DB" w14:textId="77777777" w:rsidR="0091301F" w:rsidRPr="0076403D" w:rsidRDefault="0091301F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 luta por nocaute. O gongo não salva o Boxeador.</w:t>
      </w:r>
    </w:p>
    <w:p w14:paraId="4E636EB1" w14:textId="57A278C0" w:rsidR="0091301F" w:rsidRPr="0076403D" w:rsidRDefault="0091301F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24.10. Segund</w:t>
      </w:r>
      <w:r w:rsidR="00D8366B">
        <w:rPr>
          <w:sz w:val="20"/>
          <w:szCs w:val="20"/>
        </w:rPr>
        <w:t xml:space="preserve">a queda </w:t>
      </w:r>
      <w:proofErr w:type="gramStart"/>
      <w:r w:rsidR="00D8366B">
        <w:rPr>
          <w:sz w:val="20"/>
          <w:szCs w:val="20"/>
        </w:rPr>
        <w:t>(</w:t>
      </w:r>
      <w:r w:rsidRPr="0076403D">
        <w:rPr>
          <w:sz w:val="20"/>
          <w:szCs w:val="20"/>
        </w:rPr>
        <w:t xml:space="preserve"> </w:t>
      </w:r>
      <w:proofErr w:type="spellStart"/>
      <w:r w:rsidRPr="0076403D">
        <w:rPr>
          <w:sz w:val="20"/>
          <w:szCs w:val="20"/>
        </w:rPr>
        <w:t>Knockdow</w:t>
      </w:r>
      <w:proofErr w:type="spellEnd"/>
      <w:proofErr w:type="gramEnd"/>
      <w:r w:rsidR="00D8366B">
        <w:rPr>
          <w:sz w:val="20"/>
          <w:szCs w:val="20"/>
        </w:rPr>
        <w:t xml:space="preserve"> )</w:t>
      </w:r>
      <w:r w:rsidRPr="0076403D">
        <w:rPr>
          <w:sz w:val="20"/>
          <w:szCs w:val="20"/>
        </w:rPr>
        <w:t xml:space="preserve"> sem mais </w:t>
      </w:r>
      <w:r w:rsidR="00D8366B">
        <w:rPr>
          <w:sz w:val="20"/>
          <w:szCs w:val="20"/>
        </w:rPr>
        <w:t>golpe</w:t>
      </w:r>
    </w:p>
    <w:p w14:paraId="736CEED2" w14:textId="1C9B7E3C" w:rsidR="0091301F" w:rsidRPr="0076403D" w:rsidRDefault="0091301F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24.10.1. Se um Boxeador for derrubado como resultado de um </w:t>
      </w:r>
      <w:r w:rsidR="00CE643C">
        <w:rPr>
          <w:sz w:val="20"/>
          <w:szCs w:val="20"/>
        </w:rPr>
        <w:t>golp</w:t>
      </w:r>
      <w:r w:rsidR="00D8366B">
        <w:rPr>
          <w:sz w:val="20"/>
          <w:szCs w:val="20"/>
        </w:rPr>
        <w:t>e</w:t>
      </w:r>
      <w:r w:rsidRPr="0076403D">
        <w:rPr>
          <w:sz w:val="20"/>
          <w:szCs w:val="20"/>
        </w:rPr>
        <w:t xml:space="preserve"> e o Combate continuar</w:t>
      </w:r>
      <w:r w:rsidR="00C8492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após a contagem de 8 (oito) ter sido alcançada, mas o Boxeador cai novamente sem</w:t>
      </w:r>
      <w:r w:rsidR="00C8492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tendo recebido outro </w:t>
      </w:r>
      <w:proofErr w:type="gramStart"/>
      <w:r w:rsidR="003D6854">
        <w:rPr>
          <w:sz w:val="20"/>
          <w:szCs w:val="20"/>
        </w:rPr>
        <w:t xml:space="preserve">golpe </w:t>
      </w:r>
      <w:r w:rsidRPr="0076403D">
        <w:rPr>
          <w:sz w:val="20"/>
          <w:szCs w:val="20"/>
        </w:rPr>
        <w:t xml:space="preserve"> o</w:t>
      </w:r>
      <w:proofErr w:type="gramEnd"/>
      <w:r w:rsidRPr="0076403D">
        <w:rPr>
          <w:sz w:val="20"/>
          <w:szCs w:val="20"/>
        </w:rPr>
        <w:t xml:space="preserve"> Árbitro pode continuar a contagem a partir d</w:t>
      </w:r>
      <w:r w:rsidR="003D6854">
        <w:rPr>
          <w:sz w:val="20"/>
          <w:szCs w:val="20"/>
        </w:rPr>
        <w:t>e</w:t>
      </w:r>
      <w:r w:rsidRPr="0076403D">
        <w:rPr>
          <w:sz w:val="20"/>
          <w:szCs w:val="20"/>
        </w:rPr>
        <w:t xml:space="preserve"> oito (8) até dez (10).</w:t>
      </w:r>
    </w:p>
    <w:p w14:paraId="0CFE2EAE" w14:textId="77777777" w:rsidR="00AE63A3" w:rsidRPr="0092600F" w:rsidRDefault="00AE63A3" w:rsidP="00F91514">
      <w:pPr>
        <w:jc w:val="both"/>
        <w:rPr>
          <w:b/>
          <w:bCs/>
          <w:sz w:val="20"/>
          <w:szCs w:val="20"/>
        </w:rPr>
      </w:pPr>
      <w:r w:rsidRPr="0092600F">
        <w:rPr>
          <w:b/>
          <w:bCs/>
          <w:sz w:val="20"/>
          <w:szCs w:val="20"/>
        </w:rPr>
        <w:t>REGRAS PARA OFICIAIS DE COMPETIÇÃO</w:t>
      </w:r>
    </w:p>
    <w:p w14:paraId="0E5179C0" w14:textId="77777777" w:rsidR="00AE63A3" w:rsidRPr="003D6854" w:rsidRDefault="00AE63A3" w:rsidP="00F91514">
      <w:pPr>
        <w:jc w:val="both"/>
        <w:rPr>
          <w:b/>
          <w:bCs/>
          <w:sz w:val="20"/>
          <w:szCs w:val="20"/>
        </w:rPr>
      </w:pPr>
      <w:r w:rsidRPr="003D6854">
        <w:rPr>
          <w:b/>
          <w:bCs/>
          <w:sz w:val="20"/>
          <w:szCs w:val="20"/>
        </w:rPr>
        <w:t>25. ELEGIBILIDADE DOS OFICIAIS DA COMPETIÇÃO</w:t>
      </w:r>
    </w:p>
    <w:p w14:paraId="43DD9D1F" w14:textId="59251359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25.1. Nenhum Oficial de Competição [refere-se ao Oficial Técnico Internacional (ITO) e Árbitro e</w:t>
      </w:r>
      <w:r w:rsidR="00C8492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Juiz (R&amp;J)] tem o direito de participar e ser convidado </w:t>
      </w:r>
      <w:r w:rsidR="00585576" w:rsidRPr="0076403D">
        <w:rPr>
          <w:sz w:val="20"/>
          <w:szCs w:val="20"/>
        </w:rPr>
        <w:t>como concorrente</w:t>
      </w:r>
      <w:r w:rsidR="00C84923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Oficial de qualquer Competição. A IBA e/ou o organizador da competição poderão, a seu </w:t>
      </w:r>
      <w:r w:rsidR="00E152F8" w:rsidRPr="0076403D">
        <w:rPr>
          <w:sz w:val="20"/>
          <w:szCs w:val="20"/>
        </w:rPr>
        <w:t>critério</w:t>
      </w:r>
      <w:r w:rsidRPr="0076403D">
        <w:rPr>
          <w:sz w:val="20"/>
          <w:szCs w:val="20"/>
        </w:rPr>
        <w:t xml:space="preserve"> </w:t>
      </w:r>
      <w:r w:rsidR="008624C1">
        <w:rPr>
          <w:sz w:val="20"/>
          <w:szCs w:val="20"/>
        </w:rPr>
        <w:t xml:space="preserve">a </w:t>
      </w:r>
      <w:r w:rsidRPr="0076403D">
        <w:rPr>
          <w:sz w:val="20"/>
          <w:szCs w:val="20"/>
        </w:rPr>
        <w:t>qualquer momento, recusar a inscrição de qualquer Oficial de Competição, sem indicação de fundamento.</w:t>
      </w:r>
    </w:p>
    <w:p w14:paraId="5CD2CCFE" w14:textId="33910208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25.2. Os critérios de elegibilidade e o processo de nomeação dos Oficiais da Competição dependem do</w:t>
      </w:r>
      <w:r w:rsidR="006B25D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tipo de Oficial de Competição (conforme descrito abaixo), bem como a categoria de</w:t>
      </w:r>
      <w:r w:rsidR="00E152F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Concorrência. Não obstante, todos os Oficiais de Competição nomeados e nomeados para</w:t>
      </w:r>
      <w:r w:rsidR="00E152F8">
        <w:rPr>
          <w:sz w:val="20"/>
          <w:szCs w:val="20"/>
        </w:rPr>
        <w:t xml:space="preserve"> o</w:t>
      </w:r>
      <w:r w:rsidRPr="0076403D">
        <w:rPr>
          <w:sz w:val="20"/>
          <w:szCs w:val="20"/>
        </w:rPr>
        <w:t>s concursos têm de cumprir os critérios de elegibilidade e os processos de nomeação</w:t>
      </w:r>
      <w:r w:rsidR="00E152F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listados na Regra 25 destas regras.</w:t>
      </w:r>
    </w:p>
    <w:p w14:paraId="1E0F04C4" w14:textId="77777777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25.3. Os critérios de elegibilidade incluem:</w:t>
      </w:r>
    </w:p>
    <w:p w14:paraId="41369A89" w14:textId="77777777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25.3.1. Qualificação e certificação.</w:t>
      </w:r>
    </w:p>
    <w:p w14:paraId="66D3509C" w14:textId="77777777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25.3.2. Nacionalidade.</w:t>
      </w:r>
    </w:p>
    <w:p w14:paraId="53C85E84" w14:textId="77777777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25.3.3. Nenhum conflito de interesses com outros cargos no IBA ou qualquer outro boxe</w:t>
      </w:r>
    </w:p>
    <w:p w14:paraId="48DED2BB" w14:textId="77777777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corpo governante.</w:t>
      </w:r>
    </w:p>
    <w:p w14:paraId="2747358A" w14:textId="77777777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25.3.4. Integridade.</w:t>
      </w:r>
    </w:p>
    <w:p w14:paraId="71DDAE4B" w14:textId="77777777" w:rsidR="00AE63A3" w:rsidRPr="00F458EE" w:rsidRDefault="00AE63A3" w:rsidP="00F91514">
      <w:pPr>
        <w:jc w:val="both"/>
        <w:rPr>
          <w:b/>
          <w:bCs/>
          <w:sz w:val="20"/>
          <w:szCs w:val="20"/>
        </w:rPr>
      </w:pPr>
      <w:r w:rsidRPr="00F458EE">
        <w:rPr>
          <w:b/>
          <w:bCs/>
          <w:sz w:val="20"/>
          <w:szCs w:val="20"/>
        </w:rPr>
        <w:t>25.4. Qualificação e certificação</w:t>
      </w:r>
    </w:p>
    <w:p w14:paraId="0FA5E806" w14:textId="27FD6FA6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25.4.1. Exceto para o Cronometrista e Operadores de Gong, Locutor ou outros</w:t>
      </w:r>
      <w:r w:rsidR="00E152F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cargos de assistente, todos os Oficiais de Competição devem ser devidamente certificados pela IBA [para</w:t>
      </w:r>
      <w:r w:rsidR="00E152F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dever internacional] / ou por Federações Nacionais para Competições Nacionais.</w:t>
      </w:r>
    </w:p>
    <w:p w14:paraId="14164419" w14:textId="5351C342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25.4.2. O nível de certificação depende da função dos Oficiais de Competição, e</w:t>
      </w:r>
      <w:r w:rsidR="00E152F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do nível de competição. Os requisitos específicos em termos de qualificação</w:t>
      </w:r>
      <w:r w:rsidR="0092600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a certificação são descritas com mais detalhes por estas regras.</w:t>
      </w:r>
    </w:p>
    <w:p w14:paraId="0CB299B0" w14:textId="4DBDC01E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25.4.3. O organizador da competição deverá usar exclusivamente Oficiais de Competição certificados para</w:t>
      </w:r>
      <w:r w:rsidR="0092600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todas as Competições. O não cumprimento desta recomendação será considerado uma violação grave dos</w:t>
      </w:r>
      <w:r w:rsidR="0092600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destas Regras que podem resultar em sanções ou novas ações disciplinares, conforme</w:t>
      </w:r>
      <w:r w:rsidR="0092600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previsto no Código Disciplinar e de Ética da IBA.</w:t>
      </w:r>
    </w:p>
    <w:p w14:paraId="3F471C91" w14:textId="77777777" w:rsidR="00AE63A3" w:rsidRPr="006B25DC" w:rsidRDefault="00AE63A3" w:rsidP="00F91514">
      <w:pPr>
        <w:jc w:val="both"/>
        <w:rPr>
          <w:b/>
          <w:bCs/>
          <w:sz w:val="20"/>
          <w:szCs w:val="20"/>
        </w:rPr>
      </w:pPr>
      <w:r w:rsidRPr="006B25DC">
        <w:rPr>
          <w:b/>
          <w:bCs/>
          <w:sz w:val="20"/>
          <w:szCs w:val="20"/>
        </w:rPr>
        <w:t>25,5. Nacionalidade e residência</w:t>
      </w:r>
    </w:p>
    <w:p w14:paraId="57CF6DB2" w14:textId="38B48BE6" w:rsidR="00AE63A3" w:rsidRPr="0076403D" w:rsidRDefault="00AE63A3" w:rsidP="00F91514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25.5.1. As Federações Nacionais podem propor candidatos como Oficiais de Competições.</w:t>
      </w:r>
      <w:r w:rsidR="0027027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Contudo, para evitar dúvidas, uma vez que um Oficial de Competição tenha sido</w:t>
      </w:r>
      <w:r w:rsidR="00E152F8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devidamente certificado pelo IBA, será </w:t>
      </w:r>
      <w:r w:rsidRPr="0076403D">
        <w:rPr>
          <w:sz w:val="20"/>
          <w:szCs w:val="20"/>
        </w:rPr>
        <w:lastRenderedPageBreak/>
        <w:t>considerado filiado diretamente ao IBA.</w:t>
      </w:r>
      <w:r w:rsidR="0047515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Portanto, no caso em que tal Federação Nacional voluntariamente</w:t>
      </w:r>
      <w:r w:rsidR="0047515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 retirar ou o Congresso IBA encerrar sua associação, a certificação e</w:t>
      </w:r>
      <w:r w:rsidR="0027027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elegibilidade do Oficial da Competição para participar das Competições da IBA</w:t>
      </w:r>
      <w:r w:rsidR="0047515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permanecem inalterados.</w:t>
      </w:r>
    </w:p>
    <w:p w14:paraId="3919EB1C" w14:textId="09D318BF" w:rsidR="00AE63A3" w:rsidRPr="0076403D" w:rsidRDefault="00AE63A3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25.5.2. As Federações e Confederações Nacionais deverão informar imediatamente a IBA caso</w:t>
      </w:r>
      <w:r w:rsidR="0027027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aprender qualquer informação sobre um Oficial de Competição que possa afetar su</w:t>
      </w:r>
      <w:r w:rsidR="006B25DC">
        <w:rPr>
          <w:sz w:val="20"/>
          <w:szCs w:val="20"/>
        </w:rPr>
        <w:t>a</w:t>
      </w:r>
      <w:r w:rsidR="0047515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integridade ou elegibilidade sob estas Regras. Contudo, qualquer decisão de nomear ou</w:t>
      </w:r>
      <w:r w:rsidR="0047515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não nomear um Oficial de Competição para um evento de propriedade ou sancionado pela IBA</w:t>
      </w:r>
      <w:r w:rsidR="0047515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a competição cabe à IBA, a seu total critério, e as Federações Nacionais </w:t>
      </w:r>
      <w:r w:rsidR="008C347C" w:rsidRPr="0076403D">
        <w:rPr>
          <w:sz w:val="20"/>
          <w:szCs w:val="20"/>
        </w:rPr>
        <w:t>não</w:t>
      </w:r>
      <w:r w:rsidR="008C347C">
        <w:rPr>
          <w:sz w:val="20"/>
          <w:szCs w:val="20"/>
        </w:rPr>
        <w:t xml:space="preserve"> </w:t>
      </w:r>
      <w:r w:rsidR="008C347C" w:rsidRPr="0076403D">
        <w:rPr>
          <w:sz w:val="20"/>
          <w:szCs w:val="20"/>
        </w:rPr>
        <w:t>tem</w:t>
      </w:r>
      <w:r w:rsidRPr="0076403D">
        <w:rPr>
          <w:sz w:val="20"/>
          <w:szCs w:val="20"/>
        </w:rPr>
        <w:t xml:space="preserve"> legitimidade para contestar uma decisão de nomear ou não nomear um</w:t>
      </w:r>
      <w:r w:rsidR="0047515F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Oficial da Competição</w:t>
      </w:r>
      <w:r w:rsidR="007E265F" w:rsidRPr="0076403D">
        <w:rPr>
          <w:sz w:val="20"/>
          <w:szCs w:val="20"/>
        </w:rPr>
        <w:t>.</w:t>
      </w:r>
    </w:p>
    <w:p w14:paraId="085EAAC0" w14:textId="6D7EE2C3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25.5.3. Estas Regras incluem limitações para os Oficiais de Competição arbitrarem dependendo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da sua nacionalidade e local de residência.</w:t>
      </w:r>
    </w:p>
    <w:p w14:paraId="37765BC9" w14:textId="31952F56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25.5.4. Os Oficiais da Competição devem informar espontaneamente a IBA sobre (i) todas as suas </w:t>
      </w:r>
      <w:r w:rsidR="00E05582" w:rsidRPr="0076403D">
        <w:rPr>
          <w:sz w:val="20"/>
          <w:szCs w:val="20"/>
        </w:rPr>
        <w:t>nacionalidades</w:t>
      </w:r>
      <w:r w:rsidR="00E05582">
        <w:rPr>
          <w:sz w:val="20"/>
          <w:szCs w:val="20"/>
        </w:rPr>
        <w:t xml:space="preserve">, </w:t>
      </w:r>
      <w:r w:rsidR="00E05582" w:rsidRPr="0076403D">
        <w:rPr>
          <w:sz w:val="20"/>
          <w:szCs w:val="20"/>
        </w:rPr>
        <w:t>se</w:t>
      </w:r>
      <w:r w:rsidRPr="0076403D">
        <w:rPr>
          <w:sz w:val="20"/>
          <w:szCs w:val="20"/>
        </w:rPr>
        <w:t xml:space="preserve"> tiverem várias nacionalidades e (</w:t>
      </w:r>
      <w:proofErr w:type="spellStart"/>
      <w:r w:rsidRPr="0076403D">
        <w:rPr>
          <w:sz w:val="20"/>
          <w:szCs w:val="20"/>
        </w:rPr>
        <w:t>ii</w:t>
      </w:r>
      <w:proofErr w:type="spellEnd"/>
      <w:r w:rsidRPr="0076403D">
        <w:rPr>
          <w:sz w:val="20"/>
          <w:szCs w:val="20"/>
        </w:rPr>
        <w:t>) o local de residência. Se um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O oficial da competição muda seu país de residência ou adquire </w:t>
      </w:r>
      <w:r w:rsidR="008C347C" w:rsidRPr="0076403D">
        <w:rPr>
          <w:sz w:val="20"/>
          <w:szCs w:val="20"/>
        </w:rPr>
        <w:t>uma nova nacionalidade</w:t>
      </w:r>
      <w:r w:rsidRPr="0076403D">
        <w:rPr>
          <w:sz w:val="20"/>
          <w:szCs w:val="20"/>
        </w:rPr>
        <w:t>, deverá informar imediatamente o IBA e apresentar comprovante de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seu novo domicílio ou nacionalidade.</w:t>
      </w:r>
    </w:p>
    <w:p w14:paraId="6CB1EC0B" w14:textId="2F1D3972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25.5.5. Se um Oficial de Competição tiver diversas nacionalidades, ou mudar de nacionalidade, não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independentemente de manter ou não a sua antiga nacionalidade, tanto a sua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as nacionalidades atuais e anteriores serão registradas na base de dados do IBA. Para o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propósito de aplicar estas regras, o Oficial da Competição será considerado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ser nacional de todos os países dos quais é ou foi nacional.</w:t>
      </w:r>
    </w:p>
    <w:p w14:paraId="60780D0A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 Não há conflito de interesses com outros cargos no Boxe</w:t>
      </w:r>
    </w:p>
    <w:p w14:paraId="23132CD8" w14:textId="3D9B6B21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25.6.1. De acordo com a Constituição da IBA, nenhum Diretor da IBA poderá ser um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Oficial da Competição, em qualquer capacidade e em qualquer nível (Mundial – Continental –</w:t>
      </w:r>
    </w:p>
    <w:p w14:paraId="31AC306A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Nacional).</w:t>
      </w:r>
    </w:p>
    <w:p w14:paraId="10FB2BCD" w14:textId="33DE3AED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25.6.2. Nem o Secretário Geral e CEO da IBA, nem o Conselho Jurídico da IBA, nem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qualquer pessoa que trabalhe na Sede do IBA, nem qualquer membro de qualquer Corporativo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Comitê de Governança, nem qualquer membro de um comitê que lide com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questões técnicas e de competição (como Comitê de Árbitros e Juízes,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Comitê de Competição, Comitê Técnico ou similar) pode ser um Comitê de Competição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Oficial, em qualquer qualidade e em qualquer nível (Mundial – Continental – Nacional).</w:t>
      </w:r>
    </w:p>
    <w:p w14:paraId="0BCBEAD4" w14:textId="7B779066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25.6.3. Para Competições Mundiais, nenhum Oficial de Competição poderá ser, ao mesmo tempo,</w:t>
      </w:r>
      <w:r w:rsidR="00D31DC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Presidente, Diretor ou membro do Comitê Executivo, Secretário Geral,</w:t>
      </w:r>
      <w:r w:rsidR="000C570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CEO ou Diretor Executivo, membro de um comitê que trata de questões técnicas</w:t>
      </w:r>
      <w:r w:rsidR="000C570D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questões de competição (como Comitê de Árbitros e Juízes,</w:t>
      </w:r>
    </w:p>
    <w:p w14:paraId="28FC8B94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Comitê, Comitê Técnico ou similar) ou um membro da equipe ou outro</w:t>
      </w:r>
    </w:p>
    <w:p w14:paraId="7B8367F5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Oficial de qualquer Confederação ou Federação Nacional.</w:t>
      </w:r>
    </w:p>
    <w:p w14:paraId="7B380EDF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25.6.4. Para Competições Continentais, nenhum Oficial de Competição poderá ser, ao mesmo tempo</w:t>
      </w:r>
    </w:p>
    <w:p w14:paraId="309F7E5E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vez, Presidente, Diretor ou membro do Comitê Executivo, Secretário</w:t>
      </w:r>
    </w:p>
    <w:p w14:paraId="71BFB1A4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Geral, CEO ou Diretor Executivo, membro de um comitê que trata de</w:t>
      </w:r>
    </w:p>
    <w:p w14:paraId="620EC415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questões técnicas e de competição (como Comitê de Árbitros e Juízes,</w:t>
      </w:r>
    </w:p>
    <w:p w14:paraId="6B853BDC" w14:textId="77777777" w:rsidR="007E265F" w:rsidRPr="0076403D" w:rsidRDefault="007E265F" w:rsidP="004A5EFC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Comitê de Competição, Comitê Técnico ou similar), ou um membro do</w:t>
      </w:r>
    </w:p>
    <w:p w14:paraId="715645C7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pessoal ou outro Oficial da Confederação organizadora da Competição ou de um</w:t>
      </w:r>
    </w:p>
    <w:p w14:paraId="15BFE200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Federação Nacional filiada a tal Confederação.</w:t>
      </w:r>
    </w:p>
    <w:p w14:paraId="7D4DD377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25.6.5. Para Competições Nacionais, nenhum Oficial de Competição poderá ser, ao mesmo tempo,</w:t>
      </w:r>
    </w:p>
    <w:p w14:paraId="2DB688A6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Presidente, Diretor ou membro do Comitê Executivo, Secretário Geral,</w:t>
      </w:r>
    </w:p>
    <w:p w14:paraId="4EA50B11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CEO ou Diretor Executivo, membro de um comitê que trata de questões técnicas</w:t>
      </w:r>
    </w:p>
    <w:p w14:paraId="2CA65EF2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e questões de competição (como Comitê de Árbitros e Juízes,</w:t>
      </w:r>
    </w:p>
    <w:p w14:paraId="0595469B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Comitê Técnico, Comitê Técnico ou similar) ou um membro da equipe ou outro</w:t>
      </w:r>
    </w:p>
    <w:p w14:paraId="4AC24FDF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Oficial da Federação Nacional organizadora da Competição ou da</w:t>
      </w:r>
    </w:p>
    <w:p w14:paraId="1B7EF442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Confederação à qual tal Federação Nacional está filiada.</w:t>
      </w:r>
    </w:p>
    <w:p w14:paraId="706D3E12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25.6.6. Em qualquer Competição, ninguém pode ser ao mesmo tempo Competidor</w:t>
      </w:r>
    </w:p>
    <w:p w14:paraId="29F33E4A" w14:textId="77777777" w:rsidR="007E265F" w:rsidRPr="0076403D" w:rsidRDefault="007E265F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Oficial e um Boxeador ou Oficial de Equipe inscrito na mesma Competição.</w:t>
      </w:r>
    </w:p>
    <w:p w14:paraId="73A95932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25.6.7. Para evitar qualquer dúvida, a participação como membro de um comitê,</w:t>
      </w:r>
    </w:p>
    <w:p w14:paraId="42CFDBD5" w14:textId="77777777" w:rsidR="007E265F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que não trata de questões de concorrência, técnicas, financeiras ou de integridade,</w:t>
      </w:r>
    </w:p>
    <w:p w14:paraId="5C12BEC5" w14:textId="77777777" w:rsidR="00395021" w:rsidRPr="0076403D" w:rsidRDefault="007E265F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como o Comitê de Veteranos e Campeões ou o Comitê de Mulheres não</w:t>
      </w:r>
      <w:r w:rsidR="00395021" w:rsidRPr="0076403D">
        <w:rPr>
          <w:sz w:val="20"/>
          <w:szCs w:val="20"/>
        </w:rPr>
        <w:t xml:space="preserve"> ser considerada como uma posição “oficial” que impede os membros de tal</w:t>
      </w:r>
    </w:p>
    <w:p w14:paraId="562D6FBF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comitê para atuar como Oficiais de Competição.</w:t>
      </w:r>
    </w:p>
    <w:p w14:paraId="2824C69C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25.6.8. Se um Oficial de Competição, certificado pela IBA e tendo assumido compromisso com</w:t>
      </w:r>
    </w:p>
    <w:p w14:paraId="25E40872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organização, participa em qualquer outra organização análoga</w:t>
      </w:r>
    </w:p>
    <w:p w14:paraId="3824B29D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entidade governamental internacional de boxe sem obter aprovação prévia por escrito</w:t>
      </w:r>
    </w:p>
    <w:p w14:paraId="72E50986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do Conselho de Administração do IBA, os Comitês de R&amp;J e Competições/BIIU irão</w:t>
      </w:r>
    </w:p>
    <w:p w14:paraId="57AB4760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realizar uma revisão completa. Posteriormente, será tomada uma decisão sobre</w:t>
      </w:r>
    </w:p>
    <w:p w14:paraId="60DE04B7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 retirada ou rebaixamento da certificação do Oficial da Competição por estes</w:t>
      </w:r>
    </w:p>
    <w:p w14:paraId="4067CE53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respectivos Comitês.</w:t>
      </w:r>
    </w:p>
    <w:p w14:paraId="69632AEE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25.7. Processo de seleção e integridade</w:t>
      </w:r>
    </w:p>
    <w:p w14:paraId="1C72D211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25.7.1. Todos os Oficiais de Competição deverão, antes de serem nomeados para qualquer Mundial ou</w:t>
      </w:r>
    </w:p>
    <w:p w14:paraId="7BF19556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Competição Continental, será sujeito a um rigoroso processo de seleção que</w:t>
      </w:r>
    </w:p>
    <w:p w14:paraId="7DFB0929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inclui uma verificação de integridade, conforme descrito mais detalhadamente em Oficiais Técnicos da IBA</w:t>
      </w:r>
    </w:p>
    <w:p w14:paraId="229B7317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Regra de seleção 25 v3 [consulte o site do IBA].</w:t>
      </w:r>
    </w:p>
    <w:p w14:paraId="409B034F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25.7.2. Se a qualquer momento durante a verificação de integridade ou durante uma Competição, uma Competição</w:t>
      </w:r>
    </w:p>
    <w:p w14:paraId="15DAD242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 funcionário é identificado como sendo de “alto risco” ou é de outra forma identificado como sendo</w:t>
      </w:r>
    </w:p>
    <w:p w14:paraId="06C0D851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“problemático”, o Oficial de Competição em questão não será convidado para o</w:t>
      </w:r>
    </w:p>
    <w:p w14:paraId="2F374097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próxima Competição e/ou será removido da Competição se ele ou</w:t>
      </w:r>
    </w:p>
    <w:p w14:paraId="75B5BE4A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ela já está no local. Como nenhum Oficial de Competição tem o direito de servir em qualquer</w:t>
      </w:r>
    </w:p>
    <w:p w14:paraId="58520A21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dada Competição, tal decisão de não convite/exclusão de um</w:t>
      </w:r>
    </w:p>
    <w:p w14:paraId="5E5B6788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 competição poderá ser revisada pelo CAS somente se parecer que a decisão</w:t>
      </w:r>
    </w:p>
    <w:p w14:paraId="739FBA8C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foi realizada de forma manifestamente discriminatória, arbitrária ou injusta.</w:t>
      </w:r>
    </w:p>
    <w:p w14:paraId="51C48D83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25.7.3. A IBA e as Confederações abster-se-ão de nomear no Mundial e</w:t>
      </w:r>
    </w:p>
    <w:p w14:paraId="7C75AFC8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Competições da Confederação qualquer Oficial de Competição que tenha sido declarado</w:t>
      </w:r>
    </w:p>
    <w:p w14:paraId="49E579A7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de ser de “alto risco” ou de outra forma identificado como sendo “problemático” para um</w:t>
      </w:r>
    </w:p>
    <w:p w14:paraId="0378C806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período de vinte e quatro (24) meses desde a avaliação de “alto risco” como</w:t>
      </w:r>
    </w:p>
    <w:p w14:paraId="4B9E452D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Árbitro e Juiz (R&amp;J), e um período de trinta e seis (36) meses desde a</w:t>
      </w:r>
    </w:p>
    <w:p w14:paraId="11D0B5A1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avaliação de “alto risco” como Oficial Técnico Internacional (ITO). No</w:t>
      </w:r>
    </w:p>
    <w:p w14:paraId="0ED492A5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expirado esse período, o Oficial de Competição em questão poderá ser nomeado</w:t>
      </w:r>
    </w:p>
    <w:p w14:paraId="0C0A7D6A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novamente, desde que seja aprovado no processo seletivo e</w:t>
      </w:r>
    </w:p>
    <w:p w14:paraId="097A0B33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verificação de integridade, descrita na Regra de Seleção de Oficiais Técnicos da IBA 25 v3 [consulte</w:t>
      </w:r>
    </w:p>
    <w:p w14:paraId="2A0C6624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ao site do IBA], e que ele ou ela preenche todos os outros critérios de elegibilidade, notadamente</w:t>
      </w:r>
    </w:p>
    <w:p w14:paraId="38B738E9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beneficia de uma certificação adequada e válida.</w:t>
      </w:r>
    </w:p>
    <w:p w14:paraId="680F2792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25.7.4. Se, no decurso de uma determinada Competição, existirem sérias preocupações de violação</w:t>
      </w:r>
    </w:p>
    <w:p w14:paraId="286DFF95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de integridade, manipulação ou similar, a IBA poderá, por sua própria iniciativa ou mediante</w:t>
      </w:r>
    </w:p>
    <w:p w14:paraId="1EF2AE0E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encaminhamento por uma Confederação ou Federação Nacional, declarar todos ou alguns</w:t>
      </w:r>
    </w:p>
    <w:p w14:paraId="5F0C0808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categorias de Oficiais de Competição em tal Competição como sendo de “alto risco”.</w:t>
      </w:r>
    </w:p>
    <w:p w14:paraId="6B9CF68B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Em seguida, o IBA poderá decidir pela redução ou prorrogação do prazo mencionado no artigo</w:t>
      </w:r>
    </w:p>
    <w:p w14:paraId="7FAB11F4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25.6.3.</w:t>
      </w:r>
    </w:p>
    <w:p w14:paraId="60DCA75D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25.7.5. Uma declaração de que um Oficial de Competição é considerado de “alto risco”</w:t>
      </w:r>
    </w:p>
    <w:p w14:paraId="0C0D8004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não será considerada uma sanção e não implica que a</w:t>
      </w:r>
    </w:p>
    <w:p w14:paraId="7CF4DC23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 Oficial da Competição foi considerado culpado de qualquer irregularidade; o interessado</w:t>
      </w:r>
    </w:p>
    <w:p w14:paraId="58AE1DE1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 Oficial da Competição poderá continuar a exercer outras atividades no Boxe além</w:t>
      </w:r>
    </w:p>
    <w:p w14:paraId="2ABD219F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Oficial de Competição em Competições Mundiais ou Continentais. Esse “alto risco”</w:t>
      </w:r>
    </w:p>
    <w:p w14:paraId="34BFA548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 avaliação é o resultado do processo descrito em Oficiais Técnicos da IBA</w:t>
      </w:r>
    </w:p>
    <w:p w14:paraId="373490CD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Regra de Seleção 25 v3 [consulte o site da IBA] com o objetivo de reforçar a confiabilidade e</w:t>
      </w:r>
    </w:p>
    <w:p w14:paraId="76A3D38C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responsabilização dos Oficiais da Competição. No caso de uma avaliação de “alto risco”,</w:t>
      </w:r>
    </w:p>
    <w:p w14:paraId="05F7A237" w14:textId="77777777" w:rsidR="00395021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 Oficial de Competição em questão poderá, dentro de trinta dias após tomar conhecimento de tal</w:t>
      </w:r>
    </w:p>
    <w:p w14:paraId="51970DF0" w14:textId="77777777" w:rsidR="00DC3DD4" w:rsidRPr="0076403D" w:rsidRDefault="00395021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avaliação candidatar-se ao Comitê competente (R&amp;J ou Competição</w:t>
      </w:r>
      <w:r w:rsidR="00DC3DD4" w:rsidRPr="0076403D">
        <w:rPr>
          <w:sz w:val="20"/>
          <w:szCs w:val="20"/>
        </w:rPr>
        <w:t xml:space="preserve"> Comitê) dentro do IBA para conduzir uma revisão administrativa da decisão e</w:t>
      </w:r>
    </w:p>
    <w:p w14:paraId="2AFE7EF0" w14:textId="77777777" w:rsidR="00DC3DD4" w:rsidRPr="0076403D" w:rsidRDefault="00DC3DD4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do processo descrito na Regra 25 v3 de Seleção de Oficiais Técnicos da IBA [consulte</w:t>
      </w:r>
    </w:p>
    <w:p w14:paraId="0058935C" w14:textId="77777777" w:rsidR="00DC3DD4" w:rsidRPr="0076403D" w:rsidRDefault="00DC3DD4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ao site do IBA] e emitir decisão formal fundamentada. Se o motivado</w:t>
      </w:r>
    </w:p>
    <w:p w14:paraId="6119DF8D" w14:textId="77777777" w:rsidR="00DC3DD4" w:rsidRPr="0076403D" w:rsidRDefault="00DC3DD4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decisão a ser emitida pelo IBA confirma a avaliação de “alto risco”, o</w:t>
      </w:r>
    </w:p>
    <w:p w14:paraId="38A207BB" w14:textId="77777777" w:rsidR="00DC3DD4" w:rsidRPr="0076403D" w:rsidRDefault="00DC3DD4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 Oficial de Competição em questão pode contestar tal decisão perante a BIIU</w:t>
      </w:r>
    </w:p>
    <w:p w14:paraId="3B0F5B30" w14:textId="77777777" w:rsidR="00DC3DD4" w:rsidRPr="0076403D" w:rsidRDefault="00DC3DD4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no prazo de trinta dias após a notificação. Antes da BIIU, a Competição em questão</w:t>
      </w:r>
    </w:p>
    <w:p w14:paraId="572A1A80" w14:textId="77777777" w:rsidR="00DC3DD4" w:rsidRPr="0076403D" w:rsidRDefault="00DC3DD4" w:rsidP="0027027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O funcionário pode exercer o seu direito de ser ouvido e aceder ao processo relativo</w:t>
      </w:r>
    </w:p>
    <w:p w14:paraId="05478715" w14:textId="77777777" w:rsidR="00DC3DD4" w:rsidRPr="0076403D" w:rsidRDefault="00DC3DD4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ao seu caso, sujeito a (i) informações que precisam ser mantidas confidenciais</w:t>
      </w:r>
    </w:p>
    <w:p w14:paraId="3717359B" w14:textId="240918BA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a fim de evitar qualquer risco de comprometer investigações pendentes ou futuras ou</w:t>
      </w:r>
      <w:r w:rsidR="0027027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procedimentos éticos ou disciplinares e (</w:t>
      </w:r>
      <w:proofErr w:type="spellStart"/>
      <w:r w:rsidRPr="0076403D">
        <w:rPr>
          <w:sz w:val="20"/>
          <w:szCs w:val="20"/>
        </w:rPr>
        <w:t>ii</w:t>
      </w:r>
      <w:proofErr w:type="spellEnd"/>
      <w:r w:rsidRPr="0076403D">
        <w:rPr>
          <w:sz w:val="20"/>
          <w:szCs w:val="20"/>
        </w:rPr>
        <w:t>) qualquer redação considerada</w:t>
      </w:r>
      <w:r w:rsidR="0027027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apropriado. A BIIU conduzirá um procedimento e emitirá uma decisão com</w:t>
      </w:r>
      <w:r w:rsidR="0027027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no que diz respeito a essa avaliação de “alto risco”.</w:t>
      </w:r>
    </w:p>
    <w:p w14:paraId="510F84E0" w14:textId="0A5DD200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25.7.6. Qualquer decisão da BIIU confirmando uma avaliação de “alto risco” poderá ser</w:t>
      </w:r>
      <w:r w:rsidR="0027027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recorreu exclusivamente para o Tribunal Arbitral do Desporto, nos termos do</w:t>
      </w:r>
      <w:r w:rsidR="0027027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Constituição da IBA.</w:t>
      </w:r>
    </w:p>
    <w:p w14:paraId="5B696582" w14:textId="77777777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25.7.7. Se a qualquer momento, uma Confederação ou IBA suspeitar no decorrer de uma Competição</w:t>
      </w:r>
    </w:p>
    <w:p w14:paraId="682861DE" w14:textId="3A003940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ou no contexto do processo de seleção e verificação de integridade realizado em</w:t>
      </w:r>
      <w:r w:rsidR="003978C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 acordo com a Regra de Seleção de Oficiais Técnicos da IBA 25 v3 [consulte a IBA</w:t>
      </w:r>
      <w:r w:rsidR="003978C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site] que uma violação do Código Disciplinar e de Ética, o (Disciplinar)</w:t>
      </w:r>
      <w:r w:rsidR="003978C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Código de Conduta, a Política de Prevenção à Manipulação </w:t>
      </w:r>
      <w:proofErr w:type="gramStart"/>
      <w:r w:rsidRPr="0076403D">
        <w:rPr>
          <w:sz w:val="20"/>
          <w:szCs w:val="20"/>
        </w:rPr>
        <w:t>d</w:t>
      </w:r>
      <w:r w:rsidR="003978CA">
        <w:rPr>
          <w:sz w:val="20"/>
          <w:szCs w:val="20"/>
        </w:rPr>
        <w:t xml:space="preserve">a </w:t>
      </w:r>
      <w:r w:rsidRPr="0076403D">
        <w:rPr>
          <w:sz w:val="20"/>
          <w:szCs w:val="20"/>
        </w:rPr>
        <w:t xml:space="preserve"> concorrência</w:t>
      </w:r>
      <w:proofErr w:type="gramEnd"/>
      <w:r w:rsidRPr="0076403D">
        <w:rPr>
          <w:sz w:val="20"/>
          <w:szCs w:val="20"/>
        </w:rPr>
        <w:t xml:space="preserve"> e/ou a política </w:t>
      </w:r>
      <w:proofErr w:type="spellStart"/>
      <w:r w:rsidRPr="0076403D">
        <w:rPr>
          <w:sz w:val="20"/>
          <w:szCs w:val="20"/>
        </w:rPr>
        <w:t>anti-assédio</w:t>
      </w:r>
      <w:proofErr w:type="spellEnd"/>
      <w:r w:rsidRPr="0076403D">
        <w:rPr>
          <w:sz w:val="20"/>
          <w:szCs w:val="20"/>
        </w:rPr>
        <w:t xml:space="preserve"> podem ter ocorrido, o assunto</w:t>
      </w:r>
      <w:r w:rsidR="003978C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será encaminhado à BIIU para posterior investigação e processo.</w:t>
      </w:r>
    </w:p>
    <w:p w14:paraId="4BED21D4" w14:textId="77777777" w:rsidR="00DC3DD4" w:rsidRPr="004C7778" w:rsidRDefault="00DC3DD4" w:rsidP="0027027B">
      <w:pPr>
        <w:rPr>
          <w:b/>
          <w:bCs/>
          <w:sz w:val="20"/>
          <w:szCs w:val="20"/>
        </w:rPr>
      </w:pPr>
      <w:r w:rsidRPr="004C7778">
        <w:rPr>
          <w:b/>
          <w:bCs/>
          <w:sz w:val="20"/>
          <w:szCs w:val="20"/>
        </w:rPr>
        <w:t>25.8. Para Competições Nacionais</w:t>
      </w:r>
    </w:p>
    <w:p w14:paraId="605EBE2D" w14:textId="6BE952B7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25.8.1. A nomeação de Oficiais de Competição para Competições Nacionais deverá</w:t>
      </w:r>
      <w:r w:rsidR="003978CA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ocorrer de acordo com o regulamento de cada Competição Nacional; IBA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estão cientes de que algumas Federações Nacionais (</w:t>
      </w:r>
      <w:proofErr w:type="spellStart"/>
      <w:r w:rsidRPr="0076403D">
        <w:rPr>
          <w:sz w:val="20"/>
          <w:szCs w:val="20"/>
        </w:rPr>
        <w:t>NFs</w:t>
      </w:r>
      <w:proofErr w:type="spellEnd"/>
      <w:r w:rsidRPr="0076403D">
        <w:rPr>
          <w:sz w:val="20"/>
          <w:szCs w:val="20"/>
        </w:rPr>
        <w:t>) seguem as Normas Técnicas e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Regras da Competição nos mínimos detalhes. Outras </w:t>
      </w:r>
      <w:proofErr w:type="spellStart"/>
      <w:r w:rsidRPr="0076403D">
        <w:rPr>
          <w:sz w:val="20"/>
          <w:szCs w:val="20"/>
        </w:rPr>
        <w:t>NFs</w:t>
      </w:r>
      <w:proofErr w:type="spellEnd"/>
      <w:r w:rsidRPr="0076403D">
        <w:rPr>
          <w:sz w:val="20"/>
          <w:szCs w:val="20"/>
        </w:rPr>
        <w:t xml:space="preserve"> podem não seguir estas regras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completamente baseado nas exigências locais.</w:t>
      </w:r>
    </w:p>
    <w:p w14:paraId="2DB2A3F5" w14:textId="77777777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25.8.2. As Federações Nacionais devem usar os seguintes critérios para Competição</w:t>
      </w:r>
    </w:p>
    <w:p w14:paraId="3948BF27" w14:textId="77777777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Nomeação do oficial:</w:t>
      </w:r>
    </w:p>
    <w:p w14:paraId="36DA0A25" w14:textId="77777777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25.8.2.1. Qualificação</w:t>
      </w:r>
    </w:p>
    <w:p w14:paraId="65C3F226" w14:textId="77777777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25.8.2.2. Nacionalidade</w:t>
      </w:r>
    </w:p>
    <w:p w14:paraId="292D8B4D" w14:textId="77777777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25.8.2.3. Data de desempenho e/ou certificação (para funcionários recém-certificados)</w:t>
      </w:r>
    </w:p>
    <w:p w14:paraId="5345C73D" w14:textId="77777777" w:rsidR="00DC3DD4" w:rsidRPr="0076403D" w:rsidRDefault="00DC3DD4" w:rsidP="0027027B">
      <w:pPr>
        <w:rPr>
          <w:sz w:val="20"/>
          <w:szCs w:val="20"/>
        </w:rPr>
      </w:pPr>
      <w:r w:rsidRPr="0076403D">
        <w:rPr>
          <w:sz w:val="20"/>
          <w:szCs w:val="20"/>
        </w:rPr>
        <w:t>25.8.2.4. Padrões de conduta, reputação e integridade</w:t>
      </w:r>
    </w:p>
    <w:p w14:paraId="756E92B8" w14:textId="3477E572" w:rsidR="00DC3DD4" w:rsidRPr="0076403D" w:rsidRDefault="00DC3DD4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25.8.3. As Federações Nacionais deverão ter um processo em vigor para garantir que</w:t>
      </w:r>
      <w:r w:rsidR="00982545">
        <w:rPr>
          <w:sz w:val="20"/>
          <w:szCs w:val="20"/>
        </w:rPr>
        <w:t xml:space="preserve"> o</w:t>
      </w:r>
      <w:r w:rsidRPr="0076403D">
        <w:rPr>
          <w:sz w:val="20"/>
          <w:szCs w:val="20"/>
        </w:rPr>
        <w:t>s Oficiais da Competição atendem aos requisitos de elegibilidade e qualquer manipulação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de concorrência ou outra má conduta resultam em sanções contra o interessado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Oficiais da Competição.</w:t>
      </w:r>
    </w:p>
    <w:p w14:paraId="2DFF8200" w14:textId="77777777" w:rsidR="00DC3DD4" w:rsidRPr="0076403D" w:rsidRDefault="00DC3DD4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25.8.4. Antes de confirmar a nomeação de um Oficial de Competição, o Comitê Nacional</w:t>
      </w:r>
    </w:p>
    <w:p w14:paraId="25B0676B" w14:textId="2D50E8A3" w:rsidR="00DC3DD4" w:rsidRPr="0076403D" w:rsidRDefault="00DC3DD4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As Federações podem consultar a IBA para saber se uma IBA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Oficial Técnico tem quaisquer preocupações pendentes em relação aos padrões de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conduta, reputação e integridade.</w:t>
      </w:r>
    </w:p>
    <w:p w14:paraId="698A7EA0" w14:textId="77777777" w:rsidR="00DC3DD4" w:rsidRPr="005F7953" w:rsidRDefault="00DC3DD4" w:rsidP="00585576">
      <w:pPr>
        <w:rPr>
          <w:b/>
          <w:bCs/>
          <w:sz w:val="20"/>
          <w:szCs w:val="20"/>
        </w:rPr>
      </w:pPr>
      <w:r w:rsidRPr="005F7953">
        <w:rPr>
          <w:b/>
          <w:bCs/>
          <w:sz w:val="20"/>
          <w:szCs w:val="20"/>
        </w:rPr>
        <w:t>26. DELEGADO TÉCNICO</w:t>
      </w:r>
    </w:p>
    <w:p w14:paraId="0128AC8D" w14:textId="77777777" w:rsidR="00DC3DD4" w:rsidRPr="0076403D" w:rsidRDefault="00DC3DD4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26.1. Qualificação e Elegibilidade</w:t>
      </w:r>
    </w:p>
    <w:p w14:paraId="35CFD27C" w14:textId="211110A7" w:rsidR="00736B13" w:rsidRPr="0076403D" w:rsidRDefault="00DC3DD4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26.1.1. Para ser nomeado para uma Competição IBA, o Delegado Técnico deve ter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passou com sucesso no Curso de Certificação de Delegado Técnico da IBA ou no</w:t>
      </w:r>
      <w:r w:rsidR="00736B13" w:rsidRPr="0076403D">
        <w:rPr>
          <w:sz w:val="20"/>
          <w:szCs w:val="20"/>
        </w:rPr>
        <w:t xml:space="preserve"> Curso de Certificação Técnica Oficial Internacional, com recomendação</w:t>
      </w:r>
      <w:r w:rsidR="00982545">
        <w:rPr>
          <w:sz w:val="20"/>
          <w:szCs w:val="20"/>
        </w:rPr>
        <w:t xml:space="preserve"> </w:t>
      </w:r>
      <w:r w:rsidR="00736B13" w:rsidRPr="0076403D">
        <w:rPr>
          <w:sz w:val="20"/>
          <w:szCs w:val="20"/>
        </w:rPr>
        <w:t>com base em ampla experiência como GNT no nível DT ou Supervisor.</w:t>
      </w:r>
    </w:p>
    <w:p w14:paraId="0FAF0027" w14:textId="758683A5" w:rsidR="00736B13" w:rsidRPr="0076403D" w:rsidRDefault="00736B13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26.1.2. Para ser Delegado Técnico em uma Competição da IBA, uma pessoa não pode ser um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Treinador, Árbitro, Juiz, Gerente de Equipe e/ou Boxeador ativo, nem deveria ter</w:t>
      </w:r>
      <w:r w:rsidR="0098254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já foi sancionado com uma suspensão superior a seis (6) meses.</w:t>
      </w:r>
    </w:p>
    <w:p w14:paraId="47A5A412" w14:textId="58595B00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26.1.3. O Delegado Técnico não poderá ser nacional do país onde a</w:t>
      </w:r>
      <w:r w:rsidR="00EC3D81">
        <w:rPr>
          <w:sz w:val="20"/>
          <w:szCs w:val="20"/>
        </w:rPr>
        <w:t xml:space="preserve">contece a competição </w:t>
      </w:r>
      <w:r w:rsidRPr="0076403D">
        <w:rPr>
          <w:sz w:val="20"/>
          <w:szCs w:val="20"/>
        </w:rPr>
        <w:t>BA</w:t>
      </w:r>
    </w:p>
    <w:p w14:paraId="19AEFFED" w14:textId="27C7190C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26.1.4. O Delegado Técnico deverá respeitar e assinar o Código de Conduta da IBA</w:t>
      </w:r>
      <w:r w:rsidR="0013104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(Anexo 4 destas regras) e carregue-o em seu perfil no Banco de Dados IBA.</w:t>
      </w:r>
    </w:p>
    <w:p w14:paraId="458A9C42" w14:textId="77777777" w:rsidR="00736B13" w:rsidRPr="005F7953" w:rsidRDefault="00736B13" w:rsidP="0013104B">
      <w:pPr>
        <w:jc w:val="both"/>
        <w:rPr>
          <w:b/>
          <w:bCs/>
          <w:sz w:val="20"/>
          <w:szCs w:val="20"/>
        </w:rPr>
      </w:pPr>
      <w:r w:rsidRPr="005F7953">
        <w:rPr>
          <w:b/>
          <w:bCs/>
          <w:sz w:val="20"/>
          <w:szCs w:val="20"/>
        </w:rPr>
        <w:t>26.2. Obrigações</w:t>
      </w:r>
    </w:p>
    <w:p w14:paraId="2612C1E0" w14:textId="2E8C8098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26.2.1. Antes do início de uma Competição IBA, o Delegado Técnico é responsável</w:t>
      </w:r>
      <w:r w:rsidR="0013104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pela realização de uma Reunião Técnica com Oficiais de Equipe.</w:t>
      </w:r>
    </w:p>
    <w:p w14:paraId="17A09EF8" w14:textId="7B1FCD8E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26.2.2. Antes do início e durante uma Competição IBA, o Delegado Técnico</w:t>
      </w:r>
      <w:r w:rsidR="0013104B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é responsável por garantir que a FOP e as áreas dos atletas e oficiais</w:t>
      </w:r>
    </w:p>
    <w:p w14:paraId="07FF5C4D" w14:textId="77777777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estão funcionando de acordo com as Regras Técnicas e de Competição da IBA.</w:t>
      </w:r>
    </w:p>
    <w:p w14:paraId="6A849F08" w14:textId="2EEA828E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26.2.3. Uma Sessão não começa sem a presença do</w:t>
      </w:r>
      <w:r w:rsidR="003A36DC">
        <w:rPr>
          <w:sz w:val="20"/>
          <w:szCs w:val="20"/>
        </w:rPr>
        <w:t xml:space="preserve"> Delegado </w:t>
      </w:r>
      <w:r w:rsidR="003A36DC" w:rsidRPr="0076403D">
        <w:rPr>
          <w:sz w:val="20"/>
          <w:szCs w:val="20"/>
        </w:rPr>
        <w:t>Técnico</w:t>
      </w:r>
      <w:r w:rsidR="003A36DC">
        <w:rPr>
          <w:sz w:val="20"/>
          <w:szCs w:val="20"/>
        </w:rPr>
        <w:t>.</w:t>
      </w:r>
    </w:p>
    <w:p w14:paraId="527FD6D0" w14:textId="6D13A200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26.2.3.1. Caso o Delegado Técnico não esteja presente, um técnico qualificado</w:t>
      </w:r>
      <w:r w:rsidR="003A36DC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 designado assumirá a função de Delegado Técnico.</w:t>
      </w:r>
    </w:p>
    <w:p w14:paraId="3B884F6A" w14:textId="2F62EACF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26.2.4. Durante uma Competição IBA, o Delegado Técnico será responsável por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supervisionando todas as decisões do combate.</w:t>
      </w:r>
    </w:p>
    <w:p w14:paraId="6C83D434" w14:textId="77A6094B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26.2.5. O Delegado Técnico revisará as pontuações e obterá feedback do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Árbitros e Juízes Avaliadores em relação ao desempenho dos Árbitros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 Juízes.</w:t>
      </w:r>
    </w:p>
    <w:p w14:paraId="4C48E588" w14:textId="0636338F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>26.2.5.1. O Delegado Técnico suspenderá imediatamente um Árbitro e/ou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Juiz pelo resto do Dia da Competição por qualquer irregularidade. Uma vez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Competição for concluída, o Delegado Técnico discutirá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qualquer recomendação adicional ao Tribunal da BIIU em relação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sancionar o Árbitro e o Juiz.</w:t>
      </w:r>
    </w:p>
    <w:p w14:paraId="6D3BBB71" w14:textId="794CA8FA" w:rsidR="00736B13" w:rsidRPr="0076403D" w:rsidRDefault="00736B13" w:rsidP="0013104B">
      <w:pPr>
        <w:jc w:val="both"/>
        <w:rPr>
          <w:sz w:val="20"/>
          <w:szCs w:val="20"/>
        </w:rPr>
      </w:pPr>
      <w:r w:rsidRPr="0076403D">
        <w:rPr>
          <w:sz w:val="20"/>
          <w:szCs w:val="20"/>
        </w:rPr>
        <w:t xml:space="preserve">26.2.6. Nas Competições IBA, o Delegado Técnico avaliará os </w:t>
      </w:r>
      <w:proofErr w:type="spellStart"/>
      <w:r w:rsidRPr="0076403D">
        <w:rPr>
          <w:sz w:val="20"/>
          <w:szCs w:val="20"/>
        </w:rPr>
        <w:t>ITOs</w:t>
      </w:r>
      <w:proofErr w:type="spellEnd"/>
      <w:r w:rsidRPr="0076403D">
        <w:rPr>
          <w:sz w:val="20"/>
          <w:szCs w:val="20"/>
        </w:rPr>
        <w:t xml:space="preserve"> com base </w:t>
      </w:r>
      <w:proofErr w:type="gramStart"/>
      <w:r w:rsidRPr="0076403D">
        <w:rPr>
          <w:sz w:val="20"/>
          <w:szCs w:val="20"/>
        </w:rPr>
        <w:t>no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critérios desenvolvidos</w:t>
      </w:r>
      <w:proofErr w:type="gramEnd"/>
      <w:r w:rsidRPr="0076403D">
        <w:rPr>
          <w:sz w:val="20"/>
          <w:szCs w:val="20"/>
        </w:rPr>
        <w:t xml:space="preserve"> pela Comissão de Regras Técnicas e de Competição da IBA e</w:t>
      </w:r>
      <w:r w:rsidR="00C72FA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à Sede do IBA e encaminhará os resultados à Sede do IBA e</w:t>
      </w:r>
      <w:r w:rsidR="00E06BF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a Comissão de Regras Técnicas e de Competição da IBA.</w:t>
      </w:r>
    </w:p>
    <w:p w14:paraId="6E17623A" w14:textId="0C3C71D3" w:rsidR="00736B13" w:rsidRPr="0076403D" w:rsidRDefault="00736B13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lastRenderedPageBreak/>
        <w:t>26.2.7. Se um Oficial Técnico Internacional ou Oficial Técnico Nacional nomeado</w:t>
      </w:r>
      <w:r w:rsidR="00E06BF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para uma luta estiver ausente, o Delegado Técnico nomeará um substituto do</w:t>
      </w:r>
      <w:r w:rsidR="00E06BF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os Oficiais presentes na Competição.</w:t>
      </w:r>
    </w:p>
    <w:p w14:paraId="7AC3DBE2" w14:textId="3A4C17B7" w:rsidR="00736B13" w:rsidRPr="0076403D" w:rsidRDefault="00736B13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26.2.8. Se um Combate não puder ser realizado por motivo de força maior, o Delegado Técnico poderá</w:t>
      </w:r>
      <w:r w:rsidR="00E06BF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para interromper o Combate até que este possa ser retomado satisfatoriamente.</w:t>
      </w:r>
    </w:p>
    <w:p w14:paraId="4EFC985D" w14:textId="75E62E25" w:rsidR="00736B13" w:rsidRPr="0076403D" w:rsidRDefault="00736B13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26.2.9. O Delegado Técnico não poderá trabalhar em Lutas envolvendo Boxeadores da</w:t>
      </w:r>
      <w:r w:rsidR="00E06BF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país onde o Delegado Técnico nasceu ou reside.</w:t>
      </w:r>
    </w:p>
    <w:p w14:paraId="6D67E19C" w14:textId="1491AE43" w:rsidR="007E265F" w:rsidRPr="0076403D" w:rsidRDefault="00736B13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26.2.10. Durante uma Competição IBA, o Delegado Técnico nomeado será</w:t>
      </w:r>
      <w:r w:rsidR="00E06BF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responsável por advertir, alertar e/ou remover o credenciamento de pessoas</w:t>
      </w:r>
      <w:r w:rsidR="00E06BF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que apresentam comportamento impróprio.</w:t>
      </w:r>
    </w:p>
    <w:p w14:paraId="75F25D45" w14:textId="46D1914D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26.2.11. As funções detalhadas do Delegado Técnico estão listadas no Manual Técnico da IBA</w:t>
      </w:r>
      <w:r w:rsidR="00E06BF5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Regulamentos dos Oficiais.</w:t>
      </w:r>
    </w:p>
    <w:p w14:paraId="554A9601" w14:textId="77777777" w:rsidR="0041783D" w:rsidRPr="005F7953" w:rsidRDefault="0041783D" w:rsidP="00585576">
      <w:pPr>
        <w:rPr>
          <w:b/>
          <w:bCs/>
          <w:sz w:val="20"/>
          <w:szCs w:val="20"/>
        </w:rPr>
      </w:pPr>
      <w:r w:rsidRPr="005F7953">
        <w:rPr>
          <w:b/>
          <w:bCs/>
          <w:sz w:val="20"/>
          <w:szCs w:val="20"/>
        </w:rPr>
        <w:t>27. OFICIAIS TÉCNICOS INTERNACIONAIS (ITO)</w:t>
      </w:r>
    </w:p>
    <w:p w14:paraId="29698326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 Qualificação e Elegibilidade</w:t>
      </w:r>
    </w:p>
    <w:p w14:paraId="56C8547C" w14:textId="3BC9ED8D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27.1.1. Para trabalhar nas Competições IBA, um ITO deve ser aprovado no IBA ITO</w:t>
      </w:r>
      <w:r w:rsidR="008C25E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Curso de Certificação.</w:t>
      </w:r>
    </w:p>
    <w:p w14:paraId="52693AF8" w14:textId="531498DE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27.1.2. Para ser nomeado ITO em uma Competição IBA, uma pessoa não pode ser um</w:t>
      </w:r>
      <w:r w:rsidR="008C25E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Treinador, Árbitro, Juiz, Gerente de Equipe e/ou Boxeador ativo, nem deveria ter</w:t>
      </w:r>
      <w:r w:rsidR="008C25E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já foi sancionado com uma suspensão superior a seis (6) meses.</w:t>
      </w:r>
    </w:p>
    <w:p w14:paraId="2A082585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 Os cargos de ITO incluem as seguintes funções:</w:t>
      </w:r>
    </w:p>
    <w:p w14:paraId="15942899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27.1.3.1. Delegado Técnico (nomeado de forma independente)</w:t>
      </w:r>
    </w:p>
    <w:p w14:paraId="6FE641C8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27.1.3.2. Delegado Técnico Adjunto</w:t>
      </w:r>
    </w:p>
    <w:p w14:paraId="6F768B71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27.1.3.3. Sorteio Comissário</w:t>
      </w:r>
    </w:p>
    <w:p w14:paraId="31D05C92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27.1.3.4. Médico ao lado do ringue</w:t>
      </w:r>
    </w:p>
    <w:p w14:paraId="217C23E2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27.1.3.5. Técnico de Corte IBA</w:t>
      </w:r>
    </w:p>
    <w:p w14:paraId="32795C96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27.1.3.6. Árbitro e Juiz Avaliador</w:t>
      </w:r>
    </w:p>
    <w:p w14:paraId="74E1A4E8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27.1.3.7. Árbitro e Coordenador de Juízes</w:t>
      </w:r>
    </w:p>
    <w:p w14:paraId="0F803DE3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27.1.3.8. Observador</w:t>
      </w:r>
    </w:p>
    <w:p w14:paraId="45D2ECA1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27.1.3.9. Gerente de Equipamentos</w:t>
      </w:r>
    </w:p>
    <w:p w14:paraId="282BC7F1" w14:textId="5CF5B4D6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27.1.4. Em uma Competição IBA, não pode haver mais do que dois (2) </w:t>
      </w:r>
      <w:proofErr w:type="spellStart"/>
      <w:r w:rsidRPr="0076403D">
        <w:rPr>
          <w:sz w:val="20"/>
          <w:szCs w:val="20"/>
        </w:rPr>
        <w:t>ITOs</w:t>
      </w:r>
      <w:proofErr w:type="spellEnd"/>
      <w:r w:rsidRPr="0076403D">
        <w:rPr>
          <w:sz w:val="20"/>
          <w:szCs w:val="20"/>
        </w:rPr>
        <w:t xml:space="preserve"> d</w:t>
      </w:r>
      <w:r w:rsidR="000C0E22">
        <w:rPr>
          <w:sz w:val="20"/>
          <w:szCs w:val="20"/>
        </w:rPr>
        <w:t>a</w:t>
      </w:r>
      <w:r w:rsidRPr="0076403D">
        <w:rPr>
          <w:sz w:val="20"/>
          <w:szCs w:val="20"/>
        </w:rPr>
        <w:t xml:space="preserve"> mesm</w:t>
      </w:r>
      <w:r w:rsidR="000C0E22">
        <w:rPr>
          <w:sz w:val="20"/>
          <w:szCs w:val="20"/>
        </w:rPr>
        <w:t>a</w:t>
      </w:r>
      <w:r w:rsidR="008C25E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 xml:space="preserve">nacionalidade. Esses </w:t>
      </w:r>
      <w:proofErr w:type="spellStart"/>
      <w:r w:rsidRPr="0076403D">
        <w:rPr>
          <w:sz w:val="20"/>
          <w:szCs w:val="20"/>
        </w:rPr>
        <w:t>ITOs</w:t>
      </w:r>
      <w:proofErr w:type="spellEnd"/>
      <w:r w:rsidRPr="0076403D">
        <w:rPr>
          <w:sz w:val="20"/>
          <w:szCs w:val="20"/>
        </w:rPr>
        <w:t xml:space="preserve"> da mesma nacionalidade não podem ser atribuídos n</w:t>
      </w:r>
      <w:r w:rsidR="00821AE1">
        <w:rPr>
          <w:sz w:val="20"/>
          <w:szCs w:val="20"/>
        </w:rPr>
        <w:t>a</w:t>
      </w:r>
      <w:r w:rsidR="008C25EE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mesma luta.</w:t>
      </w:r>
    </w:p>
    <w:p w14:paraId="11E5F587" w14:textId="4636C82F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27.1.5. Um ITO não poderá funcionar em Lutas envolvendo Boxeadores do país onde o</w:t>
      </w:r>
      <w:r w:rsidR="00821AE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ITO nasceu ou reside.</w:t>
      </w:r>
    </w:p>
    <w:p w14:paraId="76B4602D" w14:textId="76679D2A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27.1.6. Todo ITO deve respeitar e assinar o Código de Conduta da IBA (Apêndice 4 do</w:t>
      </w:r>
      <w:r w:rsidR="00821AE1">
        <w:rPr>
          <w:sz w:val="20"/>
          <w:szCs w:val="20"/>
        </w:rPr>
        <w:t xml:space="preserve"> </w:t>
      </w:r>
      <w:r w:rsidRPr="0076403D">
        <w:rPr>
          <w:sz w:val="20"/>
          <w:szCs w:val="20"/>
        </w:rPr>
        <w:t>estas regras) e carregue-o em seu perfil do banco de dados IBA.</w:t>
      </w:r>
    </w:p>
    <w:p w14:paraId="00DA9C75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27.1.7. As funções detalhadas dos </w:t>
      </w:r>
      <w:proofErr w:type="spellStart"/>
      <w:r w:rsidRPr="0076403D">
        <w:rPr>
          <w:sz w:val="20"/>
          <w:szCs w:val="20"/>
        </w:rPr>
        <w:t>ITOs</w:t>
      </w:r>
      <w:proofErr w:type="spellEnd"/>
      <w:r w:rsidRPr="0076403D">
        <w:rPr>
          <w:sz w:val="20"/>
          <w:szCs w:val="20"/>
        </w:rPr>
        <w:t xml:space="preserve"> estão listadas no Guia de Oficiais Técnicos da IBA</w:t>
      </w:r>
    </w:p>
    <w:p w14:paraId="5DB0DC97" w14:textId="77777777" w:rsidR="0041783D" w:rsidRPr="0076403D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>Regulamentos.</w:t>
      </w:r>
    </w:p>
    <w:p w14:paraId="02752C09" w14:textId="77777777" w:rsidR="0041783D" w:rsidRPr="00585576" w:rsidRDefault="0041783D" w:rsidP="00585576">
      <w:pPr>
        <w:rPr>
          <w:b/>
          <w:bCs/>
          <w:sz w:val="24"/>
          <w:szCs w:val="24"/>
        </w:rPr>
      </w:pPr>
      <w:r w:rsidRPr="00585576">
        <w:rPr>
          <w:b/>
          <w:bCs/>
          <w:sz w:val="24"/>
          <w:szCs w:val="24"/>
        </w:rPr>
        <w:lastRenderedPageBreak/>
        <w:t>28. DELEGADO TÉCNICO ADJUNTO</w:t>
      </w:r>
    </w:p>
    <w:p w14:paraId="43C9F6CE" w14:textId="0FA468AF" w:rsidR="0041783D" w:rsidRPr="00756E67" w:rsidRDefault="0041783D" w:rsidP="00585576">
      <w:pPr>
        <w:rPr>
          <w:sz w:val="20"/>
          <w:szCs w:val="20"/>
        </w:rPr>
      </w:pPr>
      <w:r w:rsidRPr="0076403D">
        <w:rPr>
          <w:sz w:val="20"/>
          <w:szCs w:val="20"/>
        </w:rPr>
        <w:t xml:space="preserve">28.1. Qualificação e Elegibilidade. Para ser nomeado para uma Competição IBA, o </w:t>
      </w:r>
      <w:proofErr w:type="gramStart"/>
      <w:r w:rsidR="00FF4D2F">
        <w:rPr>
          <w:sz w:val="20"/>
          <w:szCs w:val="20"/>
        </w:rPr>
        <w:t xml:space="preserve">Vice </w:t>
      </w:r>
      <w:r w:rsidRPr="0076403D">
        <w:rPr>
          <w:sz w:val="20"/>
          <w:szCs w:val="20"/>
        </w:rPr>
        <w:t xml:space="preserve"> Delegado</w:t>
      </w:r>
      <w:proofErr w:type="gramEnd"/>
      <w:r w:rsidRPr="0076403D">
        <w:rPr>
          <w:sz w:val="20"/>
          <w:szCs w:val="20"/>
        </w:rPr>
        <w:t xml:space="preserve"> Técnico deve ter passado com sucesso no </w:t>
      </w:r>
      <w:r w:rsidR="00585576">
        <w:rPr>
          <w:sz w:val="20"/>
          <w:szCs w:val="20"/>
        </w:rPr>
        <w:t xml:space="preserve">curso de certificação da </w:t>
      </w:r>
      <w:r w:rsidRPr="0076403D">
        <w:rPr>
          <w:sz w:val="20"/>
          <w:szCs w:val="20"/>
        </w:rPr>
        <w:t xml:space="preserve"> IBA</w:t>
      </w:r>
      <w:r w:rsidR="00585576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 xml:space="preserve"> ou Curso de Certificação Técnica Oficial Internacional, com</w:t>
      </w:r>
      <w:r w:rsidR="00585576">
        <w:rPr>
          <w:sz w:val="20"/>
          <w:szCs w:val="20"/>
        </w:rPr>
        <w:t xml:space="preserve">o </w:t>
      </w:r>
      <w:r w:rsidRPr="00756E67">
        <w:rPr>
          <w:sz w:val="20"/>
          <w:szCs w:val="20"/>
        </w:rPr>
        <w:t>recomendação baseada em ampla experiência com</w:t>
      </w:r>
      <w:r w:rsidR="00585576">
        <w:rPr>
          <w:sz w:val="20"/>
          <w:szCs w:val="20"/>
        </w:rPr>
        <w:t xml:space="preserve"> nível</w:t>
      </w:r>
      <w:r w:rsidRPr="00756E67">
        <w:rPr>
          <w:sz w:val="20"/>
          <w:szCs w:val="20"/>
        </w:rPr>
        <w:t xml:space="preserve"> GNT  DT ou Supervisor</w:t>
      </w:r>
      <w:r w:rsidR="00585576">
        <w:rPr>
          <w:sz w:val="20"/>
          <w:szCs w:val="20"/>
        </w:rPr>
        <w:t>.</w:t>
      </w:r>
      <w:r w:rsidRPr="00756E67">
        <w:rPr>
          <w:sz w:val="20"/>
          <w:szCs w:val="20"/>
        </w:rPr>
        <w:t>.</w:t>
      </w:r>
    </w:p>
    <w:p w14:paraId="6A4C7CAD" w14:textId="6A5DA0DF" w:rsidR="0041783D" w:rsidRPr="00756E67" w:rsidRDefault="0041783D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28.2. Em uma Competição IBA, o Delegado Técnico Adjunto não poderá ser nacional do</w:t>
      </w:r>
      <w:r w:rsidR="00FF4D2F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país onde a Competição está acontecendo e deve ter uma nacionalidade diferente do Delegado Técnico nomeado.</w:t>
      </w:r>
    </w:p>
    <w:p w14:paraId="57ACD8C8" w14:textId="77777777" w:rsidR="0041783D" w:rsidRPr="005F7953" w:rsidRDefault="0041783D" w:rsidP="00585576">
      <w:pPr>
        <w:rPr>
          <w:b/>
          <w:bCs/>
          <w:sz w:val="20"/>
          <w:szCs w:val="20"/>
        </w:rPr>
      </w:pPr>
      <w:r w:rsidRPr="005F7953">
        <w:rPr>
          <w:b/>
          <w:bCs/>
          <w:sz w:val="20"/>
          <w:szCs w:val="20"/>
        </w:rPr>
        <w:t>28.3. Encontro</w:t>
      </w:r>
    </w:p>
    <w:p w14:paraId="708EB89B" w14:textId="51DFAEDF" w:rsidR="0041783D" w:rsidRPr="00756E67" w:rsidRDefault="0041783D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28.3.1. A IBA nomeará um mínimo de dois (2) Delegados Técnicos Adjuntos para qualquer IBA</w:t>
      </w:r>
      <w:r w:rsidR="005F795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Competição que utiliza dois (2) anéis.</w:t>
      </w:r>
    </w:p>
    <w:p w14:paraId="5981EEBD" w14:textId="7380E6C6" w:rsidR="0041783D" w:rsidRPr="00756E67" w:rsidRDefault="0041783D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28.3.2. A IBA nomeará no mínimo um (1) Delegado Técnico Adjunto para qualquer IBA</w:t>
      </w:r>
      <w:r w:rsidR="00FF4D2F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Competição que utiliza um (1) anel.</w:t>
      </w:r>
    </w:p>
    <w:p w14:paraId="5C84AC97" w14:textId="77777777" w:rsidR="0041783D" w:rsidRPr="00585576" w:rsidRDefault="0041783D" w:rsidP="00585576">
      <w:pPr>
        <w:rPr>
          <w:b/>
          <w:bCs/>
          <w:sz w:val="24"/>
          <w:szCs w:val="24"/>
        </w:rPr>
      </w:pPr>
      <w:r w:rsidRPr="00585576">
        <w:rPr>
          <w:b/>
          <w:bCs/>
          <w:sz w:val="24"/>
          <w:szCs w:val="24"/>
        </w:rPr>
        <w:t>28.4. Obrigações</w:t>
      </w:r>
    </w:p>
    <w:p w14:paraId="71E2CEF1" w14:textId="68FB56B3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28.4.1. Em uma Competição IBA, o Delegado Técnico Adjunto será responsável por</w:t>
      </w:r>
      <w:r w:rsidR="00FF4D2F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todos os aspectos da Competição do Combate com as mesmas funções que o nomeado</w:t>
      </w:r>
      <w:r w:rsidR="00FF4D2F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Delegado Técnico.</w:t>
      </w:r>
    </w:p>
    <w:p w14:paraId="2529D6AF" w14:textId="77777777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 ÁRBITRO E JUIZ AVALIADOR</w:t>
      </w:r>
    </w:p>
    <w:p w14:paraId="511DB70A" w14:textId="77777777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29.1. Qualificação e Elegibilidade</w:t>
      </w:r>
    </w:p>
    <w:p w14:paraId="0E08AA39" w14:textId="7C20824F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29.1.1. Para ser nomeado para uma Competição IBA, o Árbitro e Avaliador de Juízes</w:t>
      </w:r>
      <w:r w:rsidR="00917EB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 xml:space="preserve">tem que ser um </w:t>
      </w:r>
      <w:proofErr w:type="spellStart"/>
      <w:r w:rsidRPr="00756E67">
        <w:rPr>
          <w:sz w:val="20"/>
          <w:szCs w:val="20"/>
        </w:rPr>
        <w:t>ex</w:t>
      </w:r>
      <w:proofErr w:type="spellEnd"/>
      <w:r w:rsidRPr="00756E67">
        <w:rPr>
          <w:sz w:val="20"/>
          <w:szCs w:val="20"/>
        </w:rPr>
        <w:t>-R&amp;J 3 estrelas e ter passado no IBA ITO</w:t>
      </w:r>
      <w:r w:rsidR="00917EB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Curso de Certificação e um Curso de Certificação IBA adicional especificamente</w:t>
      </w:r>
      <w:r w:rsidR="00917EB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projetado para avaliadores/observadores de R&amp;J.</w:t>
      </w:r>
    </w:p>
    <w:p w14:paraId="5CB8B56E" w14:textId="77777777" w:rsidR="0041783D" w:rsidRPr="00585576" w:rsidRDefault="0041783D" w:rsidP="00FF4D2F">
      <w:pPr>
        <w:jc w:val="both"/>
        <w:rPr>
          <w:b/>
          <w:bCs/>
          <w:sz w:val="24"/>
          <w:szCs w:val="24"/>
        </w:rPr>
      </w:pPr>
      <w:r w:rsidRPr="00585576">
        <w:rPr>
          <w:b/>
          <w:bCs/>
          <w:sz w:val="24"/>
          <w:szCs w:val="24"/>
        </w:rPr>
        <w:t>29.2. Encontro</w:t>
      </w:r>
    </w:p>
    <w:p w14:paraId="0706F1E7" w14:textId="05512AE6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29.2.1. A IBA nomeará três (3) Avaliadores para uma Competição de ringue ou cinco (5)</w:t>
      </w:r>
      <w:r w:rsidR="00917EB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Avaliadores para duas competições de ringue.</w:t>
      </w:r>
    </w:p>
    <w:p w14:paraId="77A3B87A" w14:textId="77777777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29.3. Obrigações</w:t>
      </w:r>
    </w:p>
    <w:p w14:paraId="2FAB90C6" w14:textId="7D4537A6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29.3.1. Participar de reuniões diárias de Delegados Técnicos para fornecer feedback pós-luta e</w:t>
      </w:r>
      <w:r w:rsidR="00917EB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análise.</w:t>
      </w:r>
    </w:p>
    <w:p w14:paraId="63DDCCB3" w14:textId="77777777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29.3.2. Avaliar o desempenho dos Árbitros ou Juízes.</w:t>
      </w:r>
    </w:p>
    <w:p w14:paraId="3D86C8C8" w14:textId="509EE681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29.3.3. Os Juízes Avaliadores devem pontuar cada rodada para comparação com os Juízes</w:t>
      </w:r>
      <w:r w:rsidR="00917EB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pontuações; isso é essencial para apoiar a Revisão da Luta.</w:t>
      </w:r>
    </w:p>
    <w:p w14:paraId="76D167E9" w14:textId="77777777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29.3.4. Preencha o formulário de avaliação do banco de dados.</w:t>
      </w:r>
    </w:p>
    <w:p w14:paraId="5347E8DA" w14:textId="4B76DA1F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29.3.5. Conduza a Reunião R&amp;J diária antes da primeira Sessão e antes da segunda</w:t>
      </w:r>
      <w:r w:rsidR="007642A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Sessão, se necessário.</w:t>
      </w:r>
    </w:p>
    <w:p w14:paraId="08BCE58A" w14:textId="77777777" w:rsidR="0041783D" w:rsidRPr="00C422B0" w:rsidRDefault="0041783D" w:rsidP="00FF4D2F">
      <w:pPr>
        <w:jc w:val="both"/>
        <w:rPr>
          <w:b/>
          <w:bCs/>
          <w:sz w:val="20"/>
          <w:szCs w:val="20"/>
        </w:rPr>
      </w:pPr>
      <w:r w:rsidRPr="00C422B0">
        <w:rPr>
          <w:b/>
          <w:bCs/>
          <w:sz w:val="20"/>
          <w:szCs w:val="20"/>
        </w:rPr>
        <w:t>30. MÉDICOS DE RINGSIDE</w:t>
      </w:r>
    </w:p>
    <w:p w14:paraId="51BE99A7" w14:textId="77777777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30.1. Qualificação e Elegibilidade</w:t>
      </w:r>
    </w:p>
    <w:p w14:paraId="3A75D8BE" w14:textId="78536556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30.1.1. Para ser nomeado para uma Competição IBA, o Árbitro e Avaliador de Juízes</w:t>
      </w:r>
      <w:r w:rsidR="00D82162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 xml:space="preserve">tem que ser um </w:t>
      </w:r>
      <w:proofErr w:type="spellStart"/>
      <w:r w:rsidRPr="00756E67">
        <w:rPr>
          <w:sz w:val="20"/>
          <w:szCs w:val="20"/>
        </w:rPr>
        <w:t>ex</w:t>
      </w:r>
      <w:proofErr w:type="spellEnd"/>
      <w:r w:rsidRPr="00756E67">
        <w:rPr>
          <w:sz w:val="20"/>
          <w:szCs w:val="20"/>
        </w:rPr>
        <w:t>-R&amp;J 3 estrelas e ter passado no IBA ITO</w:t>
      </w:r>
      <w:r w:rsidR="00D82162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Curso de Certificação e um Curso de Certificação IBA adicional especificamente</w:t>
      </w:r>
      <w:r w:rsidR="00D82162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projetado para avaliadores/observadores de R&amp;J.</w:t>
      </w:r>
    </w:p>
    <w:p w14:paraId="2B38A800" w14:textId="77777777" w:rsidR="0041783D" w:rsidRPr="00756E67" w:rsidRDefault="0041783D" w:rsidP="00FF4D2F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lastRenderedPageBreak/>
        <w:t>30.2. Encontro</w:t>
      </w:r>
    </w:p>
    <w:p w14:paraId="0457FA49" w14:textId="46294138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30.2.1. A IBA nomeará até três (3) Avaliadores para Competições de um ringue e até</w:t>
      </w:r>
      <w:r w:rsidR="00D82162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cinco (5) Avaliadores para duas competições de ringue.</w:t>
      </w:r>
    </w:p>
    <w:p w14:paraId="16225146" w14:textId="77777777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30.3. Obrigações</w:t>
      </w:r>
    </w:p>
    <w:p w14:paraId="09A89CE3" w14:textId="0C79C3C5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30.3.1. Participar de reuniões diárias de Delegados Técnicos para fornecer feedback pós-luta e</w:t>
      </w:r>
      <w:r w:rsidR="000F0804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análise.</w:t>
      </w:r>
    </w:p>
    <w:p w14:paraId="24976E48" w14:textId="77777777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30.3.2. Avaliar o desempenho dos Árbitros ou Juízes.</w:t>
      </w:r>
    </w:p>
    <w:p w14:paraId="0D3F0703" w14:textId="0529ACC2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30.3.3. Os Juízes Avaliadores devem pontuar cada rodada para comparação com os Juízes</w:t>
      </w:r>
      <w:r w:rsidR="000F0804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pontuações.</w:t>
      </w:r>
    </w:p>
    <w:p w14:paraId="0A76F660" w14:textId="5524F8D9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30.3.4. Fazer parte do Júri de Revisão da Luta dependendo da posição (Árbitro ou Juiz</w:t>
      </w:r>
      <w:r w:rsidR="000F0804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Avaliador).</w:t>
      </w:r>
    </w:p>
    <w:p w14:paraId="10D68836" w14:textId="77777777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30.3.5. Preencha o formulário de avaliação do banco de dados.</w:t>
      </w:r>
    </w:p>
    <w:p w14:paraId="1A25F691" w14:textId="77B9ADDA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30.3.6. Conduza a Reunião R&amp;J diária antes da primeira Sessão e antes da segunda</w:t>
      </w:r>
      <w:r w:rsidR="0006016E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Sessão, se necessário.</w:t>
      </w:r>
    </w:p>
    <w:p w14:paraId="3D70D717" w14:textId="77777777" w:rsidR="0041783D" w:rsidRPr="00491F87" w:rsidRDefault="0041783D" w:rsidP="00585576">
      <w:pPr>
        <w:jc w:val="both"/>
        <w:rPr>
          <w:b/>
          <w:bCs/>
          <w:sz w:val="20"/>
          <w:szCs w:val="20"/>
        </w:rPr>
      </w:pPr>
      <w:r w:rsidRPr="00491F87">
        <w:rPr>
          <w:b/>
          <w:bCs/>
          <w:sz w:val="20"/>
          <w:szCs w:val="20"/>
        </w:rPr>
        <w:t>30.4. Qualificação e Elegibilidade</w:t>
      </w:r>
    </w:p>
    <w:p w14:paraId="33A97F69" w14:textId="53AE0892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30.4.1. Para todas as Competições de propriedade da IBA, sancionadas pela IBA e afiliadas à IBA (exceto</w:t>
      </w:r>
      <w:r w:rsidR="0064060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Eventos de classificação nacional), apenas médicos Ring</w:t>
      </w:r>
      <w:r w:rsidR="00202C0C">
        <w:rPr>
          <w:sz w:val="20"/>
          <w:szCs w:val="20"/>
        </w:rPr>
        <w:t xml:space="preserve">ue </w:t>
      </w:r>
      <w:r w:rsidRPr="00756E67">
        <w:rPr>
          <w:sz w:val="20"/>
          <w:szCs w:val="20"/>
        </w:rPr>
        <w:t>certificados pela IBA são</w:t>
      </w:r>
      <w:r w:rsidR="00B85360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autorizados a servir como médicos do ringue,</w:t>
      </w:r>
      <w:r w:rsidR="00B85360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'A menos que'</w:t>
      </w:r>
    </w:p>
    <w:p w14:paraId="54A19461" w14:textId="6883C57C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30.4.2. Em situações de emergência durante uma Competição IBA onde</w:t>
      </w:r>
      <w:r w:rsidR="004B3265">
        <w:rPr>
          <w:sz w:val="20"/>
          <w:szCs w:val="20"/>
        </w:rPr>
        <w:t xml:space="preserve"> o médico de </w:t>
      </w:r>
      <w:r w:rsidR="004F7691">
        <w:rPr>
          <w:sz w:val="20"/>
          <w:szCs w:val="20"/>
        </w:rPr>
        <w:t xml:space="preserve">ringue </w:t>
      </w:r>
      <w:r w:rsidR="004F7691" w:rsidRPr="00756E67">
        <w:rPr>
          <w:sz w:val="20"/>
          <w:szCs w:val="20"/>
        </w:rPr>
        <w:t>nomeado</w:t>
      </w:r>
      <w:r w:rsidRPr="00756E67">
        <w:rPr>
          <w:sz w:val="20"/>
          <w:szCs w:val="20"/>
        </w:rPr>
        <w:t xml:space="preserve"> </w:t>
      </w:r>
      <w:r w:rsidR="004F7691" w:rsidRPr="00756E67">
        <w:rPr>
          <w:sz w:val="20"/>
          <w:szCs w:val="20"/>
        </w:rPr>
        <w:t>IBA</w:t>
      </w:r>
      <w:r w:rsidR="004F7691">
        <w:rPr>
          <w:sz w:val="20"/>
          <w:szCs w:val="20"/>
        </w:rPr>
        <w:t xml:space="preserve"> </w:t>
      </w:r>
      <w:r w:rsidR="004F7691" w:rsidRPr="00756E67">
        <w:rPr>
          <w:sz w:val="20"/>
          <w:szCs w:val="20"/>
        </w:rPr>
        <w:t>não</w:t>
      </w:r>
      <w:r w:rsidRPr="00756E67">
        <w:rPr>
          <w:sz w:val="20"/>
          <w:szCs w:val="20"/>
        </w:rPr>
        <w:t xml:space="preserve"> estão aptos a exercer as suas funções, o </w:t>
      </w:r>
      <w:r w:rsidR="00705B24">
        <w:rPr>
          <w:sz w:val="20"/>
          <w:szCs w:val="20"/>
        </w:rPr>
        <w:t xml:space="preserve">Delegado </w:t>
      </w:r>
      <w:r w:rsidRPr="00756E67">
        <w:rPr>
          <w:sz w:val="20"/>
          <w:szCs w:val="20"/>
        </w:rPr>
        <w:t>Técnico nomeado pode nomear um médico local ou de equipe para trabalhar ao lado do ringue.</w:t>
      </w:r>
    </w:p>
    <w:p w14:paraId="2CB0C921" w14:textId="77777777" w:rsidR="0041783D" w:rsidRPr="00491F87" w:rsidRDefault="0041783D" w:rsidP="00585576">
      <w:pPr>
        <w:jc w:val="both"/>
        <w:rPr>
          <w:b/>
          <w:bCs/>
          <w:sz w:val="20"/>
          <w:szCs w:val="20"/>
        </w:rPr>
      </w:pPr>
      <w:r w:rsidRPr="00491F87">
        <w:rPr>
          <w:b/>
          <w:bCs/>
          <w:sz w:val="20"/>
          <w:szCs w:val="20"/>
        </w:rPr>
        <w:t>30,5. Presença em Competição</w:t>
      </w:r>
    </w:p>
    <w:p w14:paraId="26A7AA4F" w14:textId="24F3AA30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30.5.1. Os médicos do ringue devem estar presentes uma hora antes do primeiro combate e até que</w:t>
      </w:r>
      <w:r w:rsidR="00434816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verifique os Boxe</w:t>
      </w:r>
      <w:r w:rsidR="00434816">
        <w:rPr>
          <w:sz w:val="20"/>
          <w:szCs w:val="20"/>
        </w:rPr>
        <w:t>adores</w:t>
      </w:r>
      <w:r w:rsidRPr="00756E67">
        <w:rPr>
          <w:sz w:val="20"/>
          <w:szCs w:val="20"/>
        </w:rPr>
        <w:t xml:space="preserve"> no final da última luta.</w:t>
      </w:r>
    </w:p>
    <w:p w14:paraId="0715CD02" w14:textId="77777777" w:rsidR="00B85360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30.5.2. Os médicos do ringue devem usar luvas cirúrgicas durante a luta.</w:t>
      </w:r>
      <w:r w:rsidR="00B85360">
        <w:rPr>
          <w:sz w:val="20"/>
          <w:szCs w:val="20"/>
        </w:rPr>
        <w:t xml:space="preserve"> </w:t>
      </w:r>
    </w:p>
    <w:p w14:paraId="155A2A11" w14:textId="46069F30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30.6. Número de médicos ao lado do ringue</w:t>
      </w:r>
    </w:p>
    <w:p w14:paraId="5D92A89F" w14:textId="131E94C2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30.6.1. Em uma Competição IBA onde um (1)</w:t>
      </w:r>
      <w:r w:rsidR="00231EC4">
        <w:rPr>
          <w:sz w:val="20"/>
          <w:szCs w:val="20"/>
        </w:rPr>
        <w:t xml:space="preserve"> </w:t>
      </w:r>
      <w:proofErr w:type="gramStart"/>
      <w:r w:rsidR="00231EC4">
        <w:rPr>
          <w:sz w:val="20"/>
          <w:szCs w:val="20"/>
        </w:rPr>
        <w:t xml:space="preserve">ringue </w:t>
      </w:r>
      <w:r w:rsidRPr="00756E67">
        <w:rPr>
          <w:sz w:val="20"/>
          <w:szCs w:val="20"/>
        </w:rPr>
        <w:t xml:space="preserve"> é</w:t>
      </w:r>
      <w:proofErr w:type="gramEnd"/>
      <w:r w:rsidRPr="00756E67">
        <w:rPr>
          <w:sz w:val="20"/>
          <w:szCs w:val="20"/>
        </w:rPr>
        <w:t xml:space="preserve"> usado, um mínimo de três (</w:t>
      </w:r>
      <w:r w:rsidR="006E4184">
        <w:rPr>
          <w:sz w:val="20"/>
          <w:szCs w:val="20"/>
        </w:rPr>
        <w:t xml:space="preserve">3)médicos de ringue </w:t>
      </w:r>
      <w:r w:rsidRPr="00756E67">
        <w:rPr>
          <w:sz w:val="20"/>
          <w:szCs w:val="20"/>
        </w:rPr>
        <w:t xml:space="preserve"> IBA</w:t>
      </w:r>
      <w:r w:rsidR="00F2555E">
        <w:rPr>
          <w:sz w:val="20"/>
          <w:szCs w:val="20"/>
        </w:rPr>
        <w:t>,</w:t>
      </w:r>
      <w:r w:rsidRPr="00756E67">
        <w:rPr>
          <w:sz w:val="20"/>
          <w:szCs w:val="20"/>
        </w:rPr>
        <w:t xml:space="preserve"> devem estar presentes e/ou n</w:t>
      </w:r>
      <w:r w:rsidR="00C95795">
        <w:rPr>
          <w:sz w:val="20"/>
          <w:szCs w:val="20"/>
        </w:rPr>
        <w:t>o</w:t>
      </w:r>
      <w:r w:rsidRPr="00756E67">
        <w:rPr>
          <w:sz w:val="20"/>
          <w:szCs w:val="20"/>
        </w:rPr>
        <w:t xml:space="preserve"> FOP. Contudo, não deve haver mais do que dois (2) médicos ao lado do ringue.</w:t>
      </w:r>
    </w:p>
    <w:p w14:paraId="5B33CEE1" w14:textId="30D09112" w:rsidR="0041783D" w:rsidRPr="00756E67" w:rsidRDefault="0041783D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 xml:space="preserve">30.6.2. Em uma Competição IBA onde dois (2) anéis são usados, </w:t>
      </w:r>
      <w:r w:rsidR="0080489C" w:rsidRPr="00756E67">
        <w:rPr>
          <w:sz w:val="20"/>
          <w:szCs w:val="20"/>
        </w:rPr>
        <w:t>um mínimo de cinco (5)</w:t>
      </w:r>
      <w:r w:rsidR="0080489C">
        <w:rPr>
          <w:sz w:val="20"/>
          <w:szCs w:val="20"/>
        </w:rPr>
        <w:t xml:space="preserve"> </w:t>
      </w:r>
      <w:r w:rsidR="0080489C" w:rsidRPr="00756E67">
        <w:rPr>
          <w:sz w:val="20"/>
          <w:szCs w:val="20"/>
        </w:rPr>
        <w:t>Os Médicos R</w:t>
      </w:r>
      <w:r w:rsidR="0080489C">
        <w:rPr>
          <w:sz w:val="20"/>
          <w:szCs w:val="20"/>
        </w:rPr>
        <w:t>inge</w:t>
      </w:r>
      <w:r w:rsidR="0080489C" w:rsidRPr="00756E67">
        <w:rPr>
          <w:sz w:val="20"/>
          <w:szCs w:val="20"/>
        </w:rPr>
        <w:t xml:space="preserve"> deve</w:t>
      </w:r>
      <w:r w:rsidRPr="00756E67">
        <w:rPr>
          <w:sz w:val="20"/>
          <w:szCs w:val="20"/>
        </w:rPr>
        <w:t xml:space="preserve"> estar </w:t>
      </w:r>
      <w:r w:rsidR="00F2555E" w:rsidRPr="00756E67">
        <w:rPr>
          <w:sz w:val="20"/>
          <w:szCs w:val="20"/>
        </w:rPr>
        <w:t>presente</w:t>
      </w:r>
      <w:r w:rsidRPr="00756E67">
        <w:rPr>
          <w:sz w:val="20"/>
          <w:szCs w:val="20"/>
        </w:rPr>
        <w:t xml:space="preserve"> e/ou na FOP. Contudo, deve</w:t>
      </w:r>
      <w:r w:rsidR="00B85360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não deve haver mais do que dois (2) médicos ao lado do ringue de cada ringue.</w:t>
      </w:r>
    </w:p>
    <w:p w14:paraId="72D7991B" w14:textId="77777777" w:rsidR="0041783D" w:rsidRPr="00756E67" w:rsidRDefault="0041783D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30.7. Obrigações</w:t>
      </w:r>
    </w:p>
    <w:p w14:paraId="5419916D" w14:textId="5240D6E7" w:rsidR="0041783D" w:rsidRPr="00756E67" w:rsidRDefault="0041783D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30.7.1. Um Médico Ri</w:t>
      </w:r>
      <w:r w:rsidR="00B85360">
        <w:rPr>
          <w:sz w:val="20"/>
          <w:szCs w:val="20"/>
        </w:rPr>
        <w:t>ngue</w:t>
      </w:r>
      <w:r w:rsidRPr="00756E67">
        <w:rPr>
          <w:sz w:val="20"/>
          <w:szCs w:val="20"/>
        </w:rPr>
        <w:t xml:space="preserve"> deve garantir que a Competição IBA siga</w:t>
      </w:r>
      <w:r w:rsidR="000D2B27">
        <w:rPr>
          <w:sz w:val="20"/>
          <w:szCs w:val="20"/>
        </w:rPr>
        <w:t xml:space="preserve"> regras médicas </w:t>
      </w:r>
      <w:proofErr w:type="gramStart"/>
      <w:r w:rsidR="000D2B27">
        <w:rPr>
          <w:sz w:val="20"/>
          <w:szCs w:val="20"/>
        </w:rPr>
        <w:t xml:space="preserve">da </w:t>
      </w:r>
      <w:r w:rsidRPr="00756E67">
        <w:rPr>
          <w:sz w:val="20"/>
          <w:szCs w:val="20"/>
        </w:rPr>
        <w:t xml:space="preserve"> IBA</w:t>
      </w:r>
      <w:proofErr w:type="gramEnd"/>
      <w:r w:rsidR="000D2B27">
        <w:rPr>
          <w:sz w:val="20"/>
          <w:szCs w:val="20"/>
        </w:rPr>
        <w:t>.</w:t>
      </w:r>
    </w:p>
    <w:p w14:paraId="60DD05D7" w14:textId="6BBB4B7E" w:rsidR="0041783D" w:rsidRPr="00756E67" w:rsidRDefault="0041783D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30.7.2. Um médico Ring</w:t>
      </w:r>
      <w:r w:rsidR="004A561D">
        <w:rPr>
          <w:sz w:val="20"/>
          <w:szCs w:val="20"/>
        </w:rPr>
        <w:t>ue</w:t>
      </w:r>
      <w:r w:rsidRPr="00756E67">
        <w:rPr>
          <w:sz w:val="20"/>
          <w:szCs w:val="20"/>
        </w:rPr>
        <w:t xml:space="preserve"> realiza exames médicos em todas as pesagens diárias.</w:t>
      </w:r>
    </w:p>
    <w:p w14:paraId="238C0A58" w14:textId="4241D8B2" w:rsidR="0041783D" w:rsidRPr="00756E67" w:rsidRDefault="0041783D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30.7.3. Durante um Combate, um Médico do Ring</w:t>
      </w:r>
      <w:r w:rsidR="004A561D">
        <w:rPr>
          <w:sz w:val="20"/>
          <w:szCs w:val="20"/>
        </w:rPr>
        <w:t>ue</w:t>
      </w:r>
      <w:r w:rsidRPr="00756E67">
        <w:rPr>
          <w:sz w:val="20"/>
          <w:szCs w:val="20"/>
        </w:rPr>
        <w:t xml:space="preserve"> pode ser chamado pelo Árbitro para expressar uma</w:t>
      </w:r>
      <w:r w:rsidR="00A37871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opinião sobre a condição do boxeador competidor.</w:t>
      </w:r>
    </w:p>
    <w:p w14:paraId="3E722F66" w14:textId="7206B3C4" w:rsidR="0041783D" w:rsidRPr="00756E67" w:rsidRDefault="0041783D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lastRenderedPageBreak/>
        <w:t>30.7.3.1. A critério do Médico Ring</w:t>
      </w:r>
      <w:r w:rsidR="004A561D">
        <w:rPr>
          <w:sz w:val="20"/>
          <w:szCs w:val="20"/>
        </w:rPr>
        <w:t>ue</w:t>
      </w:r>
      <w:r w:rsidRPr="00756E67">
        <w:rPr>
          <w:sz w:val="20"/>
          <w:szCs w:val="20"/>
        </w:rPr>
        <w:t>, ele ou ela pode tratar um</w:t>
      </w:r>
      <w:r w:rsidR="00DE6066">
        <w:rPr>
          <w:sz w:val="20"/>
          <w:szCs w:val="20"/>
        </w:rPr>
        <w:t>a</w:t>
      </w:r>
      <w:r w:rsidR="00A37871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Lesão do boxeador (corte ou sangramento nasal, etc.) até no máximo um (</w:t>
      </w:r>
      <w:proofErr w:type="gramStart"/>
      <w:r w:rsidRPr="00756E67">
        <w:rPr>
          <w:sz w:val="20"/>
          <w:szCs w:val="20"/>
        </w:rPr>
        <w:t>1)minuto</w:t>
      </w:r>
      <w:proofErr w:type="gramEnd"/>
      <w:r w:rsidRPr="00756E67">
        <w:rPr>
          <w:sz w:val="20"/>
          <w:szCs w:val="20"/>
        </w:rPr>
        <w:t xml:space="preserve"> durante uma luta</w:t>
      </w:r>
      <w:r w:rsidR="009D1C7A" w:rsidRPr="00756E67">
        <w:rPr>
          <w:sz w:val="20"/>
          <w:szCs w:val="20"/>
        </w:rPr>
        <w:t>.</w:t>
      </w:r>
    </w:p>
    <w:p w14:paraId="33EB1E16" w14:textId="1F4C2965" w:rsidR="009D1C7A" w:rsidRPr="00756E67" w:rsidRDefault="009D1C7A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30.7.4. Os médicos Ring</w:t>
      </w:r>
      <w:r w:rsidR="000D581B">
        <w:rPr>
          <w:sz w:val="20"/>
          <w:szCs w:val="20"/>
        </w:rPr>
        <w:t>ue</w:t>
      </w:r>
      <w:r w:rsidRPr="00756E67">
        <w:rPr>
          <w:sz w:val="20"/>
          <w:szCs w:val="20"/>
        </w:rPr>
        <w:t xml:space="preserve"> fornecem suporte em questões relacionadas ao antidoping.</w:t>
      </w:r>
    </w:p>
    <w:p w14:paraId="0C2CAB63" w14:textId="34A6C4AD" w:rsidR="009D1C7A" w:rsidRPr="00756E67" w:rsidRDefault="009D1C7A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30.7.5. Antes do início de uma Competição IBA, os Médicos Ring</w:t>
      </w:r>
      <w:r w:rsidR="000D581B">
        <w:rPr>
          <w:sz w:val="20"/>
          <w:szCs w:val="20"/>
        </w:rPr>
        <w:t>ue</w:t>
      </w:r>
      <w:r w:rsidRPr="00756E67">
        <w:rPr>
          <w:sz w:val="20"/>
          <w:szCs w:val="20"/>
        </w:rPr>
        <w:t xml:space="preserve"> nomeados realizam</w:t>
      </w:r>
      <w:r w:rsidR="000D581B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Exames Médicos para Árbitros e Juízes nomeados.</w:t>
      </w:r>
    </w:p>
    <w:p w14:paraId="28B7B422" w14:textId="63FA5241" w:rsidR="009D1C7A" w:rsidRPr="00756E67" w:rsidRDefault="009D1C7A" w:rsidP="00585576">
      <w:pPr>
        <w:rPr>
          <w:sz w:val="20"/>
          <w:szCs w:val="20"/>
        </w:rPr>
      </w:pPr>
      <w:r w:rsidRPr="00756E67">
        <w:rPr>
          <w:sz w:val="20"/>
          <w:szCs w:val="20"/>
        </w:rPr>
        <w:t>30.7.6. Antes do início de cada Sessão, o Médico Ring</w:t>
      </w:r>
      <w:r w:rsidR="009350C3">
        <w:rPr>
          <w:sz w:val="20"/>
          <w:szCs w:val="20"/>
        </w:rPr>
        <w:t>ue</w:t>
      </w:r>
      <w:r w:rsidRPr="00756E67">
        <w:rPr>
          <w:sz w:val="20"/>
          <w:szCs w:val="20"/>
        </w:rPr>
        <w:t xml:space="preserve"> deve:</w:t>
      </w:r>
    </w:p>
    <w:p w14:paraId="799AC189" w14:textId="778AD38F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30.7.6.1. Verifique a presença de oxigênio e maca, outras recuperações</w:t>
      </w:r>
      <w:r w:rsidR="000D2B2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equipamento, equipamento de evacuação e rota de evacuação.</w:t>
      </w:r>
    </w:p>
    <w:p w14:paraId="40FFAD70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30.7.6.2. Verifique se uma (1) ambulância está presente para cada anel.</w:t>
      </w:r>
    </w:p>
    <w:p w14:paraId="6DF86360" w14:textId="65BBAF0E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30.7.6.3. Confirme se um hospital foi designado para cuidar de feridos</w:t>
      </w:r>
      <w:r w:rsidR="000D2B2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Boxeadores, Oficiais de Equipe e outras pessoas que participem do</w:t>
      </w:r>
      <w:r w:rsidR="000D2B2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Concorrência.</w:t>
      </w:r>
    </w:p>
    <w:p w14:paraId="305A4618" w14:textId="7879BA06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30.7.7. Pelo menos um (1) médico do ringue deve estar ao lado do ringue durante toda a duração do</w:t>
      </w:r>
      <w:r w:rsidR="005A2FB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 luta.</w:t>
      </w:r>
    </w:p>
    <w:p w14:paraId="32DC7612" w14:textId="39096F7E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30.7.8. Os Médicos do</w:t>
      </w:r>
      <w:r w:rsidR="00585576">
        <w:rPr>
          <w:sz w:val="20"/>
          <w:szCs w:val="20"/>
        </w:rPr>
        <w:t xml:space="preserve"> r</w:t>
      </w:r>
      <w:r w:rsidR="00541BA1">
        <w:rPr>
          <w:sz w:val="20"/>
          <w:szCs w:val="20"/>
        </w:rPr>
        <w:t>i</w:t>
      </w:r>
      <w:r w:rsidR="00585576">
        <w:rPr>
          <w:sz w:val="20"/>
          <w:szCs w:val="20"/>
        </w:rPr>
        <w:t>ngue</w:t>
      </w:r>
      <w:r w:rsidRPr="00756E67">
        <w:rPr>
          <w:sz w:val="20"/>
          <w:szCs w:val="20"/>
        </w:rPr>
        <w:t xml:space="preserve"> devem informar o Delegado Técnico para interromper o Combate se um</w:t>
      </w:r>
      <w:r w:rsidR="009350C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o boxeador concorrente parece incapaz de continuar.</w:t>
      </w:r>
    </w:p>
    <w:p w14:paraId="4EAA4C2E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30.7.9. Procedimento após KO ou RSC</w:t>
      </w:r>
    </w:p>
    <w:p w14:paraId="0B6DD5EF" w14:textId="30D7690B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 xml:space="preserve">30.7.9.1. Boxeador Inconsciente - Se um Boxeador ficar inconsciente, apenas </w:t>
      </w:r>
      <w:proofErr w:type="gramStart"/>
      <w:r w:rsidRPr="00756E67">
        <w:rPr>
          <w:sz w:val="20"/>
          <w:szCs w:val="20"/>
        </w:rPr>
        <w:t>o</w:t>
      </w:r>
      <w:r w:rsidR="000D2B2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 xml:space="preserve"> árbitro</w:t>
      </w:r>
      <w:proofErr w:type="gramEnd"/>
      <w:r w:rsidRPr="00756E67">
        <w:rPr>
          <w:sz w:val="20"/>
          <w:szCs w:val="20"/>
        </w:rPr>
        <w:t xml:space="preserve"> e o médico do ringue podem permanecer no ringue. Apenas o</w:t>
      </w:r>
      <w:r w:rsidR="00541BA1">
        <w:rPr>
          <w:sz w:val="20"/>
          <w:szCs w:val="20"/>
        </w:rPr>
        <w:t xml:space="preserve"> </w:t>
      </w:r>
      <w:r w:rsidR="00585576">
        <w:rPr>
          <w:sz w:val="20"/>
          <w:szCs w:val="20"/>
        </w:rPr>
        <w:t>Médico de ringue</w:t>
      </w:r>
      <w:r w:rsidRPr="00756E67">
        <w:rPr>
          <w:sz w:val="20"/>
          <w:szCs w:val="20"/>
        </w:rPr>
        <w:t xml:space="preserve"> pode solicitar ajuda adicional.</w:t>
      </w:r>
    </w:p>
    <w:p w14:paraId="224148B8" w14:textId="1FC04022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 xml:space="preserve">30.7.9.2. Caso um Boxeador fique inconsciente por mais de um (1) minuto, </w:t>
      </w:r>
      <w:proofErr w:type="gramStart"/>
      <w:r w:rsidRPr="00756E67">
        <w:rPr>
          <w:sz w:val="20"/>
          <w:szCs w:val="20"/>
        </w:rPr>
        <w:t>este</w:t>
      </w:r>
      <w:r w:rsidR="00541BA1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 xml:space="preserve"> Boxe</w:t>
      </w:r>
      <w:r w:rsidR="001D7BD2">
        <w:rPr>
          <w:sz w:val="20"/>
          <w:szCs w:val="20"/>
        </w:rPr>
        <w:t>ado</w:t>
      </w:r>
      <w:r w:rsidRPr="00756E67">
        <w:rPr>
          <w:sz w:val="20"/>
          <w:szCs w:val="20"/>
        </w:rPr>
        <w:t>r</w:t>
      </w:r>
      <w:proofErr w:type="gramEnd"/>
      <w:r w:rsidRPr="00756E67">
        <w:rPr>
          <w:sz w:val="20"/>
          <w:szCs w:val="20"/>
        </w:rPr>
        <w:t xml:space="preserve"> deverá ser transportado ao hospital mais próximo (se possível, ao</w:t>
      </w:r>
      <w:r w:rsidR="001D7BD2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departamento de neurocirurgia) para avaliação adicional. Qualquer boxeador com</w:t>
      </w:r>
      <w:r w:rsidR="009350C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 xml:space="preserve">a concussão pode ser </w:t>
      </w:r>
      <w:proofErr w:type="gramStart"/>
      <w:r w:rsidRPr="00756E67">
        <w:rPr>
          <w:sz w:val="20"/>
          <w:szCs w:val="20"/>
        </w:rPr>
        <w:t>encaminhada</w:t>
      </w:r>
      <w:proofErr w:type="gramEnd"/>
      <w:r w:rsidRPr="00756E67">
        <w:rPr>
          <w:sz w:val="20"/>
          <w:szCs w:val="20"/>
        </w:rPr>
        <w:t xml:space="preserve"> ao hospital pelo Médico</w:t>
      </w:r>
      <w:r w:rsidR="00585576">
        <w:rPr>
          <w:sz w:val="20"/>
          <w:szCs w:val="20"/>
        </w:rPr>
        <w:t xml:space="preserve"> de ringue</w:t>
      </w:r>
      <w:r w:rsidRPr="00756E67">
        <w:rPr>
          <w:sz w:val="20"/>
          <w:szCs w:val="20"/>
        </w:rPr>
        <w:t>.</w:t>
      </w:r>
    </w:p>
    <w:p w14:paraId="7BE03338" w14:textId="14F6DE1F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30.7.9.3. No caso de um Nocaute sem inconsciência ou no caso</w:t>
      </w:r>
      <w:r w:rsidR="00585576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da Competição de Paradas de Árbitro, o Boxeador deverá ser examinado por um Médico</w:t>
      </w:r>
      <w:r w:rsidR="00585576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imediatamente depois no vestiário para determinar a natureza</w:t>
      </w:r>
      <w:r w:rsidR="00585576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da lesão e a necessidade de observação médica adicional e/ou</w:t>
      </w:r>
      <w:r w:rsidR="00585576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hospitalização.</w:t>
      </w:r>
    </w:p>
    <w:p w14:paraId="716EAE0F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30.7.9.4. Os médicos do ringue podem recomendar tratamento para boxeadores feridos.</w:t>
      </w:r>
    </w:p>
    <w:p w14:paraId="3E1868FD" w14:textId="174BEC4D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30.7.9.</w:t>
      </w:r>
      <w:proofErr w:type="gramStart"/>
      <w:r w:rsidRPr="00756E67">
        <w:rPr>
          <w:sz w:val="20"/>
          <w:szCs w:val="20"/>
        </w:rPr>
        <w:t>5.</w:t>
      </w:r>
      <w:r w:rsidR="00585576">
        <w:rPr>
          <w:sz w:val="20"/>
          <w:szCs w:val="20"/>
        </w:rPr>
        <w:t>Médico</w:t>
      </w:r>
      <w:proofErr w:type="gramEnd"/>
      <w:r w:rsidR="00585576">
        <w:rPr>
          <w:sz w:val="20"/>
          <w:szCs w:val="20"/>
        </w:rPr>
        <w:t xml:space="preserve"> de ringue</w:t>
      </w:r>
      <w:r w:rsidRPr="00756E67">
        <w:rPr>
          <w:sz w:val="20"/>
          <w:szCs w:val="20"/>
        </w:rPr>
        <w:t xml:space="preserve"> decide se um boxeador está “apto para boxear”.</w:t>
      </w:r>
    </w:p>
    <w:p w14:paraId="2462E161" w14:textId="5054A070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30.7.9.6. Os médicos do ringue devem preencher o relatório médico da luta no caso</w:t>
      </w:r>
      <w:r w:rsidR="00DC12DE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um período de restrição e/ou medidas sanitárias de proteção foram</w:t>
      </w:r>
      <w:r w:rsidR="00585576">
        <w:rPr>
          <w:sz w:val="20"/>
          <w:szCs w:val="20"/>
        </w:rPr>
        <w:t xml:space="preserve"> </w:t>
      </w:r>
      <w:proofErr w:type="gramStart"/>
      <w:r w:rsidRPr="00756E67">
        <w:rPr>
          <w:sz w:val="20"/>
          <w:szCs w:val="20"/>
        </w:rPr>
        <w:t>encomendado</w:t>
      </w:r>
      <w:proofErr w:type="gramEnd"/>
      <w:r w:rsidRPr="00756E67">
        <w:rPr>
          <w:sz w:val="20"/>
          <w:szCs w:val="20"/>
        </w:rPr>
        <w:t xml:space="preserve"> para o Boxer.</w:t>
      </w:r>
    </w:p>
    <w:p w14:paraId="70A90828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31. TÉCNICO DE CORTE IBA</w:t>
      </w:r>
    </w:p>
    <w:p w14:paraId="1FAAE144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31.1. Qualificação e Elegibilidade</w:t>
      </w:r>
    </w:p>
    <w:p w14:paraId="4146FC8D" w14:textId="0F313274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31.1.1. Os Técnicos de Corte IBA devem ter passado na Certificação de Técnico de Corte IBA</w:t>
      </w:r>
      <w:r w:rsidR="00DC12DE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Curso.</w:t>
      </w:r>
    </w:p>
    <w:p w14:paraId="5B5371C8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31.2. Encontro</w:t>
      </w:r>
    </w:p>
    <w:p w14:paraId="2B40E737" w14:textId="1B39734F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 xml:space="preserve">31.2.1. A IBA nomeará um (1) Técnico de Corte da IBA para Competições de um </w:t>
      </w:r>
      <w:r w:rsidR="00DC12DE">
        <w:rPr>
          <w:sz w:val="20"/>
          <w:szCs w:val="20"/>
        </w:rPr>
        <w:t>ringue</w:t>
      </w:r>
      <w:r w:rsidRPr="00756E67">
        <w:rPr>
          <w:sz w:val="20"/>
          <w:szCs w:val="20"/>
        </w:rPr>
        <w:t xml:space="preserve"> e dois</w:t>
      </w:r>
    </w:p>
    <w:p w14:paraId="745EB61C" w14:textId="73F2EF7C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(2) para competições de dois ringues.</w:t>
      </w:r>
    </w:p>
    <w:p w14:paraId="26662F5E" w14:textId="77777777" w:rsidR="009D1C7A" w:rsidRPr="00E1797B" w:rsidRDefault="009D1C7A" w:rsidP="00B9042D">
      <w:pPr>
        <w:jc w:val="both"/>
        <w:rPr>
          <w:b/>
          <w:bCs/>
          <w:sz w:val="20"/>
          <w:szCs w:val="20"/>
        </w:rPr>
      </w:pPr>
      <w:r w:rsidRPr="00E1797B">
        <w:rPr>
          <w:b/>
          <w:bCs/>
          <w:sz w:val="20"/>
          <w:szCs w:val="20"/>
        </w:rPr>
        <w:lastRenderedPageBreak/>
        <w:t>31.3. Obrigações</w:t>
      </w:r>
    </w:p>
    <w:p w14:paraId="5B827A28" w14:textId="1CE03C09" w:rsidR="009D1C7A" w:rsidRPr="00756E67" w:rsidRDefault="009D1C7A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31.3.1. Quando nomeado para Competições Elite IBA, o Técnico de Corte IBA controla</w:t>
      </w:r>
      <w:r w:rsidR="00A7221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as bandagens preparadas pelos treinadores e intervém apenas se estas não</w:t>
      </w:r>
      <w:r w:rsidR="00A7221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cumprir estas regras.</w:t>
      </w:r>
    </w:p>
    <w:p w14:paraId="73B1EBB6" w14:textId="00C94541" w:rsidR="009D1C7A" w:rsidRPr="00756E67" w:rsidRDefault="009D1C7A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31.3.2. Ele supervisiona o trabalho do Técnico de Corte das Equipes na esquina e</w:t>
      </w:r>
      <w:r w:rsidR="00A7221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fornece conselhos aos Segundos, se necessário.</w:t>
      </w:r>
    </w:p>
    <w:p w14:paraId="778EA0B5" w14:textId="449EFC9D" w:rsidR="009D1C7A" w:rsidRPr="00756E67" w:rsidRDefault="009D1C7A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31.3.3. O Técnico de Corte IBA pode conduzir workshops, seminários ou</w:t>
      </w:r>
      <w:r w:rsidR="006E6553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cursos para treinadores.</w:t>
      </w:r>
    </w:p>
    <w:p w14:paraId="35B83D2F" w14:textId="77777777" w:rsidR="009D1C7A" w:rsidRPr="00756E67" w:rsidRDefault="009D1C7A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32. GERENTE DE EQUIPAMENTOS</w:t>
      </w:r>
    </w:p>
    <w:p w14:paraId="7810109C" w14:textId="77777777" w:rsidR="009D1C7A" w:rsidRPr="00756E67" w:rsidRDefault="009D1C7A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32.1. Qualificação e Elegibilidade</w:t>
      </w:r>
    </w:p>
    <w:p w14:paraId="1B5A1707" w14:textId="77777777" w:rsidR="009D1C7A" w:rsidRPr="00756E67" w:rsidRDefault="009D1C7A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32.1.1. Deve ter passado no Curso de Certificação IBA ITO.</w:t>
      </w:r>
    </w:p>
    <w:p w14:paraId="6A321FD0" w14:textId="77777777" w:rsidR="009D1C7A" w:rsidRPr="006E6553" w:rsidRDefault="009D1C7A" w:rsidP="00585576">
      <w:pPr>
        <w:jc w:val="both"/>
        <w:rPr>
          <w:b/>
          <w:bCs/>
          <w:sz w:val="20"/>
          <w:szCs w:val="20"/>
        </w:rPr>
      </w:pPr>
      <w:r w:rsidRPr="006E6553">
        <w:rPr>
          <w:b/>
          <w:bCs/>
          <w:sz w:val="20"/>
          <w:szCs w:val="20"/>
        </w:rPr>
        <w:t>32.2. Encontro</w:t>
      </w:r>
    </w:p>
    <w:p w14:paraId="6276B7AC" w14:textId="620D1789" w:rsidR="009D1C7A" w:rsidRPr="00756E67" w:rsidRDefault="009D1C7A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32.2.1. A IBA nomeará dois (2) gerentes de equipamentos para cada propriedade da IBA e cada</w:t>
      </w:r>
      <w:r w:rsidR="000A2810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Concorrência sancionada.</w:t>
      </w:r>
    </w:p>
    <w:p w14:paraId="358D5EA6" w14:textId="77777777" w:rsidR="009D1C7A" w:rsidRPr="00756E67" w:rsidRDefault="009D1C7A" w:rsidP="00585576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32.3. Obrigações</w:t>
      </w:r>
    </w:p>
    <w:p w14:paraId="19D3EAA3" w14:textId="44340024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32.3.1. Garantir que todos os equipamentos, distribuição e manuseio de equipamentos do Boxer estejam alinhados</w:t>
      </w:r>
      <w:r w:rsidR="000A2810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com as regras técnicas e de competição da IBA.</w:t>
      </w:r>
    </w:p>
    <w:p w14:paraId="71DD4169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32.3.2. Responsável por todos os equipamentos relacionados à competição do Boxer e sua distribuição.</w:t>
      </w:r>
    </w:p>
    <w:p w14:paraId="72E60E04" w14:textId="6C2D4C22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32.3.3. Gerenciar os voluntários encarregados de escoltar os Boxe</w:t>
      </w:r>
      <w:r w:rsidR="00B70547">
        <w:rPr>
          <w:sz w:val="20"/>
          <w:szCs w:val="20"/>
        </w:rPr>
        <w:t>adores</w:t>
      </w:r>
      <w:r w:rsidRPr="00756E67">
        <w:rPr>
          <w:sz w:val="20"/>
          <w:szCs w:val="20"/>
        </w:rPr>
        <w:t>, usar luvas,</w:t>
      </w:r>
      <w:r w:rsidR="00AE5F4E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bandagens, protetor de cabeça e armazenamento de equipamentos.</w:t>
      </w:r>
    </w:p>
    <w:p w14:paraId="7EB4A430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32.3.4. Inspecione todos os Boxeadores e seus equipamentos antes de entrar na FOP.</w:t>
      </w:r>
    </w:p>
    <w:p w14:paraId="730BC5A3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32.3.5. Inspecione todos os treinadores e segundos para garantir que roupas adequadas sejam usadas.</w:t>
      </w:r>
    </w:p>
    <w:p w14:paraId="045BAE97" w14:textId="39E3F33F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32.3.6. Certifique-se de que apenas Segundos elegíveis que também possuam credenciamento válido entrem</w:t>
      </w:r>
      <w:r w:rsidR="00B70547">
        <w:rPr>
          <w:sz w:val="20"/>
          <w:szCs w:val="20"/>
        </w:rPr>
        <w:t xml:space="preserve"> n</w:t>
      </w:r>
      <w:r w:rsidRPr="00756E67">
        <w:rPr>
          <w:sz w:val="20"/>
          <w:szCs w:val="20"/>
        </w:rPr>
        <w:t>o FOP.</w:t>
      </w:r>
    </w:p>
    <w:p w14:paraId="07CB8569" w14:textId="525F34F8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32.3.7. Gerenciar os formulários de solicitação de revisão da luta, fornecendo-os à equipe</w:t>
      </w:r>
      <w:r w:rsidR="003921DC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Funcionários a seu pedido. Manter registro das solicitações de revisão da luta e entregar</w:t>
      </w:r>
      <w:r w:rsidR="003921DC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todos os formulários enviados ao Delegado Técnico após o término de cada Sessão.</w:t>
      </w:r>
    </w:p>
    <w:p w14:paraId="456002EB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33. ÁRBITRO E JUIZ COORDENADOR</w:t>
      </w:r>
    </w:p>
    <w:p w14:paraId="0F5CDDA5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33.1. Qualificação e Elegibilidade</w:t>
      </w:r>
    </w:p>
    <w:p w14:paraId="78AFC879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33.1.1. Deve ter passado no Curso de Certificação IBA ITO.</w:t>
      </w:r>
    </w:p>
    <w:p w14:paraId="0AAAB961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33.2. Encontro</w:t>
      </w:r>
    </w:p>
    <w:p w14:paraId="5296759C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33.2.1. A IBA nomeará dois (2) Coordenadores de R&amp;J para um anel ou três (3) Coordenadores de R&amp;J</w:t>
      </w:r>
    </w:p>
    <w:p w14:paraId="712AC46D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Coordenadores de competições de dois ringues de propriedade da IBA e sancionadas pela IBA.</w:t>
      </w:r>
    </w:p>
    <w:p w14:paraId="7549B6CA" w14:textId="77777777" w:rsidR="009D1C7A" w:rsidRPr="002D4D9E" w:rsidRDefault="009D1C7A" w:rsidP="00777646">
      <w:pPr>
        <w:rPr>
          <w:b/>
          <w:bCs/>
          <w:sz w:val="20"/>
          <w:szCs w:val="20"/>
        </w:rPr>
      </w:pPr>
      <w:r w:rsidRPr="002D4D9E">
        <w:rPr>
          <w:b/>
          <w:bCs/>
          <w:sz w:val="20"/>
          <w:szCs w:val="20"/>
        </w:rPr>
        <w:t>33.3. Obrigações</w:t>
      </w:r>
    </w:p>
    <w:p w14:paraId="27F66529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33.3.1. Coletar sorteio de R&amp;J do operador do Sistema de Pontuação IBA.</w:t>
      </w:r>
    </w:p>
    <w:p w14:paraId="5A6E15F7" w14:textId="7F9E8DDB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lastRenderedPageBreak/>
        <w:t>33.3.2. Use a planilha de sorteio de R&amp;J para conduzir o Árbitro e Juízes da sala de R&amp;J para</w:t>
      </w:r>
      <w:r w:rsidR="00B01FA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uma área designada ao redor da FOP.</w:t>
      </w:r>
    </w:p>
    <w:p w14:paraId="783F4EB3" w14:textId="7A686A85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 xml:space="preserve">33.3.3. Informe os </w:t>
      </w:r>
      <w:proofErr w:type="spellStart"/>
      <w:r w:rsidRPr="00756E67">
        <w:rPr>
          <w:sz w:val="20"/>
          <w:szCs w:val="20"/>
        </w:rPr>
        <w:t>R&amp;Js</w:t>
      </w:r>
      <w:proofErr w:type="spellEnd"/>
      <w:r w:rsidRPr="00756E67">
        <w:rPr>
          <w:sz w:val="20"/>
          <w:szCs w:val="20"/>
        </w:rPr>
        <w:t xml:space="preserve"> para entrar na FOP e certifique-se de que cada um esteja em sua posição correta</w:t>
      </w:r>
      <w:r w:rsidR="00B01FA7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posições.</w:t>
      </w:r>
    </w:p>
    <w:p w14:paraId="2FBB2EDA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33.3.4. Distribua planilhas de sorteio de R&amp;J ao locutor, avaliadores de R&amp;J e DT.</w:t>
      </w:r>
    </w:p>
    <w:p w14:paraId="3B01248E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33.3.5. Garantir que os R&amp;J saiam da FOP de forma ordenada.</w:t>
      </w:r>
    </w:p>
    <w:p w14:paraId="193F764B" w14:textId="681F57BD" w:rsidR="006F3E63" w:rsidRDefault="009D1C7A" w:rsidP="00777646">
      <w:pPr>
        <w:rPr>
          <w:b/>
          <w:bCs/>
          <w:sz w:val="20"/>
          <w:szCs w:val="20"/>
        </w:rPr>
      </w:pPr>
      <w:r w:rsidRPr="00B01FA7">
        <w:rPr>
          <w:b/>
          <w:bCs/>
          <w:sz w:val="20"/>
          <w:szCs w:val="20"/>
        </w:rPr>
        <w:t xml:space="preserve">34. COMISSÁRIO DE </w:t>
      </w:r>
      <w:r w:rsidR="003D678E">
        <w:rPr>
          <w:b/>
          <w:bCs/>
          <w:sz w:val="20"/>
          <w:szCs w:val="20"/>
        </w:rPr>
        <w:t>SORTEIO</w:t>
      </w:r>
    </w:p>
    <w:p w14:paraId="109474BF" w14:textId="14303A76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34.1. Qualificação e Elegibilidade</w:t>
      </w:r>
    </w:p>
    <w:p w14:paraId="2A4F6DF3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34.1.1. Deve ter passado no Curso de Certificação IBA ITO.</w:t>
      </w:r>
    </w:p>
    <w:p w14:paraId="4439BD59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34.2. Encontro</w:t>
      </w:r>
    </w:p>
    <w:p w14:paraId="0A44EDCA" w14:textId="39F5C938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34.2.1. A IBA nomeará um (1) Comissário de Sorteio para Competições de um ringue e acima</w:t>
      </w:r>
      <w:r w:rsidR="002D4D9E">
        <w:rPr>
          <w:sz w:val="20"/>
          <w:szCs w:val="20"/>
        </w:rPr>
        <w:t xml:space="preserve"> </w:t>
      </w:r>
      <w:r w:rsidR="00933A71">
        <w:rPr>
          <w:sz w:val="20"/>
          <w:szCs w:val="20"/>
        </w:rPr>
        <w:t>e</w:t>
      </w:r>
      <w:r w:rsidRPr="00756E67">
        <w:rPr>
          <w:sz w:val="20"/>
          <w:szCs w:val="20"/>
        </w:rPr>
        <w:t xml:space="preserve"> dois (2) para competições de dois ringues.</w:t>
      </w:r>
    </w:p>
    <w:p w14:paraId="23E7119C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34.3. Obrigações</w:t>
      </w:r>
    </w:p>
    <w:p w14:paraId="729B4B56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34.3.1. Siga o Protocolo do Comissário do Sorteio conforme a Regra 9 destas regras.</w:t>
      </w:r>
    </w:p>
    <w:p w14:paraId="4AA60EE3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 xml:space="preserve">34.3.2. Revise a lista de </w:t>
      </w:r>
      <w:proofErr w:type="spellStart"/>
      <w:r w:rsidRPr="00756E67">
        <w:rPr>
          <w:sz w:val="20"/>
          <w:szCs w:val="20"/>
        </w:rPr>
        <w:t>R&amp;Js</w:t>
      </w:r>
      <w:proofErr w:type="spellEnd"/>
      <w:r w:rsidRPr="00756E67">
        <w:rPr>
          <w:sz w:val="20"/>
          <w:szCs w:val="20"/>
        </w:rPr>
        <w:t xml:space="preserve"> indicados para a Competição.</w:t>
      </w:r>
    </w:p>
    <w:p w14:paraId="18FD8CAA" w14:textId="74AA0990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 xml:space="preserve">34.3.3. </w:t>
      </w:r>
      <w:proofErr w:type="spellStart"/>
      <w:r w:rsidRPr="00756E67">
        <w:rPr>
          <w:sz w:val="20"/>
          <w:szCs w:val="20"/>
        </w:rPr>
        <w:t>Fornecer</w:t>
      </w:r>
      <w:proofErr w:type="spellEnd"/>
      <w:r w:rsidRPr="00756E67">
        <w:rPr>
          <w:sz w:val="20"/>
          <w:szCs w:val="20"/>
        </w:rPr>
        <w:t xml:space="preserve"> todos os filtros ao Delegado Técnico antes da R&amp;J informatizada</w:t>
      </w:r>
      <w:r w:rsidR="00933A71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 xml:space="preserve">empate. Os </w:t>
      </w:r>
      <w:proofErr w:type="gramStart"/>
      <w:r w:rsidRPr="00756E67">
        <w:rPr>
          <w:sz w:val="20"/>
          <w:szCs w:val="20"/>
        </w:rPr>
        <w:t xml:space="preserve">filtros </w:t>
      </w:r>
      <w:r w:rsidR="00285CA2">
        <w:rPr>
          <w:sz w:val="20"/>
          <w:szCs w:val="20"/>
        </w:rPr>
        <w:t xml:space="preserve"> d</w:t>
      </w:r>
      <w:r w:rsidRPr="00756E67">
        <w:rPr>
          <w:sz w:val="20"/>
          <w:szCs w:val="20"/>
        </w:rPr>
        <w:t>evem</w:t>
      </w:r>
      <w:proofErr w:type="gramEnd"/>
      <w:r w:rsidRPr="00756E67">
        <w:rPr>
          <w:sz w:val="20"/>
          <w:szCs w:val="20"/>
        </w:rPr>
        <w:t xml:space="preserve"> cumprir as regras de neutralidade especificadas nestas regras.</w:t>
      </w:r>
    </w:p>
    <w:p w14:paraId="520A06AF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34.3.4. Garantir que o sorteio de R&amp;J esteja alinhado com as regras de neutralidade.</w:t>
      </w:r>
    </w:p>
    <w:p w14:paraId="12F108B4" w14:textId="61D32E2E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34.3.5. Após o sorteio do R&amp;J, as solicitações de alteração somente poderão ser feitas em regime extraordinário</w:t>
      </w:r>
      <w:r w:rsidR="00933A71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circunstâncias e deve obedecer ao Protocolo do Comissário do Sorteio.</w:t>
      </w:r>
    </w:p>
    <w:p w14:paraId="28606223" w14:textId="77777777" w:rsidR="009D1C7A" w:rsidRPr="00DE53BC" w:rsidRDefault="009D1C7A" w:rsidP="00777646">
      <w:pPr>
        <w:rPr>
          <w:b/>
          <w:bCs/>
          <w:sz w:val="20"/>
          <w:szCs w:val="20"/>
        </w:rPr>
      </w:pPr>
      <w:r w:rsidRPr="00DE53BC">
        <w:rPr>
          <w:b/>
          <w:bCs/>
          <w:sz w:val="20"/>
          <w:szCs w:val="20"/>
        </w:rPr>
        <w:t>35. OBSERVADOR</w:t>
      </w:r>
    </w:p>
    <w:p w14:paraId="14A1AEBC" w14:textId="7777777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35.1. Qualificação e Elegibilidade</w:t>
      </w:r>
    </w:p>
    <w:p w14:paraId="3BAAAE08" w14:textId="71CCAE17" w:rsidR="009D1C7A" w:rsidRPr="00756E67" w:rsidRDefault="009D1C7A" w:rsidP="00777646">
      <w:pPr>
        <w:rPr>
          <w:sz w:val="20"/>
          <w:szCs w:val="20"/>
        </w:rPr>
      </w:pPr>
      <w:r w:rsidRPr="00756E67">
        <w:rPr>
          <w:sz w:val="20"/>
          <w:szCs w:val="20"/>
        </w:rPr>
        <w:t>35.1.1. Experiente IBA ITO (Árbitro e Avaliador de Juízes) que foi aprovado no IBA</w:t>
      </w:r>
      <w:r w:rsidR="00DE53BC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Curso de Certificação ITO e um Curso de Certificação IBA adicional</w:t>
      </w:r>
      <w:r w:rsidR="00DE53BC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projetado especificamente para árbitros e juízes avaliadores/observadores.</w:t>
      </w:r>
    </w:p>
    <w:p w14:paraId="3456161C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35.2. Encontro</w:t>
      </w:r>
    </w:p>
    <w:p w14:paraId="057A822F" w14:textId="5DABC072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35.2.1. A IBA nomeará um (1) Observador para um anel e dois (2) para dois anéis, em qualquer</w:t>
      </w:r>
      <w:r w:rsidR="00190F5A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Evento de propriedade da IBA ou sancionado pela IBA (Mundial, COI e multiesportivo).</w:t>
      </w:r>
    </w:p>
    <w:p w14:paraId="1B4D5AAD" w14:textId="77777777" w:rsidR="009D1C7A" w:rsidRPr="00190F5A" w:rsidRDefault="009D1C7A" w:rsidP="00B9042D">
      <w:pPr>
        <w:jc w:val="both"/>
        <w:rPr>
          <w:b/>
          <w:bCs/>
          <w:sz w:val="20"/>
          <w:szCs w:val="20"/>
        </w:rPr>
      </w:pPr>
      <w:r w:rsidRPr="00190F5A">
        <w:rPr>
          <w:b/>
          <w:bCs/>
          <w:sz w:val="20"/>
          <w:szCs w:val="20"/>
        </w:rPr>
        <w:t>35.3. Obrigações</w:t>
      </w:r>
    </w:p>
    <w:p w14:paraId="019C55ED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35.3.1. Observe as pontuações dos Juízes, bem como dos Avaliadores.</w:t>
      </w:r>
    </w:p>
    <w:p w14:paraId="3A7951CC" w14:textId="36FFE21A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35.3.2. Insira as pontuações dos juízes após cada rodada (se não for automatizado) e avalie em relação</w:t>
      </w:r>
      <w:r w:rsidR="00190F5A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as pontuações dos avaliadores no banco de dados do IBA.</w:t>
      </w:r>
    </w:p>
    <w:p w14:paraId="51D31762" w14:textId="29B65B19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35.3.3. Compare as pontuações dos Juízes com as pontuações dos Avaliadores em cada rodada e faça</w:t>
      </w:r>
      <w:r w:rsidR="00190F5A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deduções apropriadas contra cada juiz (se não forem automatizadas).</w:t>
      </w:r>
    </w:p>
    <w:p w14:paraId="4C9978CA" w14:textId="56B2D628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lastRenderedPageBreak/>
        <w:t>35.3.4. Ser membro do Júri de Revisão da Luta e apoiar o mecanismo em vigor</w:t>
      </w:r>
      <w:r w:rsidR="00190F5A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fornecendo informações após a pontuação de cada round</w:t>
      </w:r>
      <w:r w:rsidR="00777646">
        <w:rPr>
          <w:sz w:val="20"/>
          <w:szCs w:val="20"/>
        </w:rPr>
        <w:t xml:space="preserve"> do combate</w:t>
      </w:r>
      <w:r w:rsidRPr="00756E67">
        <w:rPr>
          <w:sz w:val="20"/>
          <w:szCs w:val="20"/>
        </w:rPr>
        <w:t>.</w:t>
      </w:r>
    </w:p>
    <w:p w14:paraId="36BBAEFB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35.3.5. Registre todos os protestos e resultados usando o banco de dados da IBA.</w:t>
      </w:r>
    </w:p>
    <w:p w14:paraId="3B7EA0E9" w14:textId="5934A59A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35.3.6. Avaliar o desempenho do Avaliador de R&amp;J.</w:t>
      </w:r>
    </w:p>
    <w:p w14:paraId="7D0FB2CF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35.3.7. Apoiar o Avaliador caso surja algum conflito de neutralidade nacional.</w:t>
      </w:r>
    </w:p>
    <w:p w14:paraId="5E4B97A6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36. FUNCIONÁRIOS TÉCNICOS NACIONAIS (</w:t>
      </w:r>
      <w:proofErr w:type="spellStart"/>
      <w:r w:rsidRPr="00756E67">
        <w:rPr>
          <w:sz w:val="20"/>
          <w:szCs w:val="20"/>
        </w:rPr>
        <w:t>NTOs</w:t>
      </w:r>
      <w:proofErr w:type="spellEnd"/>
      <w:r w:rsidRPr="00756E67">
        <w:rPr>
          <w:sz w:val="20"/>
          <w:szCs w:val="20"/>
        </w:rPr>
        <w:t>)</w:t>
      </w:r>
    </w:p>
    <w:p w14:paraId="136DF026" w14:textId="6672FB5F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36.1. A Federação Nacional Anfitriã nomeia pessoas qualificadas como Oficiais Técnicos Nacionais</w:t>
      </w:r>
      <w:r w:rsidR="003A6BF8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(“</w:t>
      </w:r>
      <w:proofErr w:type="spellStart"/>
      <w:r w:rsidRPr="00756E67">
        <w:rPr>
          <w:sz w:val="20"/>
          <w:szCs w:val="20"/>
        </w:rPr>
        <w:t>NTOs</w:t>
      </w:r>
      <w:proofErr w:type="spellEnd"/>
      <w:r w:rsidRPr="00756E67">
        <w:rPr>
          <w:sz w:val="20"/>
          <w:szCs w:val="20"/>
        </w:rPr>
        <w:t>”) para os seguintes cargos:</w:t>
      </w:r>
    </w:p>
    <w:p w14:paraId="297EE339" w14:textId="0C4C3872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36.1.1. Cronometrista (o uso de um Árbitro e Juiz de 1 estrela da IBA para esta posição é</w:t>
      </w:r>
      <w:r w:rsidR="00BC01FC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fortemente recomendado).</w:t>
      </w:r>
    </w:p>
    <w:p w14:paraId="03DFD0C3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36.1.2. Operador de gongo.</w:t>
      </w:r>
    </w:p>
    <w:p w14:paraId="3C586E28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36.1.3. Gerenciador de livro de registros.</w:t>
      </w:r>
    </w:p>
    <w:p w14:paraId="2786B98B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36.1.4. Árbitro Assistente e Juiz Coordenador.</w:t>
      </w:r>
    </w:p>
    <w:p w14:paraId="7688C822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36.1.5. Gerente Assistente de Equipamentos.</w:t>
      </w:r>
    </w:p>
    <w:p w14:paraId="7872BADB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36.2. Todo GNT deve respeitar e assinar o Código de Conduta da IBA (Anexo 4 deste</w:t>
      </w:r>
    </w:p>
    <w:p w14:paraId="64776329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regras).</w:t>
      </w:r>
    </w:p>
    <w:p w14:paraId="5324029F" w14:textId="7C317F79" w:rsidR="009D1C7A" w:rsidRPr="00777646" w:rsidRDefault="009D1C7A" w:rsidP="00B9042D">
      <w:pPr>
        <w:jc w:val="both"/>
        <w:rPr>
          <w:b/>
          <w:bCs/>
          <w:sz w:val="20"/>
          <w:szCs w:val="20"/>
        </w:rPr>
      </w:pPr>
      <w:r w:rsidRPr="00777646">
        <w:rPr>
          <w:b/>
          <w:bCs/>
          <w:sz w:val="20"/>
          <w:szCs w:val="20"/>
        </w:rPr>
        <w:t>37. CRONOMETRISTA E OPERADOR DE GONG</w:t>
      </w:r>
      <w:r w:rsidR="00777646">
        <w:rPr>
          <w:b/>
          <w:bCs/>
          <w:sz w:val="20"/>
          <w:szCs w:val="20"/>
        </w:rPr>
        <w:t>O</w:t>
      </w:r>
    </w:p>
    <w:p w14:paraId="1F15CB26" w14:textId="15549CAD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37.1. As funções de Cronometrista e Operador de Gong podem ser desempenhadas por uma pessoa;</w:t>
      </w:r>
      <w:r w:rsidR="00BC01FC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entretanto, em Competições de propriedade e sancionadas pela IBA, é recomendado ter</w:t>
      </w:r>
      <w:r w:rsidR="00BC01FC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duas pessoas para desempenhar essas funções para garantir um controle de qualidade consistente.</w:t>
      </w:r>
    </w:p>
    <w:p w14:paraId="221F44A7" w14:textId="7777777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37.2. Obrigações</w:t>
      </w:r>
    </w:p>
    <w:p w14:paraId="2E9BE22C" w14:textId="1C0E39C7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37.2.1. Regular o número e a duração das rodadas e os intervalos entre</w:t>
      </w:r>
      <w:r w:rsidR="00BC01FC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as rodadas. Os intervalos entre os rounds deverão ser de um (1) minuto.</w:t>
      </w:r>
    </w:p>
    <w:p w14:paraId="1FC554E3" w14:textId="26608A46" w:rsidR="009D1C7A" w:rsidRPr="00756E67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37.2.2. O Cronometrista e o Operador do Gong devem iniciar e terminar cada round golpeando</w:t>
      </w:r>
      <w:r w:rsidR="00773936">
        <w:rPr>
          <w:sz w:val="20"/>
          <w:szCs w:val="20"/>
        </w:rPr>
        <w:t xml:space="preserve"> </w:t>
      </w:r>
      <w:r w:rsidRPr="00756E67">
        <w:rPr>
          <w:sz w:val="20"/>
          <w:szCs w:val="20"/>
        </w:rPr>
        <w:t>o gongo.</w:t>
      </w:r>
    </w:p>
    <w:p w14:paraId="3AC45601" w14:textId="432F2B42" w:rsidR="009D1C7A" w:rsidRPr="00777646" w:rsidRDefault="009D1C7A" w:rsidP="00B9042D">
      <w:pPr>
        <w:jc w:val="both"/>
        <w:rPr>
          <w:sz w:val="20"/>
          <w:szCs w:val="20"/>
        </w:rPr>
      </w:pPr>
      <w:r w:rsidRPr="00756E67">
        <w:rPr>
          <w:sz w:val="20"/>
          <w:szCs w:val="20"/>
        </w:rPr>
        <w:t>37.2.3. Dez (10) segundos antes do final de cada rodada, o Cronometrista e o Gong</w:t>
      </w:r>
      <w:r w:rsidR="00773936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 operador sinalizará a aproximação do fim da rodada.</w:t>
      </w:r>
    </w:p>
    <w:p w14:paraId="178C073A" w14:textId="59D6F3C9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37.2.4. O Cronometrista e Operador de Gong devem regular todos os períodos de tempo e</w:t>
      </w:r>
      <w:r w:rsidR="00773936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conta por um relógio ou relógio, mas só irá parar o relógio quando instruído pelo</w:t>
      </w:r>
      <w:r w:rsidR="00773936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Árbitro com o comando “tempo” retomando após o Árbitro dar o</w:t>
      </w:r>
      <w:r w:rsidR="00773936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comando “caixa”.</w:t>
      </w:r>
    </w:p>
    <w:p w14:paraId="7092BA44" w14:textId="384187A7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 xml:space="preserve">37.2.5. Após um </w:t>
      </w:r>
      <w:proofErr w:type="spellStart"/>
      <w:r w:rsidRPr="00777646">
        <w:rPr>
          <w:sz w:val="20"/>
          <w:szCs w:val="20"/>
        </w:rPr>
        <w:t>Knock</w:t>
      </w:r>
      <w:proofErr w:type="spellEnd"/>
      <w:r w:rsidR="00773936">
        <w:rPr>
          <w:sz w:val="20"/>
          <w:szCs w:val="20"/>
        </w:rPr>
        <w:t xml:space="preserve"> </w:t>
      </w:r>
      <w:proofErr w:type="spellStart"/>
      <w:r w:rsidRPr="00777646">
        <w:rPr>
          <w:sz w:val="20"/>
          <w:szCs w:val="20"/>
        </w:rPr>
        <w:t>down</w:t>
      </w:r>
      <w:proofErr w:type="spellEnd"/>
      <w:r w:rsidRPr="00777646">
        <w:rPr>
          <w:sz w:val="20"/>
          <w:szCs w:val="20"/>
        </w:rPr>
        <w:t>, o Cronometrista e o Operador de Gong emitirão o som</w:t>
      </w:r>
      <w:r w:rsidR="00773936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sinal para o Árbitro indicando os segundos decorridos enquanto o Árbitro está</w:t>
      </w:r>
      <w:r w:rsidR="00A00558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contando.</w:t>
      </w:r>
    </w:p>
    <w:p w14:paraId="460C96A2" w14:textId="4B0CDFF7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37.2.6. Se, no final de um round, um Boxeador for derrubado e o Árbitro estiver no</w:t>
      </w:r>
      <w:r w:rsidR="00985883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durante a contagem, o gongo que indica o final da rodada não será</w:t>
      </w:r>
      <w:r w:rsidR="00985883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soou. O gongo soará somente quando o Árbitro der a ordem</w:t>
      </w:r>
      <w:r w:rsidR="00E84D00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comando “caixa” indicando a continuação do Combate.</w:t>
      </w:r>
    </w:p>
    <w:p w14:paraId="542CE169" w14:textId="02AFF987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lastRenderedPageBreak/>
        <w:t>37.2.7. O Cronometrista e Operador de Gong regularão o tempo em que um golpe baixo ou</w:t>
      </w:r>
      <w:r w:rsidR="00985883">
        <w:rPr>
          <w:sz w:val="20"/>
          <w:szCs w:val="20"/>
        </w:rPr>
        <w:t xml:space="preserve"> a</w:t>
      </w:r>
      <w:r w:rsidRPr="00777646">
        <w:rPr>
          <w:sz w:val="20"/>
          <w:szCs w:val="20"/>
        </w:rPr>
        <w:t xml:space="preserve"> perda de consciência ocorre se um boxeador cair do ringue.</w:t>
      </w:r>
    </w:p>
    <w:p w14:paraId="65D42C1F" w14:textId="77777777" w:rsidR="009D1C7A" w:rsidRPr="00985883" w:rsidRDefault="009D1C7A" w:rsidP="00B9042D">
      <w:pPr>
        <w:jc w:val="both"/>
        <w:rPr>
          <w:b/>
          <w:bCs/>
          <w:sz w:val="20"/>
          <w:szCs w:val="20"/>
        </w:rPr>
      </w:pPr>
      <w:r w:rsidRPr="00985883">
        <w:rPr>
          <w:b/>
          <w:bCs/>
          <w:sz w:val="20"/>
          <w:szCs w:val="20"/>
        </w:rPr>
        <w:t>38. LOCUTOR</w:t>
      </w:r>
    </w:p>
    <w:p w14:paraId="17AD88D1" w14:textId="77777777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38.1. Obrigações</w:t>
      </w:r>
    </w:p>
    <w:p w14:paraId="5EB84836" w14:textId="7BABEA46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38.1.1. Antes do Combate, o Locutor anunciará o número do Combate, peso</w:t>
      </w:r>
      <w:r w:rsidR="00985883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categoria, nome e país de cada Boxeador, o país de cada Juiz, e</w:t>
      </w:r>
      <w:r w:rsidR="00985883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 nome e país do Árbitro.</w:t>
      </w:r>
    </w:p>
    <w:p w14:paraId="5EB73973" w14:textId="67901FAF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38.1.2. O locutor deve anunciar o número da rodada após o início de cada</w:t>
      </w:r>
      <w:r w:rsidR="00932F29">
        <w:rPr>
          <w:sz w:val="20"/>
          <w:szCs w:val="20"/>
        </w:rPr>
        <w:t xml:space="preserve"> round</w:t>
      </w:r>
    </w:p>
    <w:p w14:paraId="335CE978" w14:textId="53572C8D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38.1.3. Dez (10) segundos antes do início de cada rodada, o Locutor deve liberar</w:t>
      </w:r>
      <w:r w:rsidR="00932F29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 ringue ordenando “Segundos fora”, exceto para a primeira rodada.</w:t>
      </w:r>
    </w:p>
    <w:p w14:paraId="48A80B5F" w14:textId="6E5C522C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38.1.4. O Locutor deverá revelar o resultado final e o vencedor do Combate após</w:t>
      </w:r>
      <w:r w:rsidR="00932F29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tendo recebido os resultados finais do Delegado Técnico Adjunto.</w:t>
      </w:r>
    </w:p>
    <w:p w14:paraId="4A75CD2B" w14:textId="77777777" w:rsidR="009D1C7A" w:rsidRPr="00932F29" w:rsidRDefault="009D1C7A" w:rsidP="00B9042D">
      <w:pPr>
        <w:jc w:val="both"/>
        <w:rPr>
          <w:b/>
          <w:bCs/>
          <w:sz w:val="20"/>
          <w:szCs w:val="20"/>
        </w:rPr>
      </w:pPr>
      <w:r w:rsidRPr="00932F29">
        <w:rPr>
          <w:b/>
          <w:bCs/>
          <w:sz w:val="20"/>
          <w:szCs w:val="20"/>
        </w:rPr>
        <w:t>39. ÁRBITROS E JUÍZES</w:t>
      </w:r>
    </w:p>
    <w:p w14:paraId="310B29AD" w14:textId="5FA7850E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 xml:space="preserve">39.1. Todos os Árbitros e Juízes certificados pela IBA devem obedecer às mais recentes Normas Técnicas da </w:t>
      </w:r>
      <w:proofErr w:type="gramStart"/>
      <w:r w:rsidRPr="00777646">
        <w:rPr>
          <w:sz w:val="20"/>
          <w:szCs w:val="20"/>
        </w:rPr>
        <w:t>IBA</w:t>
      </w:r>
      <w:r w:rsidR="00DA5BC6">
        <w:rPr>
          <w:sz w:val="20"/>
          <w:szCs w:val="20"/>
        </w:rPr>
        <w:t xml:space="preserve">  </w:t>
      </w:r>
      <w:r w:rsidRPr="00777646">
        <w:rPr>
          <w:sz w:val="20"/>
          <w:szCs w:val="20"/>
        </w:rPr>
        <w:t>e</w:t>
      </w:r>
      <w:proofErr w:type="gramEnd"/>
      <w:r w:rsidRPr="00777646">
        <w:rPr>
          <w:sz w:val="20"/>
          <w:szCs w:val="20"/>
        </w:rPr>
        <w:t xml:space="preserve"> Regras de Competição e Regulamentos de Árbitros e Juízes da IBA.</w:t>
      </w:r>
    </w:p>
    <w:p w14:paraId="144AAA57" w14:textId="77777777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39.2. Os Cursos de Certificação IBA R&amp;J são organizados apenas pela IBA.</w:t>
      </w:r>
    </w:p>
    <w:p w14:paraId="2C92D808" w14:textId="071145DF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39.3. Em todas as Competições afiliadas à IBA, exceto Campeonatos Nacionais, os Árbitros e</w:t>
      </w:r>
      <w:r w:rsidR="00DA5BC6">
        <w:rPr>
          <w:sz w:val="20"/>
          <w:szCs w:val="20"/>
        </w:rPr>
        <w:t xml:space="preserve"> o</w:t>
      </w:r>
      <w:r w:rsidRPr="00777646">
        <w:rPr>
          <w:sz w:val="20"/>
          <w:szCs w:val="20"/>
        </w:rPr>
        <w:t>s juízes devem ser certificados pelo IBA.</w:t>
      </w:r>
    </w:p>
    <w:p w14:paraId="4FF16A3A" w14:textId="3B7590BB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 xml:space="preserve">39.4. Qualquer R&amp;J ativo no boxe profissional poderá ser um R&amp;J no </w:t>
      </w:r>
      <w:r w:rsidR="00886784" w:rsidRPr="00777646">
        <w:rPr>
          <w:sz w:val="20"/>
          <w:szCs w:val="20"/>
        </w:rPr>
        <w:t>IBA</w:t>
      </w:r>
      <w:r w:rsidR="00886784">
        <w:rPr>
          <w:sz w:val="20"/>
          <w:szCs w:val="20"/>
        </w:rPr>
        <w:t xml:space="preserve"> Competições</w:t>
      </w:r>
      <w:r w:rsidRPr="00777646">
        <w:rPr>
          <w:sz w:val="20"/>
          <w:szCs w:val="20"/>
        </w:rPr>
        <w:t xml:space="preserve"> uma vez certificadas pelo IBA como R&amp;J registrado. Reciprocamente,</w:t>
      </w:r>
      <w:r w:rsidR="00475DD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um R&amp;J certificado pela IBA pode ser ativo no boxe profissional. Em todas as empresas pertencentes e pertencentes à IBA</w:t>
      </w:r>
      <w:r w:rsidR="00E14A26">
        <w:rPr>
          <w:sz w:val="20"/>
          <w:szCs w:val="20"/>
        </w:rPr>
        <w:t>.</w:t>
      </w:r>
      <w:r w:rsidR="006179F4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Competições sancionadas, os Árbitros e Juízes deverão ser nomeados da seguinte forma:</w:t>
      </w:r>
    </w:p>
    <w:p w14:paraId="47147C14" w14:textId="08371FE9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39.4.1. Para garantir a neutralidade, o Árbitro e os Juízes de cada Luta serão selecionados</w:t>
      </w:r>
      <w:r w:rsidR="006179F4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pelo Sistema de Pontuação da IBA e aprovado pelo Comissário do Sorteio e pelo</w:t>
      </w:r>
      <w:r w:rsidR="006179F4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Delegado Técnico.</w:t>
      </w:r>
    </w:p>
    <w:p w14:paraId="77E8DD75" w14:textId="77777777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39.4.2. Cada Árbitro e Juiz deve ser um Árbitro e Juiz certificado pela IBA.</w:t>
      </w:r>
    </w:p>
    <w:p w14:paraId="698FD871" w14:textId="29BB964F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 xml:space="preserve">39.4.3. Cada Árbitro e Juiz deve ser de um </w:t>
      </w:r>
      <w:proofErr w:type="gramStart"/>
      <w:r w:rsidRPr="00777646">
        <w:rPr>
          <w:sz w:val="20"/>
          <w:szCs w:val="20"/>
        </w:rPr>
        <w:t>país  Nacional</w:t>
      </w:r>
      <w:proofErr w:type="gramEnd"/>
      <w:r w:rsidRPr="00777646">
        <w:rPr>
          <w:sz w:val="20"/>
          <w:szCs w:val="20"/>
        </w:rPr>
        <w:t xml:space="preserve"> diferente</w:t>
      </w:r>
      <w:r w:rsidR="00350D82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Federação uns dos outros, bem como de qualquer um dos Boxeadores participantes</w:t>
      </w:r>
      <w:r w:rsidR="00350D82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a luta.</w:t>
      </w:r>
    </w:p>
    <w:p w14:paraId="79069BE8" w14:textId="3C290F46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39.4.4. Cada Árbitro e Juiz não deve ser nacional ou residente de qualquer país</w:t>
      </w:r>
      <w:r w:rsidR="00350D82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que é um domínio, colônia ou dependência do país de qualquer um dos Boxers</w:t>
      </w:r>
      <w:r w:rsidR="00350D82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participando da luta.</w:t>
      </w:r>
    </w:p>
    <w:p w14:paraId="7980482D" w14:textId="72E9D4BB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39.4.5. Em caso de mudança de nacionalidade, tal Árbitro e Juiz não deverá oficiar</w:t>
      </w:r>
      <w:r w:rsidR="00350D82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em qualquer Luta em que um Boxeador da antiga nacionalidade do Árbitro e do Juiz seja</w:t>
      </w:r>
      <w:r w:rsidR="00886784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participando.</w:t>
      </w:r>
    </w:p>
    <w:p w14:paraId="05D56C2E" w14:textId="7B812033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39.4.6. Caso seja impossível para o Comissário do Sorteio cumprir com o acima</w:t>
      </w:r>
      <w:r w:rsidR="00886784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diretrizes, o Delegado Técnico, juntamente com o Delegado Técnico Adjunto</w:t>
      </w:r>
      <w:r w:rsidR="00886784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deve aprovar a seleção final.</w:t>
      </w:r>
    </w:p>
    <w:p w14:paraId="2BF42E50" w14:textId="6CDAF803" w:rsidR="009D1C7A" w:rsidRPr="00777646" w:rsidRDefault="009D1C7A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39,5. Árbitros e Juízes devem respeitar e assinar o Código de Conduta da IBA (Apêndice 4destas regras).</w:t>
      </w:r>
    </w:p>
    <w:p w14:paraId="7EDFD2FD" w14:textId="77777777" w:rsidR="002B4CB1" w:rsidRPr="000877F5" w:rsidRDefault="002B4CB1" w:rsidP="00B9042D">
      <w:pPr>
        <w:jc w:val="both"/>
        <w:rPr>
          <w:b/>
          <w:bCs/>
          <w:sz w:val="20"/>
          <w:szCs w:val="20"/>
        </w:rPr>
      </w:pPr>
      <w:r w:rsidRPr="000877F5">
        <w:rPr>
          <w:b/>
          <w:bCs/>
          <w:sz w:val="20"/>
          <w:szCs w:val="20"/>
        </w:rPr>
        <w:t>39,6. Ação disciplinar</w:t>
      </w:r>
    </w:p>
    <w:p w14:paraId="2FCB4A08" w14:textId="080EBD3D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39.6.1. Uma decisão sobre suspensão relacionada ao mau desempenho dos Árbitros ou Juízes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em uma Competição pode ser proposto pelo Árbitro e Avaliador(es) de Juízes para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 xml:space="preserve">o Delegado Técnico e o Delegado </w:t>
      </w:r>
      <w:r w:rsidRPr="00777646">
        <w:rPr>
          <w:sz w:val="20"/>
          <w:szCs w:val="20"/>
        </w:rPr>
        <w:lastRenderedPageBreak/>
        <w:t>Técnico, por sua vez, informariam o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Operador do Sistema de Pontuação IBA do(s) nome(s) de R&amp;J que precisam ser retirados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de uma sessão.</w:t>
      </w:r>
    </w:p>
    <w:p w14:paraId="578D0415" w14:textId="6EDDDEE0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39.6.2. Uma decisão de suspensão relacionada à ética dos Árbitros ou Juízes deve ser tomada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pelo Tribunal da BIIU.</w:t>
      </w:r>
    </w:p>
    <w:p w14:paraId="4428CC73" w14:textId="0E12826D" w:rsidR="002B4CB1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39,7. Em todas as Competições da IBA, cada Luta deve ser controlada por um Árbitro, que irá apitar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no ringue, mas não marcará a luta. Para Competições IBA os Árbitros serão</w:t>
      </w:r>
      <w:r w:rsidR="000877F5">
        <w:rPr>
          <w:sz w:val="20"/>
          <w:szCs w:val="20"/>
        </w:rPr>
        <w:t xml:space="preserve"> </w:t>
      </w:r>
      <w:proofErr w:type="gramStart"/>
      <w:r w:rsidRPr="00777646">
        <w:rPr>
          <w:sz w:val="20"/>
          <w:szCs w:val="20"/>
        </w:rPr>
        <w:t>sorteado</w:t>
      </w:r>
      <w:proofErr w:type="gramEnd"/>
      <w:r w:rsidRPr="00777646">
        <w:rPr>
          <w:sz w:val="20"/>
          <w:szCs w:val="20"/>
        </w:rPr>
        <w:t xml:space="preserve"> pelo Sistema de Pontuação da IBA e confirmado pelo Comissário do Sorteio e pelo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Delegado Técnico.</w:t>
      </w:r>
    </w:p>
    <w:p w14:paraId="6C383D4E" w14:textId="77777777" w:rsidR="002B4CB1" w:rsidRPr="000877F5" w:rsidRDefault="002B4CB1" w:rsidP="00B9042D">
      <w:pPr>
        <w:jc w:val="both"/>
        <w:rPr>
          <w:b/>
          <w:bCs/>
          <w:sz w:val="20"/>
          <w:szCs w:val="20"/>
        </w:rPr>
      </w:pPr>
      <w:r w:rsidRPr="000877F5">
        <w:rPr>
          <w:b/>
          <w:bCs/>
          <w:sz w:val="20"/>
          <w:szCs w:val="20"/>
        </w:rPr>
        <w:t>39,8. Deveres do Árbitro</w:t>
      </w:r>
    </w:p>
    <w:p w14:paraId="4494B7E5" w14:textId="77777777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39.8.1. Estar principalmente preocupado com a saúde de ambos os Boxeadores durante o Combate.</w:t>
      </w:r>
    </w:p>
    <w:p w14:paraId="185FAF06" w14:textId="77777777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39.8.2. Garantir que todas as regras e fair play sejam rigorosamente observados.</w:t>
      </w:r>
    </w:p>
    <w:p w14:paraId="29CA4310" w14:textId="77777777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39.8.3. Manter o controle do concurso em todas as etapas.</w:t>
      </w:r>
    </w:p>
    <w:p w14:paraId="4F7B7409" w14:textId="77777777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39.8.4. Para evitar que um boxeador fraco receba punições indevidas e desnecessárias.</w:t>
      </w:r>
    </w:p>
    <w:p w14:paraId="4E1F5216" w14:textId="77777777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39.8.5. Para usar quatro (4) palavras de comando:</w:t>
      </w:r>
    </w:p>
    <w:p w14:paraId="229D0783" w14:textId="77777777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39.8.5.1. “Parar” ao ordenar aos Boxeadores que parem de boxear;</w:t>
      </w:r>
    </w:p>
    <w:p w14:paraId="7D35E72E" w14:textId="77777777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39.8.5.2. “Box” ao ordenar aos Boxeadores que continuem boxeando;</w:t>
      </w:r>
    </w:p>
    <w:p w14:paraId="17F2D190" w14:textId="77777777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 xml:space="preserve">39.8.5.3. “Break” ao quebrar um </w:t>
      </w:r>
      <w:proofErr w:type="spellStart"/>
      <w:r w:rsidRPr="00777646">
        <w:rPr>
          <w:sz w:val="20"/>
          <w:szCs w:val="20"/>
        </w:rPr>
        <w:t>clinche</w:t>
      </w:r>
      <w:proofErr w:type="spellEnd"/>
      <w:r w:rsidRPr="00777646">
        <w:rPr>
          <w:sz w:val="20"/>
          <w:szCs w:val="20"/>
        </w:rPr>
        <w:t>;</w:t>
      </w:r>
    </w:p>
    <w:p w14:paraId="129F8712" w14:textId="386919CE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39.8.5.4. “Tempo” ao ordenar ao Cronometrista e Operador de Gong para parar o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tempo, e ordenar aos boxeadores que parem de boxear.</w:t>
      </w:r>
    </w:p>
    <w:p w14:paraId="544CDFF2" w14:textId="2CE69E61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39.8.6. Para indicar a um Boxeador qualquer infração das Normas Técnicas e de Competição da IBA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Regras usando sinais explicativos adequados, comandos verbais e/ou gestos.</w:t>
      </w:r>
    </w:p>
    <w:p w14:paraId="1C720E11" w14:textId="46AF551A" w:rsidR="002B4CB1" w:rsidRPr="00777646" w:rsidRDefault="002B4CB1" w:rsidP="00B9042D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39.8.7. O Árbitro pode tocar com a mão um Boxeador para parar e interromper o Combate,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ou para separar os Boxers.</w:t>
      </w:r>
    </w:p>
    <w:p w14:paraId="09190417" w14:textId="62B23BA2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39.8.8. O Árbitro não deve indicar o vencedor levantando a mão do Boxeador ou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caso contrário, até que o anúncio seja feito. Quando o vencedor de uma luta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é anunciado, o Árbitro deve estar posicionado no meio do ringue segurando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uma mão de cada Boxeador e levante a mão do Boxeador vencedor enquanto enfrenta</w:t>
      </w:r>
      <w:r w:rsidR="000877F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a câmera principal da TV.</w:t>
      </w:r>
    </w:p>
    <w:p w14:paraId="695B3856" w14:textId="76E4D878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39.8.9. Quando um Árbitro termina um Combate por qualquer razão, este Árbitro deve primeiro</w:t>
      </w:r>
      <w:r w:rsidR="002773C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 xml:space="preserve">informar o Delegado Técnico Adjunto da decisão e o motivo pelo qual </w:t>
      </w:r>
      <w:r w:rsidR="009446A2">
        <w:rPr>
          <w:sz w:val="20"/>
          <w:szCs w:val="20"/>
        </w:rPr>
        <w:t>a</w:t>
      </w:r>
      <w:r w:rsidRPr="00777646">
        <w:rPr>
          <w:sz w:val="20"/>
          <w:szCs w:val="20"/>
        </w:rPr>
        <w:t xml:space="preserve"> luta foi interrompida. O Delegado Técnico Adjunto deverá informar o Árbitro</w:t>
      </w:r>
      <w:r w:rsidR="009446A2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se a decisão for claramente contra as Regras Técnicas e de Competição da IBA.</w:t>
      </w:r>
    </w:p>
    <w:p w14:paraId="214B9753" w14:textId="41003253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39.8.10. O Árbitro poderá consultar o Médico do Ring</w:t>
      </w:r>
      <w:r w:rsidR="009446A2">
        <w:rPr>
          <w:sz w:val="20"/>
          <w:szCs w:val="20"/>
        </w:rPr>
        <w:t>ue</w:t>
      </w:r>
      <w:r w:rsidRPr="00777646">
        <w:rPr>
          <w:sz w:val="20"/>
          <w:szCs w:val="20"/>
        </w:rPr>
        <w:t xml:space="preserve"> sobre a competição</w:t>
      </w:r>
      <w:r w:rsidR="009446A2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Condição do boxeador.</w:t>
      </w:r>
    </w:p>
    <w:p w14:paraId="2B13C7AC" w14:textId="0972C5EE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39.8.11. Quando o Árbitro chama o Médico do Ring</w:t>
      </w:r>
      <w:r w:rsidR="009446A2">
        <w:rPr>
          <w:sz w:val="20"/>
          <w:szCs w:val="20"/>
        </w:rPr>
        <w:t>ue</w:t>
      </w:r>
      <w:r w:rsidRPr="00777646">
        <w:rPr>
          <w:sz w:val="20"/>
          <w:szCs w:val="20"/>
        </w:rPr>
        <w:t xml:space="preserve"> ao ringue para examinar um Boxeador,</w:t>
      </w:r>
      <w:r w:rsidR="00CF442D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apenas o Árbitro e o Médico do Ring</w:t>
      </w:r>
      <w:r w:rsidR="009446A2">
        <w:rPr>
          <w:sz w:val="20"/>
          <w:szCs w:val="20"/>
        </w:rPr>
        <w:t>ue</w:t>
      </w:r>
      <w:r w:rsidRPr="00777646">
        <w:rPr>
          <w:sz w:val="20"/>
          <w:szCs w:val="20"/>
        </w:rPr>
        <w:t xml:space="preserve"> estarão presentes no ringue ou no</w:t>
      </w:r>
      <w:r w:rsidR="00CF442D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avental; no entanto, o Médico Ring</w:t>
      </w:r>
      <w:r w:rsidR="005A4797">
        <w:rPr>
          <w:sz w:val="20"/>
          <w:szCs w:val="20"/>
        </w:rPr>
        <w:t>ue</w:t>
      </w:r>
      <w:r w:rsidRPr="00777646">
        <w:rPr>
          <w:sz w:val="20"/>
          <w:szCs w:val="20"/>
        </w:rPr>
        <w:t xml:space="preserve"> pode solicitar alguém para ajudá-lo.</w:t>
      </w:r>
    </w:p>
    <w:p w14:paraId="465CDB12" w14:textId="77777777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39.8.12. Se ocorrer uma lesão, o Árbitro seguirá os passos abaixo:</w:t>
      </w:r>
    </w:p>
    <w:p w14:paraId="734D19BA" w14:textId="77777777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39.8.12.1. Peça ao Boxeador não lesionado para ir para o canto neutro;</w:t>
      </w:r>
    </w:p>
    <w:p w14:paraId="2876A81C" w14:textId="50F9471B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lastRenderedPageBreak/>
        <w:t>39.8.12.2. Pergunte ao Médico do Ring</w:t>
      </w:r>
      <w:r w:rsidR="005A4797">
        <w:rPr>
          <w:sz w:val="20"/>
          <w:szCs w:val="20"/>
        </w:rPr>
        <w:t>ue</w:t>
      </w:r>
      <w:r w:rsidRPr="00777646">
        <w:rPr>
          <w:sz w:val="20"/>
          <w:szCs w:val="20"/>
        </w:rPr>
        <w:t xml:space="preserve"> se o Boxeador lesionado está apto para continuar. Se o</w:t>
      </w:r>
      <w:r w:rsidR="006D5608">
        <w:rPr>
          <w:sz w:val="20"/>
          <w:szCs w:val="20"/>
        </w:rPr>
        <w:t xml:space="preserve"> </w:t>
      </w:r>
      <w:r w:rsidR="00644424">
        <w:rPr>
          <w:sz w:val="20"/>
          <w:szCs w:val="20"/>
        </w:rPr>
        <w:t xml:space="preserve">Médico de </w:t>
      </w:r>
      <w:r w:rsidR="00BB63A1">
        <w:rPr>
          <w:sz w:val="20"/>
          <w:szCs w:val="20"/>
        </w:rPr>
        <w:t xml:space="preserve">ringue </w:t>
      </w:r>
      <w:r w:rsidR="00BB63A1" w:rsidRPr="00777646">
        <w:rPr>
          <w:sz w:val="20"/>
          <w:szCs w:val="20"/>
        </w:rPr>
        <w:t>informa</w:t>
      </w:r>
      <w:r w:rsidRPr="00777646">
        <w:rPr>
          <w:sz w:val="20"/>
          <w:szCs w:val="20"/>
        </w:rPr>
        <w:t xml:space="preserve"> ao Árbitro que o Boxeador está apto para continuar,</w:t>
      </w:r>
      <w:r w:rsidR="00F6672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então o Árbitro pode decidir continuar o Combate;</w:t>
      </w:r>
    </w:p>
    <w:p w14:paraId="7B6EC8EF" w14:textId="333F42EF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39.8.12.3. Se o Médico do Ring</w:t>
      </w:r>
      <w:r w:rsidR="00D257A5">
        <w:rPr>
          <w:sz w:val="20"/>
          <w:szCs w:val="20"/>
        </w:rPr>
        <w:t>ue</w:t>
      </w:r>
      <w:r w:rsidRPr="00777646">
        <w:rPr>
          <w:sz w:val="20"/>
          <w:szCs w:val="20"/>
        </w:rPr>
        <w:t xml:space="preserve"> informar ao Árbitro que o Boxeador não está apto</w:t>
      </w:r>
      <w:r w:rsidR="00F6672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continuar, então o Árbitro poderá decidir encerrar o Combate. Se</w:t>
      </w:r>
      <w:r w:rsidR="00F6672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 Árbitro não viu a causa da lesão, o Árbitro solicitará</w:t>
      </w:r>
      <w:r w:rsidR="00F6672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 xml:space="preserve">a opinião de cada um dos cinco (5) Juízes para ver se todos ou </w:t>
      </w:r>
      <w:r w:rsidR="00925E0F" w:rsidRPr="00777646">
        <w:rPr>
          <w:sz w:val="20"/>
          <w:szCs w:val="20"/>
        </w:rPr>
        <w:t>um</w:t>
      </w:r>
      <w:r w:rsidR="00925E0F">
        <w:rPr>
          <w:sz w:val="20"/>
          <w:szCs w:val="20"/>
        </w:rPr>
        <w:t>a maioria</w:t>
      </w:r>
      <w:r w:rsidRPr="00777646">
        <w:rPr>
          <w:sz w:val="20"/>
          <w:szCs w:val="20"/>
        </w:rPr>
        <w:t xml:space="preserve"> viu uma falta ou um golpe correto, e o Árbitro</w:t>
      </w:r>
      <w:r w:rsidR="00F66725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então tome uma das seguintes decisões:</w:t>
      </w:r>
    </w:p>
    <w:p w14:paraId="261C972C" w14:textId="559F6A68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a) Onde todos ou a maioria dos Juízes viram um golpe correto</w:t>
      </w:r>
      <w:r w:rsidR="00C02EC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– Regra 19.7.1. destas regras se aplica;</w:t>
      </w:r>
    </w:p>
    <w:p w14:paraId="0172148C" w14:textId="756385A3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b) Quando todos ou a maioria dos Juízes tenham visto uma ação intencional</w:t>
      </w:r>
      <w:r w:rsidR="00C02EC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falta – Regra 19.9.2. destas regras se aplica;</w:t>
      </w:r>
    </w:p>
    <w:p w14:paraId="3FC724AA" w14:textId="32E929AF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c) Quando todos ou a maioria dos Juízes tenham visto uma</w:t>
      </w:r>
      <w:r w:rsidR="00C02EC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falta não intencional – Regra 19.1.2. destas regras se aplica.</w:t>
      </w:r>
    </w:p>
    <w:p w14:paraId="6FC69718" w14:textId="3D4E6D07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39.8.13. Terminar um combate em qualquer fase se este Árbitro considerar que é um</w:t>
      </w:r>
      <w:r w:rsidR="00C02EC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lado.</w:t>
      </w:r>
    </w:p>
    <w:p w14:paraId="728D6A4D" w14:textId="1CA37373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39.8.14. Terminar um combate em qualquer fase se um dos Boxeadores tiver sofrido uma lesão</w:t>
      </w:r>
      <w:r w:rsidR="00C02EC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qual o Árbitro decide que o Boxeador não deve continuar.</w:t>
      </w:r>
    </w:p>
    <w:p w14:paraId="0F2B8D84" w14:textId="09EEFB5F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39.8.15. Terminar um combate em qualquer fase se este Árbitro considerar que os Boxeadores</w:t>
      </w:r>
      <w:r w:rsidR="00C02EC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inativo e não competitivo. Nesse caso, o Árbitro pode desqualificar um</w:t>
      </w:r>
      <w:r w:rsidR="00BB63A1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ou ambos os boxeadores.</w:t>
      </w:r>
    </w:p>
    <w:p w14:paraId="5D1A1268" w14:textId="3EE9430E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39.8.16. Para advertir um Boxeador ou administrar uma advertência a um Boxeador contra faltas ou por qualquer</w:t>
      </w:r>
      <w:r w:rsidR="00BB63A1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outra razão no interesse do fair play, ou para garantir o cumprimento destas</w:t>
      </w:r>
      <w:r w:rsidR="00BB63A1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regras.</w:t>
      </w:r>
    </w:p>
    <w:p w14:paraId="074D7A76" w14:textId="78EE96B9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39.8.17. Para desqualificar um Boxeador que não cumpra imediatamente as instruções do Árbitro</w:t>
      </w:r>
      <w:r w:rsidR="006A30E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comandar ou se comportar em relação ao Árbitro de forma ofensiva ou agressiva</w:t>
      </w:r>
      <w:r w:rsidR="00BB63A1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maneira a qualquer momento.</w:t>
      </w:r>
    </w:p>
    <w:p w14:paraId="6C5168BE" w14:textId="63775822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39.8.18. Com ou sem aviso prévio, para desqualificar um Boxeador por cometer uma</w:t>
      </w:r>
      <w:r w:rsidR="006A30EB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falta grave.</w:t>
      </w:r>
    </w:p>
    <w:p w14:paraId="29F4A18F" w14:textId="2A181996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39.8.19. Interpretar estas regras na medida em que sejam aplicáveis ou relevantes para o Combate</w:t>
      </w:r>
      <w:r w:rsidR="00BB63A1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ou decidir e agir em qualquer circunstância do Combate que não seja</w:t>
      </w:r>
      <w:r w:rsidR="00BB63A1">
        <w:rPr>
          <w:sz w:val="20"/>
          <w:szCs w:val="20"/>
        </w:rPr>
        <w:t xml:space="preserve"> </w:t>
      </w:r>
      <w:r w:rsidR="006F0E3D" w:rsidRPr="00777646">
        <w:rPr>
          <w:sz w:val="20"/>
          <w:szCs w:val="20"/>
        </w:rPr>
        <w:t>abrangido</w:t>
      </w:r>
      <w:r w:rsidRPr="00777646">
        <w:rPr>
          <w:sz w:val="20"/>
          <w:szCs w:val="20"/>
        </w:rPr>
        <w:t xml:space="preserve"> por estas regras.</w:t>
      </w:r>
    </w:p>
    <w:p w14:paraId="28E6AE9C" w14:textId="77777777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39.8.20. Direito de verificar o Boxer</w:t>
      </w:r>
    </w:p>
    <w:p w14:paraId="46AE2787" w14:textId="4C9B9567" w:rsidR="002B4CB1" w:rsidRPr="00777646" w:rsidRDefault="002B4CB1" w:rsidP="00777646">
      <w:pPr>
        <w:jc w:val="both"/>
        <w:rPr>
          <w:sz w:val="20"/>
          <w:szCs w:val="20"/>
        </w:rPr>
      </w:pPr>
      <w:r w:rsidRPr="00777646">
        <w:rPr>
          <w:sz w:val="20"/>
          <w:szCs w:val="20"/>
        </w:rPr>
        <w:t>39.8.20.1. Uma vez que um Boxeador entra no ringue, o Árbitro deve garantir que</w:t>
      </w:r>
      <w:r w:rsidR="00BB63A1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o Boxeador está vestindo uniforme e equipamento apropriados conforme</w:t>
      </w:r>
      <w:r w:rsidR="00BB63A1">
        <w:rPr>
          <w:sz w:val="20"/>
          <w:szCs w:val="20"/>
        </w:rPr>
        <w:t xml:space="preserve"> </w:t>
      </w:r>
      <w:r w:rsidRPr="00777646">
        <w:rPr>
          <w:sz w:val="20"/>
          <w:szCs w:val="20"/>
        </w:rPr>
        <w:t>as Regras Técnicas e de Competição da IBA.</w:t>
      </w:r>
    </w:p>
    <w:p w14:paraId="1DF0660E" w14:textId="13D8E4D4" w:rsidR="002B4CB1" w:rsidRPr="009202A3" w:rsidRDefault="002B4CB1" w:rsidP="002B4CB1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39.8.20.2. Ao final do Combate, o Árbitro deve garantir que o Boxeador</w:t>
      </w:r>
      <w:r w:rsidR="00BB63A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tem bandagens apropriadas de acordo com o IBA Técnico e de Competição</w:t>
      </w:r>
      <w:r w:rsidR="00EB29FA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Regras.</w:t>
      </w:r>
    </w:p>
    <w:p w14:paraId="07787481" w14:textId="55BE61D2" w:rsidR="002B4CB1" w:rsidRPr="009202A3" w:rsidRDefault="002B4CB1" w:rsidP="002B4CB1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39.8.20.3. No caso de a luva de um Boxeador se desfazer durante um Combate, </w:t>
      </w:r>
      <w:r w:rsidR="00777646">
        <w:rPr>
          <w:sz w:val="20"/>
          <w:szCs w:val="20"/>
        </w:rPr>
        <w:t>o</w:t>
      </w:r>
      <w:r w:rsidRPr="009202A3">
        <w:rPr>
          <w:sz w:val="20"/>
          <w:szCs w:val="20"/>
        </w:rPr>
        <w:t xml:space="preserve"> árbitro interromperá o combate para corrigir o problema.</w:t>
      </w:r>
    </w:p>
    <w:p w14:paraId="52E0EE47" w14:textId="1E1EDD79" w:rsidR="002B4CB1" w:rsidRPr="009202A3" w:rsidRDefault="002B4CB1" w:rsidP="002B4CB1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39.8.21. O Árbitro verificará se as posições dos Juízes e do </w:t>
      </w:r>
      <w:r w:rsidR="00777646">
        <w:rPr>
          <w:sz w:val="20"/>
          <w:szCs w:val="20"/>
        </w:rPr>
        <w:t xml:space="preserve">Médico de </w:t>
      </w:r>
      <w:proofErr w:type="gramStart"/>
      <w:r w:rsidR="00777646">
        <w:rPr>
          <w:sz w:val="20"/>
          <w:szCs w:val="20"/>
        </w:rPr>
        <w:t>ringue</w:t>
      </w:r>
      <w:r w:rsidR="00EB29FA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 estão</w:t>
      </w:r>
      <w:proofErr w:type="gramEnd"/>
      <w:r w:rsidRPr="009202A3">
        <w:rPr>
          <w:sz w:val="20"/>
          <w:szCs w:val="20"/>
        </w:rPr>
        <w:t xml:space="preserve"> corretos antes do início do combate.</w:t>
      </w:r>
    </w:p>
    <w:p w14:paraId="24D6F0A7" w14:textId="7EAFD3B0" w:rsidR="002B4CB1" w:rsidRPr="009202A3" w:rsidRDefault="002B4CB1" w:rsidP="002B4CB1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39.8.22. O Árbitro inicia o Combate somente após autorização do </w:t>
      </w:r>
      <w:r w:rsidR="00D35C55">
        <w:rPr>
          <w:sz w:val="20"/>
          <w:szCs w:val="20"/>
        </w:rPr>
        <w:t xml:space="preserve">vice </w:t>
      </w:r>
      <w:r w:rsidRPr="009202A3">
        <w:rPr>
          <w:sz w:val="20"/>
          <w:szCs w:val="20"/>
        </w:rPr>
        <w:t>Delegado Técnico.</w:t>
      </w:r>
    </w:p>
    <w:p w14:paraId="64DB027E" w14:textId="77777777" w:rsidR="002B4CB1" w:rsidRPr="009202A3" w:rsidRDefault="002B4CB1" w:rsidP="002B4CB1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39,9. Deveres do Juiz</w:t>
      </w:r>
    </w:p>
    <w:p w14:paraId="0E932365" w14:textId="7E9210AD" w:rsidR="002B4CB1" w:rsidRPr="009202A3" w:rsidRDefault="002B4CB1" w:rsidP="0040741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39.9.1. Para seguir o processo de pontuação e os regulamentos de acordo com o IBA Técnico e</w:t>
      </w:r>
      <w:r w:rsidR="004074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Regras da Competição.</w:t>
      </w:r>
    </w:p>
    <w:p w14:paraId="4493C4D4" w14:textId="2A1D8CEC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39.9.2. Pontuar de forma independente o mérito dos Boxeadores durante cada rodada do</w:t>
      </w:r>
      <w:r w:rsidR="00630FBC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Luta atribuída.</w:t>
      </w:r>
    </w:p>
    <w:p w14:paraId="4602E80F" w14:textId="7A8CD523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39.9.3. Não falar ou dar qualquer sinal a um Boxeador ou a outro Juiz ou a qualquer pessoa</w:t>
      </w:r>
      <w:r w:rsidR="00630FBC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outra coisa antes, durante e depois da luta.</w:t>
      </w:r>
    </w:p>
    <w:p w14:paraId="788D5599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39.9.4. Não abandonar o seu lugar até que os resultados sejam anunciados ao público.</w:t>
      </w:r>
    </w:p>
    <w:p w14:paraId="6119B9BA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40. GERENTE DE COMPETIÇÃO LOC</w:t>
      </w:r>
    </w:p>
    <w:p w14:paraId="4A74D228" w14:textId="2E4E76C5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40.1. Em todas as competições de propriedade e sancionadas pela IBA, o Comitê Organizador Local</w:t>
      </w:r>
      <w:r w:rsidR="00630FBC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tem que nomear um Gerente de Competição LOC dedicado.</w:t>
      </w:r>
    </w:p>
    <w:p w14:paraId="60BC3F1D" w14:textId="73BDD202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40.2. O Gerente de Competição do LOC é responsável por garantir que a Competição seja</w:t>
      </w:r>
      <w:r w:rsidR="00630FBC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organizado de acordo com as Regras Técnicas e de Competição da IBA, e por seguir as</w:t>
      </w:r>
      <w:r w:rsidR="00630FBC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instruções e orientações do Delegado Técnico e da Sede do IBA.</w:t>
      </w:r>
    </w:p>
    <w:p w14:paraId="6F52DBCF" w14:textId="322A6F3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40.3. O Gerente de Competição do LOC deve garantir que a Competição siga </w:t>
      </w:r>
      <w:r w:rsidR="00D83D98">
        <w:rPr>
          <w:sz w:val="20"/>
          <w:szCs w:val="20"/>
        </w:rPr>
        <w:t>os</w:t>
      </w:r>
      <w:r w:rsidR="00630FBC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requisitos do local de competição conforme Apêndice 10 destas regras.</w:t>
      </w:r>
    </w:p>
    <w:p w14:paraId="58C7857D" w14:textId="77777777" w:rsidR="002B4CB1" w:rsidRPr="00630FBC" w:rsidRDefault="002B4CB1" w:rsidP="00777646">
      <w:pPr>
        <w:rPr>
          <w:b/>
          <w:bCs/>
          <w:sz w:val="20"/>
          <w:szCs w:val="20"/>
        </w:rPr>
      </w:pPr>
      <w:r w:rsidRPr="00630FBC">
        <w:rPr>
          <w:b/>
          <w:bCs/>
          <w:sz w:val="20"/>
          <w:szCs w:val="20"/>
        </w:rPr>
        <w:t>41. PARAMÉDICOS</w:t>
      </w:r>
    </w:p>
    <w:p w14:paraId="1296416A" w14:textId="565A62CA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41.1. Deve haver pelo menos uma (1) ambulância totalmente equipada estacionada perto da FOP, com</w:t>
      </w:r>
      <w:r w:rsidR="004074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um médico designado, motorista e paramédico qualificado disponível para cada ringue de boxe em</w:t>
      </w:r>
      <w:r w:rsidR="00D83D98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usar em todos os momentos durante o evento.</w:t>
      </w:r>
    </w:p>
    <w:p w14:paraId="392CCDC3" w14:textId="2C6520E4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41.2. Os paramédicos devem possuir certificações e qualificações válidas em emergência médica</w:t>
      </w:r>
      <w:r w:rsidR="00D83D98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cuidados, incluindo RCP, primeiros socorros e gerenciamento de traumas.</w:t>
      </w:r>
    </w:p>
    <w:p w14:paraId="06DE77FA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41.3. Os paramédicos são responsáveis por fornecer assistência médica imediata aos boxeadores em</w:t>
      </w:r>
    </w:p>
    <w:p w14:paraId="1FAD65E6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caso de lesões ou emergências durante as partidas.</w:t>
      </w:r>
    </w:p>
    <w:p w14:paraId="3AA980AC" w14:textId="03E20D2F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41.4. Os paramédicos devem ter acesso ao equipamento médico necessário, incluindo, mas não</w:t>
      </w:r>
      <w:r w:rsidR="0065411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limitado a macas, máscaras de oxigênio, desfibriladores e kits básicos para traumas.</w:t>
      </w:r>
    </w:p>
    <w:p w14:paraId="652C50B2" w14:textId="0901A5F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41,5. Os paramédicos devem manter uma comunicação clara com os oficiais do ringue, árbitros e</w:t>
      </w:r>
      <w:r w:rsidR="0065411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equipe médica para garantir resposta rápida e coordenação em caso de emergências.</w:t>
      </w:r>
    </w:p>
    <w:p w14:paraId="7020A39D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41.6. Os paramédicos devem estar familiarizados e aderir aos protocolos de emergência estabelecidos e</w:t>
      </w:r>
    </w:p>
    <w:p w14:paraId="1FE9581A" w14:textId="38771A0E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procedimentos, incluindo planos de evacuação e protocolos de comunicação com o hospital</w:t>
      </w:r>
      <w:r w:rsidR="0065411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instalações.</w:t>
      </w:r>
    </w:p>
    <w:p w14:paraId="1207434F" w14:textId="05F412C2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41,7. Os paramédicos devem permanecer vigilantes e atentos durante todo o evento, prontos para</w:t>
      </w:r>
      <w:r w:rsidR="00654112">
        <w:rPr>
          <w:sz w:val="20"/>
          <w:szCs w:val="20"/>
        </w:rPr>
        <w:t xml:space="preserve"> </w:t>
      </w:r>
      <w:r w:rsidR="00571756">
        <w:rPr>
          <w:sz w:val="20"/>
          <w:szCs w:val="20"/>
        </w:rPr>
        <w:t>in</w:t>
      </w:r>
      <w:r w:rsidRPr="009202A3">
        <w:rPr>
          <w:sz w:val="20"/>
          <w:szCs w:val="20"/>
        </w:rPr>
        <w:t>tervir imediatamente em caso de qualquer emergência médica ou lesão.</w:t>
      </w:r>
    </w:p>
    <w:p w14:paraId="56B8AB9F" w14:textId="1B28C1E6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41.8. Devem ser oferecidos cursos regulares de treinamento e atualização ao pessoal paramédico para garantir</w:t>
      </w:r>
      <w:r w:rsidR="0065411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suas habilidades e conhecimentos estão atualizados com as práticas médicas atuais e</w:t>
      </w:r>
      <w:r w:rsidR="0065411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regulamentos.</w:t>
      </w:r>
    </w:p>
    <w:p w14:paraId="72168EC0" w14:textId="4F2B84A2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41,9. Os organizadores e a gestão do evento devem garantir o cumprimento de todas as</w:t>
      </w:r>
      <w:r w:rsidR="00366609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regulamentos e diretrizes relativos ao pessoal paramédico e cuidados médicos durante</w:t>
      </w:r>
      <w:r w:rsidR="00366609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eventos de boxe.</w:t>
      </w:r>
    </w:p>
    <w:p w14:paraId="666F6325" w14:textId="77777777" w:rsidR="002B4CB1" w:rsidRPr="00B00204" w:rsidRDefault="002B4CB1" w:rsidP="00777646">
      <w:pPr>
        <w:rPr>
          <w:b/>
          <w:bCs/>
          <w:sz w:val="20"/>
          <w:szCs w:val="20"/>
        </w:rPr>
      </w:pPr>
      <w:r w:rsidRPr="00B00204">
        <w:rPr>
          <w:b/>
          <w:bCs/>
          <w:sz w:val="20"/>
          <w:szCs w:val="20"/>
        </w:rPr>
        <w:t>REGRAS PARA EQUIPAMENTOS E UNIFORMES DE COMPETIÇÃO</w:t>
      </w:r>
    </w:p>
    <w:p w14:paraId="5A3B64F9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42. EQUIPAMENTO DE COMPETIÇÃO</w:t>
      </w:r>
    </w:p>
    <w:p w14:paraId="675AA086" w14:textId="694299D8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42.1. Em todas as Competições de propriedade e sancionadas pela IBA, os equipamentos, descritos na Regra de</w:t>
      </w:r>
      <w:r w:rsidR="00B0020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estas regras, devem ser fornecidas por um Licenciado Oficial de Equipamento da IBA, a menos que</w:t>
      </w:r>
      <w:r w:rsidR="00B0020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excepcionalmente acordado pelo IBA.</w:t>
      </w:r>
    </w:p>
    <w:p w14:paraId="41635264" w14:textId="004E7B94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42.2. Em todas as competições de propriedade e sancionadas pela IBA, luvas, protetores de cabeça e</w:t>
      </w:r>
      <w:r w:rsidR="00B0020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bandagens fabricadas por um dos Licenciados Oficiais de Equipamentos da IBA deverão ser</w:t>
      </w:r>
      <w:r w:rsidR="00B0020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fornecido pelo IBA através do Comitê Organizador Local e será verificado pelo</w:t>
      </w:r>
      <w:r w:rsidR="00B0020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Delegado Técnico.</w:t>
      </w:r>
    </w:p>
    <w:p w14:paraId="1A5CAE42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42.3. Equipamento FOP</w:t>
      </w:r>
    </w:p>
    <w:p w14:paraId="473A7041" w14:textId="77777777" w:rsidR="008D114B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42.3.1. </w:t>
      </w:r>
      <w:r w:rsidR="008D114B" w:rsidRPr="009202A3">
        <w:rPr>
          <w:sz w:val="20"/>
          <w:szCs w:val="20"/>
        </w:rPr>
        <w:t>Ringue</w:t>
      </w:r>
    </w:p>
    <w:p w14:paraId="3D98D115" w14:textId="3CFECFDD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42.3.2. Acessórios para </w:t>
      </w:r>
      <w:r w:rsidR="00367193">
        <w:rPr>
          <w:sz w:val="20"/>
          <w:szCs w:val="20"/>
        </w:rPr>
        <w:t xml:space="preserve">ringues </w:t>
      </w:r>
    </w:p>
    <w:p w14:paraId="2A99DAA3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42.3.3. Luvas</w:t>
      </w:r>
    </w:p>
    <w:p w14:paraId="6B65680B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42.3.4. Fita de luva</w:t>
      </w:r>
    </w:p>
    <w:p w14:paraId="2C555D1E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42.3.5. Protetor de cabeça</w:t>
      </w:r>
    </w:p>
    <w:p w14:paraId="61E209C2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42.3.6. Bandagem / bandagens profissionais para as mãos</w:t>
      </w:r>
    </w:p>
    <w:p w14:paraId="379D4AB8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42.4. Área de aquecimento e equipamentos do local de treinamento</w:t>
      </w:r>
    </w:p>
    <w:p w14:paraId="28483642" w14:textId="60B5DD68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</w:t>
      </w:r>
      <w:r w:rsidR="0040217E">
        <w:rPr>
          <w:sz w:val="20"/>
          <w:szCs w:val="20"/>
        </w:rPr>
        <w:t xml:space="preserve">   </w:t>
      </w:r>
      <w:r w:rsidRPr="009202A3">
        <w:rPr>
          <w:sz w:val="20"/>
          <w:szCs w:val="20"/>
        </w:rPr>
        <w:t>4.</w:t>
      </w:r>
      <w:proofErr w:type="gramStart"/>
      <w:r w:rsidRPr="009202A3">
        <w:rPr>
          <w:sz w:val="20"/>
          <w:szCs w:val="20"/>
        </w:rPr>
        <w:t>1.</w:t>
      </w:r>
      <w:r w:rsidR="0059588F">
        <w:rPr>
          <w:sz w:val="20"/>
          <w:szCs w:val="20"/>
        </w:rPr>
        <w:t>Ringue</w:t>
      </w:r>
      <w:proofErr w:type="gramEnd"/>
    </w:p>
    <w:p w14:paraId="75564B67" w14:textId="1DD80EE8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42.4.2. </w:t>
      </w:r>
      <w:proofErr w:type="gramStart"/>
      <w:r w:rsidR="00441B6D">
        <w:rPr>
          <w:sz w:val="20"/>
          <w:szCs w:val="20"/>
        </w:rPr>
        <w:t xml:space="preserve">Ringue </w:t>
      </w:r>
      <w:r w:rsidRPr="009202A3">
        <w:rPr>
          <w:sz w:val="20"/>
          <w:szCs w:val="20"/>
        </w:rPr>
        <w:t xml:space="preserve"> de</w:t>
      </w:r>
      <w:proofErr w:type="gramEnd"/>
      <w:r w:rsidRPr="009202A3">
        <w:rPr>
          <w:sz w:val="20"/>
          <w:szCs w:val="20"/>
        </w:rPr>
        <w:t xml:space="preserve"> chão</w:t>
      </w:r>
    </w:p>
    <w:p w14:paraId="0A97AEEC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42.4.3. Sacos de pancadas e molduras</w:t>
      </w:r>
    </w:p>
    <w:p w14:paraId="781E5AFD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42.4.4. Luvas de treinamento (16 onças ou mais)</w:t>
      </w:r>
    </w:p>
    <w:p w14:paraId="3F959226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42.4.5. Protetores de cabeça</w:t>
      </w:r>
    </w:p>
    <w:p w14:paraId="6814878E" w14:textId="4CEDDE01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43. </w:t>
      </w:r>
      <w:r w:rsidR="00B238C2" w:rsidRPr="009202A3">
        <w:rPr>
          <w:sz w:val="20"/>
          <w:szCs w:val="20"/>
        </w:rPr>
        <w:t>Ringue</w:t>
      </w:r>
    </w:p>
    <w:p w14:paraId="76A144EC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43.1. Em todas as Competições da IBA, apenas anéis fabricados por um dos Equipamentos Oficiais da IBA</w:t>
      </w:r>
    </w:p>
    <w:p w14:paraId="23DE18FB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Licenciados podem ser usados.</w:t>
      </w:r>
    </w:p>
    <w:p w14:paraId="1A7129C8" w14:textId="3BCFD464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43.2. Especificações do </w:t>
      </w:r>
      <w:r w:rsidR="00B238C2" w:rsidRPr="009202A3">
        <w:rPr>
          <w:sz w:val="20"/>
          <w:szCs w:val="20"/>
        </w:rPr>
        <w:t xml:space="preserve">ringue </w:t>
      </w:r>
    </w:p>
    <w:p w14:paraId="025C93E9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43.2.1. Em todas as Competições da IBA, o anel deverá medir 6,10 m dentro das cordas em todas as</w:t>
      </w:r>
    </w:p>
    <w:p w14:paraId="34A2F23D" w14:textId="77777777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quatro (4) lados.</w:t>
      </w:r>
    </w:p>
    <w:p w14:paraId="401FBD3E" w14:textId="161951AF" w:rsidR="002B4CB1" w:rsidRPr="009202A3" w:rsidRDefault="002B4CB1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43.2.2. O tamanho do avental deve estender-se por oitenta e cinco (85) cm fora da linha do</w:t>
      </w:r>
      <w:r w:rsidR="0032341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cordas </w:t>
      </w:r>
      <w:proofErr w:type="gramStart"/>
      <w:r w:rsidRPr="009202A3">
        <w:rPr>
          <w:sz w:val="20"/>
          <w:szCs w:val="20"/>
        </w:rPr>
        <w:t xml:space="preserve">de </w:t>
      </w:r>
      <w:r w:rsidR="00835D2D">
        <w:rPr>
          <w:sz w:val="20"/>
          <w:szCs w:val="20"/>
        </w:rPr>
        <w:t xml:space="preserve"> </w:t>
      </w:r>
      <w:r w:rsidR="00BC6D2D">
        <w:rPr>
          <w:sz w:val="20"/>
          <w:szCs w:val="20"/>
        </w:rPr>
        <w:t>c</w:t>
      </w:r>
      <w:r w:rsidRPr="009202A3">
        <w:rPr>
          <w:sz w:val="20"/>
          <w:szCs w:val="20"/>
        </w:rPr>
        <w:t>ada</w:t>
      </w:r>
      <w:proofErr w:type="gramEnd"/>
      <w:r w:rsidRPr="009202A3">
        <w:rPr>
          <w:sz w:val="20"/>
          <w:szCs w:val="20"/>
        </w:rPr>
        <w:t xml:space="preserve"> lado, incluindo lona adicional necessária para apertar e</w:t>
      </w:r>
      <w:r w:rsidR="0032341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proteja-o</w:t>
      </w:r>
    </w:p>
    <w:p w14:paraId="0DDC5C3C" w14:textId="20C7A6E1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43.2.3. O ringue deverá ter as dimensões de acordo com o Fabricante</w:t>
      </w:r>
    </w:p>
    <w:p w14:paraId="59CB3459" w14:textId="00B81FF4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Diretrizes: </w:t>
      </w:r>
      <w:proofErr w:type="gramStart"/>
      <w:r w:rsidR="00CC4C48" w:rsidRPr="009202A3">
        <w:rPr>
          <w:sz w:val="20"/>
          <w:szCs w:val="20"/>
        </w:rPr>
        <w:t xml:space="preserve">Ringue </w:t>
      </w:r>
      <w:r w:rsidRPr="009202A3">
        <w:rPr>
          <w:sz w:val="20"/>
          <w:szCs w:val="20"/>
        </w:rPr>
        <w:t xml:space="preserve"> Oficial</w:t>
      </w:r>
      <w:proofErr w:type="gramEnd"/>
      <w:r w:rsidRPr="009202A3">
        <w:rPr>
          <w:sz w:val="20"/>
          <w:szCs w:val="20"/>
        </w:rPr>
        <w:t xml:space="preserve"> da IBA.</w:t>
      </w:r>
    </w:p>
    <w:p w14:paraId="6ADEAE73" w14:textId="77777777" w:rsidR="00CC4C48" w:rsidRDefault="00CC4C48" w:rsidP="00C873E9">
      <w:pPr>
        <w:jc w:val="both"/>
        <w:rPr>
          <w:sz w:val="28"/>
          <w:szCs w:val="28"/>
        </w:rPr>
      </w:pPr>
    </w:p>
    <w:p w14:paraId="49F93CC2" w14:textId="1C027836" w:rsidR="00CC4C48" w:rsidRPr="00CC4C48" w:rsidRDefault="00CC4C48" w:rsidP="00CC4C48">
      <w:pPr>
        <w:jc w:val="both"/>
        <w:rPr>
          <w:sz w:val="28"/>
          <w:szCs w:val="28"/>
        </w:rPr>
      </w:pPr>
      <w:r w:rsidRPr="00CC4C48">
        <w:rPr>
          <w:noProof/>
          <w:sz w:val="28"/>
          <w:szCs w:val="28"/>
        </w:rPr>
        <w:lastRenderedPageBreak/>
        <w:drawing>
          <wp:inline distT="0" distB="0" distL="0" distR="0" wp14:anchorId="3307B6B6" wp14:editId="13D2E0B0">
            <wp:extent cx="5400040" cy="4050030"/>
            <wp:effectExtent l="0" t="0" r="0" b="7620"/>
            <wp:docPr id="193390060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9790" w14:textId="77777777" w:rsidR="00CC4C48" w:rsidRDefault="00CC4C48" w:rsidP="00C873E9">
      <w:pPr>
        <w:jc w:val="both"/>
        <w:rPr>
          <w:sz w:val="28"/>
          <w:szCs w:val="28"/>
        </w:rPr>
      </w:pPr>
    </w:p>
    <w:p w14:paraId="5B43391A" w14:textId="4F3A72FA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43.2.3.1. Para a altura total dos postes, distância entre as cordas, e</w:t>
      </w:r>
      <w:r w:rsidR="00A403C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na largura das tiras de corda, aceita-se uma margem de dois (2) cm.</w:t>
      </w:r>
    </w:p>
    <w:p w14:paraId="6606C0E0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43.2.4. Plataforma e almofadas de canto</w:t>
      </w:r>
    </w:p>
    <w:p w14:paraId="53AB7486" w14:textId="4E77CB1A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43.2.4.1. A plataforma deve ser construída de forma segura, nivelada e livre de qualquer</w:t>
      </w:r>
      <w:r w:rsidR="00A403C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obstruindo a projeção. Deve ser equipado com quatro (4) postes de canto com</w:t>
      </w:r>
      <w:r w:rsidR="00A403C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quatro (4) almofadas de canto para evitar lesões aos Boxeadores. O</w:t>
      </w:r>
      <w:r w:rsidR="00A403C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as almofadas de canto devem ser dispostas voltadas para o Técnico</w:t>
      </w:r>
      <w:r w:rsidR="00A403C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Delegue da seguinte forma:</w:t>
      </w:r>
    </w:p>
    <w:p w14:paraId="73A22B04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a) No canto esquerdo próximo – vermelho</w:t>
      </w:r>
    </w:p>
    <w:p w14:paraId="2F593FB3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b) No canto esquerdo – branco</w:t>
      </w:r>
    </w:p>
    <w:p w14:paraId="0DED8AA0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c) No canto direito – azul</w:t>
      </w:r>
    </w:p>
    <w:p w14:paraId="6CEBD25F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d) No canto próximo à direita – branco</w:t>
      </w:r>
    </w:p>
    <w:p w14:paraId="49528CD1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43.2.4.2. A plataforma deverá estar a cem (100) cm do solo.</w:t>
      </w:r>
    </w:p>
    <w:p w14:paraId="0EE03A65" w14:textId="213D64D8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43.2.4.3. O comprimento e a largura da plataforma do </w:t>
      </w:r>
      <w:r w:rsidR="00C31BED">
        <w:rPr>
          <w:sz w:val="20"/>
          <w:szCs w:val="20"/>
        </w:rPr>
        <w:t>ringue</w:t>
      </w:r>
      <w:r w:rsidRPr="009202A3">
        <w:rPr>
          <w:sz w:val="20"/>
          <w:szCs w:val="20"/>
        </w:rPr>
        <w:t xml:space="preserve"> devem ser de 7,80m x</w:t>
      </w:r>
      <w:r w:rsidR="00777646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7,80m.</w:t>
      </w:r>
    </w:p>
    <w:p w14:paraId="4B2CEB3D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43.2.5. Superfície do piso circular</w:t>
      </w:r>
    </w:p>
    <w:p w14:paraId="695322E7" w14:textId="4F44E621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43.2.5.1. O piso deve ser coberto com feltro, borracha ou outro material adequado</w:t>
      </w:r>
      <w:r w:rsidR="005F20C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material aprovado que é de qualidade macia e elasticidade. Não deve ser</w:t>
      </w:r>
      <w:r w:rsidR="005F20C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menos de 1,5 cm e não mais de 2,0 cm.</w:t>
      </w:r>
    </w:p>
    <w:p w14:paraId="7C207B37" w14:textId="7D771708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43.2.6. </w:t>
      </w:r>
      <w:r w:rsidR="005F20C7">
        <w:rPr>
          <w:sz w:val="20"/>
          <w:szCs w:val="20"/>
        </w:rPr>
        <w:t>Lona</w:t>
      </w:r>
    </w:p>
    <w:p w14:paraId="3ADB8938" w14:textId="087009FE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43.2.6.1. A lona deverá cobrir toda a plataforma e deverá ser de</w:t>
      </w:r>
      <w:r w:rsidR="00777646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material não escorregadio.</w:t>
      </w:r>
    </w:p>
    <w:p w14:paraId="07B72654" w14:textId="0886002D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43.2.6.2. A tela deve ser azul, </w:t>
      </w:r>
      <w:proofErr w:type="spellStart"/>
      <w:r w:rsidRPr="009202A3">
        <w:rPr>
          <w:sz w:val="20"/>
          <w:szCs w:val="20"/>
        </w:rPr>
        <w:t>pantone</w:t>
      </w:r>
      <w:proofErr w:type="spellEnd"/>
      <w:r w:rsidRPr="009202A3">
        <w:rPr>
          <w:sz w:val="20"/>
          <w:szCs w:val="20"/>
        </w:rPr>
        <w:t xml:space="preserve"> 299, salvo aprovação em contrário</w:t>
      </w:r>
      <w:r w:rsidR="00777646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pelo IBA.</w:t>
      </w:r>
    </w:p>
    <w:p w14:paraId="51E875E8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43.2.7. Cordas</w:t>
      </w:r>
    </w:p>
    <w:p w14:paraId="5E001467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43.2.7.1. As cordas devem ser cobertas por um forro grosso.</w:t>
      </w:r>
    </w:p>
    <w:p w14:paraId="076A4237" w14:textId="6269F984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43.2.7.2. O anel deve incluir quatro (4) cordas separadas em cada lado </w:t>
      </w:r>
      <w:proofErr w:type="gramStart"/>
      <w:r w:rsidRPr="009202A3">
        <w:rPr>
          <w:sz w:val="20"/>
          <w:szCs w:val="20"/>
        </w:rPr>
        <w:t>do</w:t>
      </w:r>
      <w:r w:rsidR="006743E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postes</w:t>
      </w:r>
      <w:proofErr w:type="gramEnd"/>
      <w:r w:rsidRPr="009202A3">
        <w:rPr>
          <w:sz w:val="20"/>
          <w:szCs w:val="20"/>
        </w:rPr>
        <w:t xml:space="preserve"> de canto. Devem ter 4cm de espessura, sem considerar a</w:t>
      </w:r>
      <w:r w:rsidR="008C17CC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cobrir.</w:t>
      </w:r>
    </w:p>
    <w:p w14:paraId="35980426" w14:textId="5BDB1B8A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43.2.7.3. As alturas das quatro (4) cordas deverão ser de 40 (quarenta) cm, setenta (70)</w:t>
      </w:r>
      <w:r w:rsidR="008C17CC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cm, cem (100) cm e cento e trinta (130) cm da</w:t>
      </w:r>
      <w:r w:rsidR="008C17CC">
        <w:rPr>
          <w:sz w:val="20"/>
          <w:szCs w:val="20"/>
        </w:rPr>
        <w:t xml:space="preserve"> lona</w:t>
      </w:r>
      <w:r w:rsidRPr="009202A3">
        <w:rPr>
          <w:sz w:val="20"/>
          <w:szCs w:val="20"/>
        </w:rPr>
        <w:t>.</w:t>
      </w:r>
    </w:p>
    <w:p w14:paraId="23E3F95A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43.2.7.4. Especificações do separador de corda</w:t>
      </w:r>
    </w:p>
    <w:p w14:paraId="5B0B4282" w14:textId="6D9F148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a) As quatro (4) cordas devem ser unidas em cada lado do ringue, em</w:t>
      </w:r>
      <w:r w:rsidR="00775E2B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intervalos iguais, por dois (2</w:t>
      </w:r>
      <w:proofErr w:type="gramStart"/>
      <w:r w:rsidRPr="009202A3">
        <w:rPr>
          <w:sz w:val="20"/>
          <w:szCs w:val="20"/>
        </w:rPr>
        <w:t xml:space="preserve">) </w:t>
      </w:r>
      <w:r w:rsidR="00775E2B">
        <w:rPr>
          <w:sz w:val="20"/>
          <w:szCs w:val="20"/>
        </w:rPr>
        <w:t xml:space="preserve"> p</w:t>
      </w:r>
      <w:r w:rsidRPr="009202A3">
        <w:rPr>
          <w:sz w:val="20"/>
          <w:szCs w:val="20"/>
        </w:rPr>
        <w:t>edaços</w:t>
      </w:r>
      <w:proofErr w:type="gramEnd"/>
      <w:r w:rsidRPr="009202A3">
        <w:rPr>
          <w:sz w:val="20"/>
          <w:szCs w:val="20"/>
        </w:rPr>
        <w:t xml:space="preserve"> de material (próximo ao</w:t>
      </w:r>
      <w:r w:rsidR="00775E2B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textura da tela) de 3 a 4 cm de largura. As duas (2) peças devem</w:t>
      </w:r>
      <w:r w:rsidR="00775E2B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não deslize ao longo da corda.</w:t>
      </w:r>
    </w:p>
    <w:p w14:paraId="2BFF3CEC" w14:textId="19CFB26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43.2.7.5. A tensão de cada seção das duas cordas superiores deve ser forte</w:t>
      </w:r>
      <w:r w:rsidR="00775E2B">
        <w:rPr>
          <w:sz w:val="20"/>
          <w:szCs w:val="20"/>
        </w:rPr>
        <w:t xml:space="preserve">, </w:t>
      </w:r>
      <w:r w:rsidRPr="009202A3">
        <w:rPr>
          <w:sz w:val="20"/>
          <w:szCs w:val="20"/>
        </w:rPr>
        <w:t>a tensão dos dois inferiores não deve ser muito forte. Contudo, em qualquer caso,</w:t>
      </w:r>
      <w:r w:rsidR="002972A6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 Árbitro e/ou o Delegado Técnico têm o direito de pedir ao</w:t>
      </w:r>
      <w:r w:rsidR="002972A6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LOC para ajustar a tensão, se necessário.</w:t>
      </w:r>
    </w:p>
    <w:p w14:paraId="5F07D82A" w14:textId="77777777" w:rsidR="00C873E9" w:rsidRPr="002972A6" w:rsidRDefault="00C873E9" w:rsidP="00777646">
      <w:pPr>
        <w:rPr>
          <w:b/>
          <w:bCs/>
          <w:sz w:val="20"/>
          <w:szCs w:val="20"/>
        </w:rPr>
      </w:pPr>
      <w:r w:rsidRPr="002972A6">
        <w:rPr>
          <w:b/>
          <w:bCs/>
          <w:sz w:val="20"/>
          <w:szCs w:val="20"/>
        </w:rPr>
        <w:t>43.2.8. Escadaria</w:t>
      </w:r>
    </w:p>
    <w:p w14:paraId="59CD069D" w14:textId="7597E61A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43.2.8.1. O </w:t>
      </w:r>
      <w:r w:rsidR="00323411">
        <w:rPr>
          <w:sz w:val="20"/>
          <w:szCs w:val="20"/>
        </w:rPr>
        <w:t>ringue</w:t>
      </w:r>
      <w:r w:rsidRPr="009202A3">
        <w:rPr>
          <w:sz w:val="20"/>
          <w:szCs w:val="20"/>
        </w:rPr>
        <w:t xml:space="preserve"> deverá ser dotado de três (3) lances de escadas, sendo cada</w:t>
      </w:r>
      <w:r w:rsidR="002304BA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um com três (3) etapas.</w:t>
      </w:r>
    </w:p>
    <w:p w14:paraId="586221B8" w14:textId="3ADE607E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43.2.8.2. Dois (2) conjuntos de escadas em cantos opostos para uso do</w:t>
      </w:r>
      <w:r w:rsidR="002304BA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Boxers e Segundos, e um (1) lance de escadas no canto neutro</w:t>
      </w:r>
      <w:r w:rsidR="000B75F8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para uso do Árbitro e do Médico do Ring</w:t>
      </w:r>
      <w:r w:rsidR="000B75F8">
        <w:rPr>
          <w:sz w:val="20"/>
          <w:szCs w:val="20"/>
        </w:rPr>
        <w:t>ue</w:t>
      </w:r>
      <w:r w:rsidRPr="009202A3">
        <w:rPr>
          <w:sz w:val="20"/>
          <w:szCs w:val="20"/>
        </w:rPr>
        <w:t>.</w:t>
      </w:r>
    </w:p>
    <w:p w14:paraId="701EC68B" w14:textId="77777777" w:rsidR="00C873E9" w:rsidRPr="000B75F8" w:rsidRDefault="00C873E9" w:rsidP="00777646">
      <w:pPr>
        <w:rPr>
          <w:b/>
          <w:bCs/>
          <w:sz w:val="20"/>
          <w:szCs w:val="20"/>
        </w:rPr>
      </w:pPr>
      <w:r w:rsidRPr="000B75F8">
        <w:rPr>
          <w:b/>
          <w:bCs/>
          <w:sz w:val="20"/>
          <w:szCs w:val="20"/>
        </w:rPr>
        <w:t>44. ACESSÓRIOS DE RINGSIDE</w:t>
      </w:r>
    </w:p>
    <w:p w14:paraId="27A3183F" w14:textId="1D3549C1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 Os seguintes acessórios ao lado do ringue são necessários para todas as lutas e devem ser fornecidos pelo</w:t>
      </w:r>
      <w:r w:rsidR="000B75F8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os organizadores o mais tardar dois (2) dias antes do horário de início da Competição por</w:t>
      </w:r>
      <w:r w:rsidR="0062260A">
        <w:rPr>
          <w:sz w:val="20"/>
          <w:szCs w:val="20"/>
        </w:rPr>
        <w:t xml:space="preserve"> </w:t>
      </w:r>
      <w:r w:rsidR="00323411">
        <w:rPr>
          <w:sz w:val="20"/>
          <w:szCs w:val="20"/>
        </w:rPr>
        <w:t>r</w:t>
      </w:r>
      <w:r w:rsidR="0062260A">
        <w:rPr>
          <w:sz w:val="20"/>
          <w:szCs w:val="20"/>
        </w:rPr>
        <w:t>ingue</w:t>
      </w:r>
      <w:r w:rsidRPr="009202A3">
        <w:rPr>
          <w:sz w:val="20"/>
          <w:szCs w:val="20"/>
        </w:rPr>
        <w:t>:</w:t>
      </w:r>
    </w:p>
    <w:p w14:paraId="36E5EA26" w14:textId="77777777" w:rsidR="00C873E9" w:rsidRPr="0062260A" w:rsidRDefault="00C873E9" w:rsidP="00777646">
      <w:pPr>
        <w:rPr>
          <w:b/>
          <w:bCs/>
          <w:sz w:val="20"/>
          <w:szCs w:val="20"/>
        </w:rPr>
      </w:pPr>
      <w:r w:rsidRPr="0062260A">
        <w:rPr>
          <w:b/>
          <w:bCs/>
          <w:sz w:val="20"/>
          <w:szCs w:val="20"/>
        </w:rPr>
        <w:t>44.1.1. Gongo.</w:t>
      </w:r>
    </w:p>
    <w:p w14:paraId="2D5495AA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44.1.2. Dois (2) recipientes de plástico que podem ser usados para cuspir.</w:t>
      </w:r>
    </w:p>
    <w:p w14:paraId="23616D85" w14:textId="19D7877B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44.1.3. Cadeiras e mesas para o Delegado Técnico e Delegados Técnicos Adjuntos</w:t>
      </w:r>
      <w:r w:rsidR="001B2E9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(em competições IBA), médicos de ringue, cronometrista e operador de gongo,</w:t>
      </w:r>
      <w:r w:rsidR="001B2E9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Locutor Oficial, Operador Gráfico de TV e Juízes.</w:t>
      </w:r>
    </w:p>
    <w:p w14:paraId="6BB359E3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44.1.4. As tabelas dos Juízes devem ser padronizadas para todas as Competições da IBA</w:t>
      </w:r>
    </w:p>
    <w:p w14:paraId="5A8C39BF" w14:textId="77777777" w:rsidR="00C873E9" w:rsidRPr="009202A3" w:rsidRDefault="00C873E9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44.1.4.1. Forma – Quadrada</w:t>
      </w:r>
    </w:p>
    <w:p w14:paraId="50903DF6" w14:textId="77777777" w:rsidR="00C873E9" w:rsidRPr="009202A3" w:rsidRDefault="00C873E9" w:rsidP="00C873E9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44.1.4.2. Largura – 70 cm x 70 cm</w:t>
      </w:r>
    </w:p>
    <w:p w14:paraId="48A5DD95" w14:textId="77777777" w:rsidR="00C873E9" w:rsidRPr="009202A3" w:rsidRDefault="00C873E9" w:rsidP="00C873E9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44.1.4.3. Altura – 80 cm</w:t>
      </w:r>
    </w:p>
    <w:p w14:paraId="13CC9C02" w14:textId="6D890D6A" w:rsidR="00C873E9" w:rsidRPr="009202A3" w:rsidRDefault="00C873E9" w:rsidP="00967451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 xml:space="preserve">44.1.4.4. </w:t>
      </w:r>
      <w:proofErr w:type="spellStart"/>
      <w:r w:rsidRPr="009202A3">
        <w:rPr>
          <w:sz w:val="20"/>
          <w:szCs w:val="20"/>
        </w:rPr>
        <w:t>Drape</w:t>
      </w:r>
      <w:proofErr w:type="spellEnd"/>
      <w:r w:rsidRPr="009202A3">
        <w:rPr>
          <w:sz w:val="20"/>
          <w:szCs w:val="20"/>
        </w:rPr>
        <w:t xml:space="preserve"> Color – uma cor sólida que combina com a marca d</w:t>
      </w:r>
      <w:r w:rsidR="00967451">
        <w:rPr>
          <w:sz w:val="20"/>
          <w:szCs w:val="20"/>
        </w:rPr>
        <w:t xml:space="preserve">a </w:t>
      </w:r>
      <w:r w:rsidRPr="009202A3">
        <w:rPr>
          <w:sz w:val="20"/>
          <w:szCs w:val="20"/>
        </w:rPr>
        <w:t>Competição, caso contrário – branco.</w:t>
      </w:r>
    </w:p>
    <w:p w14:paraId="611F7443" w14:textId="48C40691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44.1.5. Um (1) cronômetro eletrônico que atenda aos requisitos da IBA</w:t>
      </w:r>
      <w:r w:rsidR="0096745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Sistema de pontuação e </w:t>
      </w:r>
      <w:proofErr w:type="gramStart"/>
      <w:r w:rsidRPr="009202A3">
        <w:rPr>
          <w:sz w:val="20"/>
          <w:szCs w:val="20"/>
        </w:rPr>
        <w:t xml:space="preserve">um </w:t>
      </w:r>
      <w:r w:rsidR="00967451">
        <w:rPr>
          <w:sz w:val="20"/>
          <w:szCs w:val="20"/>
        </w:rPr>
        <w:t xml:space="preserve"> c</w:t>
      </w:r>
      <w:r w:rsidRPr="009202A3">
        <w:rPr>
          <w:sz w:val="20"/>
          <w:szCs w:val="20"/>
        </w:rPr>
        <w:t>ronômetro</w:t>
      </w:r>
      <w:proofErr w:type="gramEnd"/>
      <w:r w:rsidRPr="009202A3">
        <w:rPr>
          <w:sz w:val="20"/>
          <w:szCs w:val="20"/>
        </w:rPr>
        <w:t xml:space="preserve"> manual como backup.</w:t>
      </w:r>
    </w:p>
    <w:p w14:paraId="0EBC118D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44.1.6. Um (1) Sistema de Pontuação IBA.</w:t>
      </w:r>
    </w:p>
    <w:p w14:paraId="5FF9FC9A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44.1.7. Um (1) microfone conectado ao sistema de alto-falantes.</w:t>
      </w:r>
    </w:p>
    <w:p w14:paraId="145C8A7F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44.1.8. Suprimentos de primeiros socorros conforme exigido de acordo com as Regras Médicas da IBA.</w:t>
      </w:r>
    </w:p>
    <w:p w14:paraId="71A6CE4E" w14:textId="7ED7868B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44.1.9. Um pequeno saco plástico não transparente colocado nos dois cantos neutros externos</w:t>
      </w:r>
      <w:r w:rsidR="0096745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do </w:t>
      </w:r>
      <w:r w:rsidR="00967451">
        <w:rPr>
          <w:sz w:val="20"/>
          <w:szCs w:val="20"/>
        </w:rPr>
        <w:t>ringue</w:t>
      </w:r>
      <w:r w:rsidRPr="009202A3">
        <w:rPr>
          <w:sz w:val="20"/>
          <w:szCs w:val="20"/>
        </w:rPr>
        <w:t>.</w:t>
      </w:r>
    </w:p>
    <w:p w14:paraId="308F3628" w14:textId="3A4586DE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44.1.10. Três (3) cadeiras para os Segundos em cada canto com área claramente indicada</w:t>
      </w:r>
      <w:r w:rsidR="0096745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fronteiras.</w:t>
      </w:r>
    </w:p>
    <w:p w14:paraId="011D7819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44.1.11. Uma (1) maca.</w:t>
      </w:r>
    </w:p>
    <w:p w14:paraId="62950935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44.1.12. Esfregões ou toalhas para limpar o anel.</w:t>
      </w:r>
    </w:p>
    <w:p w14:paraId="0A8F23F4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 LUVAS</w:t>
      </w:r>
    </w:p>
    <w:p w14:paraId="05679B14" w14:textId="7BB2C698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45.1. Os Boxeadores deverão usar luvas vermelhas ou azuis, conforme o respectivo canto do Boxeador, ou</w:t>
      </w:r>
      <w:r w:rsidR="0096745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especificado de outra forma pela IBA (por exemplo, o uso do branco para eventos exclusivos como</w:t>
      </w:r>
      <w:r w:rsidR="0096745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WBT ou WCH).</w:t>
      </w:r>
    </w:p>
    <w:p w14:paraId="72B4FA19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45.2. Os boxeadores devem calçar luvas antes de entrar no ringue.</w:t>
      </w:r>
    </w:p>
    <w:p w14:paraId="1AF00035" w14:textId="6290A8FB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45.3. As luvas devem ser retiradas imediatamente após o término do combate e antes da decisão ser tomada</w:t>
      </w:r>
      <w:r w:rsidR="00967451">
        <w:rPr>
          <w:sz w:val="20"/>
          <w:szCs w:val="20"/>
        </w:rPr>
        <w:t xml:space="preserve"> e </w:t>
      </w:r>
      <w:r w:rsidRPr="009202A3">
        <w:rPr>
          <w:sz w:val="20"/>
          <w:szCs w:val="20"/>
        </w:rPr>
        <w:t>anunciad</w:t>
      </w:r>
      <w:r w:rsidR="00967451">
        <w:rPr>
          <w:sz w:val="20"/>
          <w:szCs w:val="20"/>
        </w:rPr>
        <w:t>a</w:t>
      </w:r>
      <w:r w:rsidRPr="009202A3">
        <w:rPr>
          <w:sz w:val="20"/>
          <w:szCs w:val="20"/>
        </w:rPr>
        <w:t>.</w:t>
      </w:r>
    </w:p>
    <w:p w14:paraId="0444BFA2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45.4. O acolchoamento das luvas não deve ser deslocado ou quebrado.</w:t>
      </w:r>
    </w:p>
    <w:p w14:paraId="109B7173" w14:textId="45DA546D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45,5. Somente luvas limpas e utilizáveis devem ser usadas. Todas as luvas devem ser limpas com</w:t>
      </w:r>
      <w:r w:rsidR="0096745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Hipoclorito de sódio a 10% antes de serem usados novamente.</w:t>
      </w:r>
    </w:p>
    <w:p w14:paraId="365C040C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45.6. Nas competições IBA Elite e Juvenis Masculinos:</w:t>
      </w:r>
    </w:p>
    <w:p w14:paraId="33639D8A" w14:textId="5D197012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45.6.1. Luvas de dez (10) onças devem ser usadas para a categoria de Peso Mínimo (46-48kg)</w:t>
      </w:r>
      <w:r w:rsidR="0096745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para a categoria meio-médio (67kg).</w:t>
      </w:r>
    </w:p>
    <w:p w14:paraId="75E2FC24" w14:textId="08A62A7F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45.6.2. Luvas de doze (12) onças devem ser usadas para peso médio leve (71kg)</w:t>
      </w:r>
      <w:r w:rsidR="0096745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categoria para categoria Super Pesado (92+ kg).</w:t>
      </w:r>
    </w:p>
    <w:p w14:paraId="5067872A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45,7. Nas competições IBA Elite e Juvenis Femininas:</w:t>
      </w:r>
    </w:p>
    <w:p w14:paraId="2EB93BDD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45.7.1. Luvas de dez (10) onças devem ser usadas em todas as categorias de peso.</w:t>
      </w:r>
    </w:p>
    <w:p w14:paraId="133A4C74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45.7.2. Luvas de dez (10) onças devem ser usadas para todos os pesos em idade escolar (meninos, meninas)</w:t>
      </w:r>
    </w:p>
    <w:p w14:paraId="3E93B656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categorias.</w:t>
      </w:r>
    </w:p>
    <w:p w14:paraId="43C6E3EC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45,8. Especificações da luva</w:t>
      </w:r>
    </w:p>
    <w:p w14:paraId="4022B70A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45.8.1. As luvas devem pesar 284 gramas (aproximadamente 10 onças) e 340 gramas (aproximadamente 12</w:t>
      </w:r>
    </w:p>
    <w:p w14:paraId="0ED4E077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onças), com uma tolerância de cinco por cento (5%) para cima ou para baixo, dos quais o</w:t>
      </w:r>
    </w:p>
    <w:p w14:paraId="41C10A68" w14:textId="499E638D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parte de couro não deve pesar mais da metade do peso total, e </w:t>
      </w:r>
      <w:r w:rsidR="000625C4">
        <w:rPr>
          <w:sz w:val="20"/>
          <w:szCs w:val="20"/>
        </w:rPr>
        <w:t xml:space="preserve">a </w:t>
      </w:r>
      <w:r w:rsidRPr="009202A3">
        <w:rPr>
          <w:sz w:val="20"/>
          <w:szCs w:val="20"/>
        </w:rPr>
        <w:t>porção de enchimento não inferior a metade do peso total. A margem de cinco</w:t>
      </w:r>
      <w:r w:rsidR="000625C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por cento (5%) também se aplicaria para baixo e para cima, respectivamente.</w:t>
      </w:r>
    </w:p>
    <w:p w14:paraId="25B90F86" w14:textId="6471A26F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45.8.2. Somente luvas com sistemas de fechamento de velcro serão aprovadas para todos </w:t>
      </w:r>
      <w:r w:rsidR="00BF0380">
        <w:rPr>
          <w:sz w:val="20"/>
          <w:szCs w:val="20"/>
        </w:rPr>
        <w:t xml:space="preserve">as </w:t>
      </w:r>
      <w:proofErr w:type="gramStart"/>
      <w:r w:rsidR="00BF0380">
        <w:rPr>
          <w:sz w:val="20"/>
          <w:szCs w:val="20"/>
        </w:rPr>
        <w:t xml:space="preserve">competições </w:t>
      </w:r>
      <w:r w:rsidRPr="009202A3">
        <w:rPr>
          <w:sz w:val="20"/>
          <w:szCs w:val="20"/>
        </w:rPr>
        <w:t xml:space="preserve"> IBA</w:t>
      </w:r>
      <w:proofErr w:type="gramEnd"/>
    </w:p>
    <w:p w14:paraId="3F682C2E" w14:textId="4795560E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Competições.</w:t>
      </w:r>
    </w:p>
    <w:p w14:paraId="6119D1D4" w14:textId="585286F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45.8.3. Em todas as Competições da IBA, o sistema de fechamento das luvas deverá ser coberto por luvas</w:t>
      </w:r>
      <w:r w:rsidR="00783339">
        <w:rPr>
          <w:sz w:val="20"/>
          <w:szCs w:val="20"/>
        </w:rPr>
        <w:t xml:space="preserve"> </w:t>
      </w:r>
      <w:r w:rsidR="00BF0380">
        <w:rPr>
          <w:sz w:val="20"/>
          <w:szCs w:val="20"/>
        </w:rPr>
        <w:t xml:space="preserve">e </w:t>
      </w:r>
      <w:r w:rsidRPr="009202A3">
        <w:rPr>
          <w:sz w:val="20"/>
          <w:szCs w:val="20"/>
        </w:rPr>
        <w:t>fita adesiva com no máximo uma camada ao redor do pulso das luvas para evitar</w:t>
      </w:r>
      <w:r w:rsidR="00BF0380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qualquer corte ou laceração para o oponente.</w:t>
      </w:r>
    </w:p>
    <w:p w14:paraId="68238D15" w14:textId="2238750D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45.8.3.1. A fita de luva deve ser adquirida em um Equipamento Oficial da IBA</w:t>
      </w:r>
      <w:r w:rsidR="00777646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Licenciado.</w:t>
      </w:r>
    </w:p>
    <w:p w14:paraId="07D36DDD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45.8.3.2. A fita da luva deve ter cinco (5) cm de largura.</w:t>
      </w:r>
    </w:p>
    <w:p w14:paraId="552A594D" w14:textId="051ABD02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45.8.4. A parte de couro das luvas deve ser feita de material de alta qualidade, como</w:t>
      </w:r>
      <w:r w:rsidR="00783339">
        <w:rPr>
          <w:sz w:val="20"/>
          <w:szCs w:val="20"/>
        </w:rPr>
        <w:t>:</w:t>
      </w:r>
    </w:p>
    <w:p w14:paraId="1D5AF675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45.8.4.1. Couro de vaca</w:t>
      </w:r>
    </w:p>
    <w:p w14:paraId="45ADAA2A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45.8.4.2. Couro grau A</w:t>
      </w:r>
    </w:p>
    <w:p w14:paraId="3265E7EC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45.8.4.3. Outros de qualidade equivalente sujeitos à aprovação do IBA.</w:t>
      </w:r>
    </w:p>
    <w:p w14:paraId="4922014D" w14:textId="015AD1E9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45.8.5. O polegar deve ser fixado ao corpo principal das luvas pela parte superior e</w:t>
      </w:r>
      <w:r w:rsidR="00783339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com folga máxima de 10 (dez) milímetros.</w:t>
      </w:r>
    </w:p>
    <w:p w14:paraId="3898B952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45.8.6. A identificação da Competição ou o logotipo do fabricante poderão ser impressos e</w:t>
      </w:r>
    </w:p>
    <w:p w14:paraId="560A4A2A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pode ser exibido nos seguintes posicionamentos e medidas:</w:t>
      </w:r>
    </w:p>
    <w:p w14:paraId="63CC231E" w14:textId="77777777" w:rsidR="00383137" w:rsidRPr="009202A3" w:rsidRDefault="00383137" w:rsidP="00777646">
      <w:pPr>
        <w:rPr>
          <w:sz w:val="20"/>
          <w:szCs w:val="20"/>
        </w:rPr>
      </w:pPr>
      <w:r w:rsidRPr="009202A3">
        <w:rPr>
          <w:sz w:val="20"/>
          <w:szCs w:val="20"/>
        </w:rPr>
        <w:t>45.8.6.1. Máximo de cinquenta (50) cm2 na parte frontal superior de cada luva.</w:t>
      </w:r>
    </w:p>
    <w:p w14:paraId="35C9479D" w14:textId="19C731D3" w:rsidR="00383137" w:rsidRPr="009202A3" w:rsidRDefault="00383137" w:rsidP="00C261F3">
      <w:pPr>
        <w:rPr>
          <w:sz w:val="20"/>
          <w:szCs w:val="20"/>
        </w:rPr>
      </w:pPr>
      <w:r w:rsidRPr="009202A3">
        <w:rPr>
          <w:sz w:val="20"/>
          <w:szCs w:val="20"/>
        </w:rPr>
        <w:t>45.8.7. O logotipo oficial do fabricante pode ser impresso e exibido no</w:t>
      </w:r>
      <w:r w:rsidR="00C261F3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seguinte posicionamento e medidas:</w:t>
      </w:r>
    </w:p>
    <w:p w14:paraId="05CD12ED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45.8.7.1. Máximo de vinte e quatro (24) cm2 no polegar de cada luva.</w:t>
      </w:r>
    </w:p>
    <w:p w14:paraId="275BCD1D" w14:textId="77777777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45.8.8. Qualquer outra forma de publicidade é proibida, incluindo e não se limitando a imagens figurativas</w:t>
      </w:r>
    </w:p>
    <w:p w14:paraId="07D8A229" w14:textId="77777777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logotipo, marca de design, script e nome do fabricante, etc.</w:t>
      </w:r>
    </w:p>
    <w:p w14:paraId="1CD1C375" w14:textId="77777777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45.8.9. A marca IBA deve ser colocada na parte interna das luvas.</w:t>
      </w:r>
    </w:p>
    <w:p w14:paraId="36441AB3" w14:textId="77777777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45.8.10. Especificações detalhadas das luvas podem ser encontradas no Apêndice 11 destas regras.</w:t>
      </w:r>
    </w:p>
    <w:p w14:paraId="6DC10B88" w14:textId="77777777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46. PROTETOR DE CABEÇA</w:t>
      </w:r>
    </w:p>
    <w:p w14:paraId="21E45DB0" w14:textId="77777777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46.1. Nas competições IBA Elite Masculina e Feminina, protetores de cabeça não são permitidos.</w:t>
      </w:r>
    </w:p>
    <w:p w14:paraId="5B10C6BD" w14:textId="5AE0708F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46.1.1. Se um Boxeador não estiver usando protetores de cabeça e tiver cabelos </w:t>
      </w:r>
      <w:proofErr w:type="gramStart"/>
      <w:r w:rsidRPr="009202A3">
        <w:rPr>
          <w:sz w:val="20"/>
          <w:szCs w:val="20"/>
        </w:rPr>
        <w:t>abaixo da</w:t>
      </w:r>
      <w:r w:rsidR="004E083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decote</w:t>
      </w:r>
      <w:proofErr w:type="gramEnd"/>
      <w:r w:rsidRPr="009202A3">
        <w:rPr>
          <w:sz w:val="20"/>
          <w:szCs w:val="20"/>
        </w:rPr>
        <w:t xml:space="preserve">, rede de cabelo ou qualquer outro item deve ser </w:t>
      </w:r>
      <w:proofErr w:type="spellStart"/>
      <w:r w:rsidRPr="009202A3">
        <w:rPr>
          <w:sz w:val="20"/>
          <w:szCs w:val="20"/>
        </w:rPr>
        <w:t>usado</w:t>
      </w:r>
      <w:proofErr w:type="spellEnd"/>
      <w:r w:rsidRPr="009202A3">
        <w:rPr>
          <w:sz w:val="20"/>
          <w:szCs w:val="20"/>
        </w:rPr>
        <w:t xml:space="preserve"> para controlar o cabelo. O</w:t>
      </w:r>
      <w:r w:rsidR="004E083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Os segundos devem garantir que o cabelo esteja preso de maneira adequada.</w:t>
      </w:r>
    </w:p>
    <w:p w14:paraId="72D06F94" w14:textId="383467BF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46.1.2. Como medida transitória, as Mulheres usarão protetores de cabeça em Competições de Elite</w:t>
      </w:r>
      <w:r w:rsidR="004E083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até 1 de junho de 2024, permitindo assim um período de 3 meses durante o qual o</w:t>
      </w:r>
      <w:r w:rsidR="004E083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a mudança de condições pode ser gerenciada dentro do ambiente de treinamento. Para todos</w:t>
      </w:r>
      <w:r w:rsidR="004E083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Competições IBA em vigor antes da data correspondente de 1º de junho de 2024,</w:t>
      </w:r>
      <w:r w:rsidR="004E083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protetores de cabeça devem ser usados de acordo. Como observado acima na primeira linha deste</w:t>
      </w:r>
      <w:r w:rsidR="00B4150D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parágrafo, e reiterar, a obrigação das mulheres de não usarem protetores de cabeça</w:t>
      </w:r>
      <w:r w:rsidR="00B4150D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será totalmente implementado com efeitos a partir de 1 de junho de 2024.</w:t>
      </w:r>
    </w:p>
    <w:p w14:paraId="479134DE" w14:textId="23642121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46.2. Em todas as outras Competições, o Boxeador deverá usar um protetor de cabeça vermelho ou azul, conforme</w:t>
      </w:r>
      <w:r w:rsidR="00C261F3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respectivo canto do boxeador.</w:t>
      </w:r>
    </w:p>
    <w:p w14:paraId="28A5F8E6" w14:textId="70C6CB75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46.3. Cabelo comprido não deve limitar a visão de um boxeador e deve ser amarrado de </w:t>
      </w:r>
      <w:proofErr w:type="gramStart"/>
      <w:r w:rsidRPr="009202A3">
        <w:rPr>
          <w:sz w:val="20"/>
          <w:szCs w:val="20"/>
        </w:rPr>
        <w:t xml:space="preserve">maneira </w:t>
      </w:r>
      <w:r w:rsidR="00B4150D">
        <w:rPr>
          <w:sz w:val="20"/>
          <w:szCs w:val="20"/>
        </w:rPr>
        <w:t xml:space="preserve"> </w:t>
      </w:r>
      <w:proofErr w:type="spellStart"/>
      <w:r w:rsidRPr="009202A3">
        <w:rPr>
          <w:sz w:val="20"/>
          <w:szCs w:val="20"/>
        </w:rPr>
        <w:t>dequada</w:t>
      </w:r>
      <w:proofErr w:type="spellEnd"/>
      <w:proofErr w:type="gramEnd"/>
      <w:r w:rsidRPr="009202A3">
        <w:rPr>
          <w:sz w:val="20"/>
          <w:szCs w:val="20"/>
        </w:rPr>
        <w:t>.</w:t>
      </w:r>
    </w:p>
    <w:p w14:paraId="46430607" w14:textId="2729F2DF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46.4. Não há restrição quanto ao comprimento do cabelo.</w:t>
      </w:r>
    </w:p>
    <w:p w14:paraId="19EC7C2D" w14:textId="77777777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46,5. Um Boxeador deve colocar um protetor de cabeça somente após entrar no ringue.</w:t>
      </w:r>
    </w:p>
    <w:p w14:paraId="4B838A95" w14:textId="6C8C405C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46,6. Um protetor de cabeça deve ser retirado imediatamente após o término do combate e </w:t>
      </w:r>
      <w:proofErr w:type="gramStart"/>
      <w:r w:rsidRPr="009202A3">
        <w:rPr>
          <w:sz w:val="20"/>
          <w:szCs w:val="20"/>
        </w:rPr>
        <w:t>antes do</w:t>
      </w:r>
      <w:r w:rsidR="00B4150D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decisão</w:t>
      </w:r>
      <w:proofErr w:type="gramEnd"/>
      <w:r w:rsidRPr="009202A3">
        <w:rPr>
          <w:sz w:val="20"/>
          <w:szCs w:val="20"/>
        </w:rPr>
        <w:t xml:space="preserve"> é anunciada. Rede de cabelo ou qualquer outro item </w:t>
      </w:r>
      <w:proofErr w:type="spellStart"/>
      <w:r w:rsidRPr="009202A3">
        <w:rPr>
          <w:sz w:val="20"/>
          <w:szCs w:val="20"/>
        </w:rPr>
        <w:t>usado</w:t>
      </w:r>
      <w:proofErr w:type="spellEnd"/>
      <w:r w:rsidRPr="009202A3">
        <w:rPr>
          <w:sz w:val="20"/>
          <w:szCs w:val="20"/>
        </w:rPr>
        <w:t xml:space="preserve"> para controlar o cabelo pode ser guardado.</w:t>
      </w:r>
    </w:p>
    <w:p w14:paraId="0B553FD7" w14:textId="5540A3EC" w:rsidR="00383137" w:rsidRPr="009202A3" w:rsidRDefault="00383137" w:rsidP="00CF0C32">
      <w:pPr>
        <w:rPr>
          <w:sz w:val="20"/>
          <w:szCs w:val="20"/>
        </w:rPr>
      </w:pPr>
      <w:r w:rsidRPr="009202A3">
        <w:rPr>
          <w:sz w:val="20"/>
          <w:szCs w:val="20"/>
        </w:rPr>
        <w:t>46,7. Todos os protetores de cabeça devem ser limpos com hipoclorito de sódio a dez por cento (10%) antes</w:t>
      </w:r>
      <w:r w:rsidR="00F6676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eles são usados novamente.</w:t>
      </w:r>
    </w:p>
    <w:p w14:paraId="607ED506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46,8. Especificações do protetor de cabeça</w:t>
      </w:r>
    </w:p>
    <w:p w14:paraId="4DBB5375" w14:textId="25F6F0DB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46.8.1. Um protetor de cabeça deve pesar no máximo quatrocentos e cinquenta (450) gramas</w:t>
      </w:r>
      <w:r w:rsidR="00C261F3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(aproximadamente 16 onças).</w:t>
      </w:r>
    </w:p>
    <w:p w14:paraId="267D9E06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46.8.2. Nas Competições IBA, os protetores de cabeça devem vir em quatro (4) tamanhos obrigatórios</w:t>
      </w:r>
    </w:p>
    <w:p w14:paraId="3C2422F2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(S=Pequeno, M=Médio, G=Grande, GG Extra Grande).</w:t>
      </w:r>
    </w:p>
    <w:p w14:paraId="64482C80" w14:textId="77777777" w:rsidR="00882587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46.8.3. Apenas um protetor de cabeça com sistemas de fechamento de velcro é aprovado para todos </w:t>
      </w:r>
      <w:r w:rsidR="00882587">
        <w:rPr>
          <w:sz w:val="20"/>
          <w:szCs w:val="20"/>
        </w:rPr>
        <w:t>a</w:t>
      </w:r>
      <w:r w:rsidRPr="009202A3">
        <w:rPr>
          <w:sz w:val="20"/>
          <w:szCs w:val="20"/>
        </w:rPr>
        <w:t>s</w:t>
      </w:r>
      <w:r w:rsidR="00882587">
        <w:rPr>
          <w:sz w:val="20"/>
          <w:szCs w:val="20"/>
        </w:rPr>
        <w:t xml:space="preserve"> competições IBA</w:t>
      </w:r>
    </w:p>
    <w:p w14:paraId="7080DDA6" w14:textId="08764A59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46.8.4. As medidas do protetor de cabeça devem respeitar a dimensão conforme</w:t>
      </w:r>
      <w:r w:rsidR="00B4150D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descrito no Apêndice 12 destas regras.</w:t>
      </w:r>
    </w:p>
    <w:p w14:paraId="1AC41C79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46.8.5. O acolchoamento dos protetores de cabeça deve respeitar uma espessura mínima de 2 a 3 cm.</w:t>
      </w:r>
    </w:p>
    <w:p w14:paraId="3AA304D7" w14:textId="5343A899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46.8.6. A parte de couro do protetor de cabeça deve ser feita de couro de alta qualidade</w:t>
      </w:r>
      <w:r w:rsidR="00B4150D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como:</w:t>
      </w:r>
    </w:p>
    <w:p w14:paraId="1AFD81C0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46.8.6.1. Couro de vaca</w:t>
      </w:r>
    </w:p>
    <w:p w14:paraId="0A676DD5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46.8.6.2. Couro grau A</w:t>
      </w:r>
    </w:p>
    <w:p w14:paraId="3CED3801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46.8.6.3. Outros de qualidade equivalente sujeitos à aprovação do IBA.</w:t>
      </w:r>
    </w:p>
    <w:p w14:paraId="1E43EA9B" w14:textId="1204E483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46.8.7. A identificação da Competição ou o logotipo do fabricante poderão ser impressos e</w:t>
      </w:r>
      <w:r w:rsidR="0088258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pode ser exibido nos seguintes posicionamentos e medidas:</w:t>
      </w:r>
    </w:p>
    <w:p w14:paraId="2E8C0B5C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46.8.7.1. Máximo 50 (cinquenta) cm2 na parte frontal do protetor de cabeça.</w:t>
      </w:r>
    </w:p>
    <w:p w14:paraId="0AEA6E75" w14:textId="7361EF53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46.8.8. O logotipo oficial do fabricante pode ser impresso e exibido no</w:t>
      </w:r>
      <w:r w:rsidR="0088258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seguinte posicionamento e medidas:</w:t>
      </w:r>
    </w:p>
    <w:p w14:paraId="5E9C3D24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46.8.8.1. Máximo 40 (quarenta) cm2 na parte traseira do protetor de cabeça.</w:t>
      </w:r>
    </w:p>
    <w:p w14:paraId="4F9EBBA8" w14:textId="522CD02A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46.8.9. Qualquer outra forma de publicidade é proibida, incluindo e não se limitando a imagens figurativas</w:t>
      </w:r>
      <w:r w:rsidR="001614A8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logotipo, marca de design, script, nome do fabricante, etc.</w:t>
      </w:r>
    </w:p>
    <w:p w14:paraId="1791FBB8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46.8.10. A marca IBA deve ser colocada na parte interna do protetor de cabeça.</w:t>
      </w:r>
    </w:p>
    <w:p w14:paraId="56727398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46.8.11. Especificações detalhadas do protetor de cabeça podem ser encontradas no Apêndice 12 destes</w:t>
      </w:r>
    </w:p>
    <w:p w14:paraId="7FC97F6F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regras.</w:t>
      </w:r>
    </w:p>
    <w:p w14:paraId="30CC61B0" w14:textId="1DC546B9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47. BANDAGENS, BAND</w:t>
      </w:r>
      <w:r w:rsidR="00703787">
        <w:rPr>
          <w:sz w:val="20"/>
          <w:szCs w:val="20"/>
        </w:rPr>
        <w:t>AGENS</w:t>
      </w:r>
      <w:r w:rsidRPr="009202A3">
        <w:rPr>
          <w:sz w:val="20"/>
          <w:szCs w:val="20"/>
        </w:rPr>
        <w:t xml:space="preserve"> PROFISSIONAIS, BAND</w:t>
      </w:r>
      <w:r w:rsidR="00703787">
        <w:rPr>
          <w:sz w:val="20"/>
          <w:szCs w:val="20"/>
        </w:rPr>
        <w:t>AGENS</w:t>
      </w:r>
      <w:r w:rsidRPr="009202A3">
        <w:rPr>
          <w:sz w:val="20"/>
          <w:szCs w:val="20"/>
        </w:rPr>
        <w:t xml:space="preserve"> REUTILIZÁVEIS E</w:t>
      </w:r>
    </w:p>
    <w:p w14:paraId="2BCC7AF9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OUTRO EQUIPAMENTO</w:t>
      </w:r>
    </w:p>
    <w:p w14:paraId="5E967AB9" w14:textId="77777777" w:rsidR="00383137" w:rsidRPr="001614A8" w:rsidRDefault="00383137" w:rsidP="00383137">
      <w:pPr>
        <w:jc w:val="both"/>
        <w:rPr>
          <w:b/>
          <w:bCs/>
          <w:sz w:val="24"/>
          <w:szCs w:val="24"/>
        </w:rPr>
      </w:pPr>
      <w:r w:rsidRPr="009202A3">
        <w:rPr>
          <w:sz w:val="20"/>
          <w:szCs w:val="20"/>
        </w:rPr>
        <w:t xml:space="preserve">47.1. </w:t>
      </w:r>
      <w:r w:rsidRPr="001614A8">
        <w:rPr>
          <w:b/>
          <w:bCs/>
          <w:sz w:val="24"/>
          <w:szCs w:val="24"/>
        </w:rPr>
        <w:t>Uso de bandagens</w:t>
      </w:r>
    </w:p>
    <w:p w14:paraId="4DEEE3FF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47.1.1. Nas Competições da IBA, exceto nas Competições de Elite, as bandagens de velcro deverão ser</w:t>
      </w:r>
    </w:p>
    <w:p w14:paraId="60AD90D7" w14:textId="77777777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usado.</w:t>
      </w:r>
    </w:p>
    <w:p w14:paraId="7D9A74D3" w14:textId="5AB93DD3" w:rsidR="00383137" w:rsidRPr="009202A3" w:rsidRDefault="00383137" w:rsidP="00383137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47.1.2. Os curativos são distribuídos na mesa do equipamento </w:t>
      </w:r>
      <w:proofErr w:type="gramStart"/>
      <w:r w:rsidRPr="009202A3">
        <w:rPr>
          <w:sz w:val="20"/>
          <w:szCs w:val="20"/>
        </w:rPr>
        <w:t xml:space="preserve">pelo </w:t>
      </w:r>
      <w:r w:rsidR="001614A8">
        <w:rPr>
          <w:sz w:val="20"/>
          <w:szCs w:val="20"/>
        </w:rPr>
        <w:t xml:space="preserve"> Gerente</w:t>
      </w:r>
      <w:proofErr w:type="gramEnd"/>
      <w:r w:rsidR="001614A8">
        <w:rPr>
          <w:sz w:val="20"/>
          <w:szCs w:val="20"/>
        </w:rPr>
        <w:t xml:space="preserve"> de </w:t>
      </w:r>
      <w:r w:rsidRPr="009202A3">
        <w:rPr>
          <w:sz w:val="20"/>
          <w:szCs w:val="20"/>
        </w:rPr>
        <w:t>Equipamento</w:t>
      </w:r>
    </w:p>
    <w:p w14:paraId="43B7EA2B" w14:textId="330AD8C1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47.1.3. As bandagens de cada Boxeador deverão ser conferidas e marcadas pelo Equipamento</w:t>
      </w:r>
      <w:r w:rsidR="00BC7299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Gerente na mesa de verificação de equipamentos.</w:t>
      </w:r>
    </w:p>
    <w:p w14:paraId="019F4958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47.1.4. As bandagens não devem ter mais de 4,5 m (14,76 pés) e não devem ser menores que</w:t>
      </w:r>
    </w:p>
    <w:p w14:paraId="56CD60A7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2,5 m (8,2 pés). As bandagens devem ter 5,7 cm (2 1⁄4 polegadas) de largura.</w:t>
      </w:r>
    </w:p>
    <w:p w14:paraId="2001BC8A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47.1.5. As bandagens devem ser confeccionadas em material elástico de algodão com fecho de velcro.</w:t>
      </w:r>
    </w:p>
    <w:p w14:paraId="7DAABF37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47.1.6. É proibido o uso de qualquer substância nos curativos.</w:t>
      </w:r>
    </w:p>
    <w:p w14:paraId="1A768CF4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 Uso de bandagens profissionais</w:t>
      </w:r>
    </w:p>
    <w:p w14:paraId="09F1ECAA" w14:textId="10433EA3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47.2.1. Em Competições Elite e qualquer outro evento decidido pela IBA, o uso de</w:t>
      </w:r>
      <w:r w:rsidR="00BC7299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bandagens manuais profissionais ou bandagens reutilizáveis (ou seja: 46.3) devem ser</w:t>
      </w:r>
      <w:r w:rsidR="00227E6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obrigatório.</w:t>
      </w:r>
    </w:p>
    <w:p w14:paraId="2345F826" w14:textId="16DC140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47.2.2. Os materiais fornecidos para bandagens profissionais para cada Boxeador deverão ser</w:t>
      </w:r>
      <w:r w:rsidR="001A05B0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do seguinte modo:</w:t>
      </w:r>
    </w:p>
    <w:p w14:paraId="1075462E" w14:textId="142A8EBC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47.2.2.1. Atadura de gaze: dois (2) rolos de gaze de 5 cm x 15 m (1 rolo de gaze</w:t>
      </w:r>
      <w:r w:rsidR="001A05B0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para cada mão)</w:t>
      </w:r>
    </w:p>
    <w:p w14:paraId="7E121A7D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47.2.2.2. Dois (2) rolos de gaze de 5 cm x 10 m (1 rolo para criar uma almofada nos nós dos dedos</w:t>
      </w:r>
    </w:p>
    <w:p w14:paraId="178F2E11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para cada mão)</w:t>
      </w:r>
    </w:p>
    <w:p w14:paraId="6AE6F101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47.2.2.3. Fita de Óxido de Zinco: 2 rolos de 2,5 cm x 13 m</w:t>
      </w:r>
    </w:p>
    <w:p w14:paraId="38B8A15C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47.2.2.4. Um (1) rolo de 1,25 cm x 13 m para entre os dedos</w:t>
      </w:r>
    </w:p>
    <w:p w14:paraId="5CC4134A" w14:textId="4FD75AE8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47.2.3. Todos os equipamentos deverão ter marca clara e a embalagem incluirá</w:t>
      </w:r>
      <w:r w:rsidR="001A05B0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especificações e instruções relevantes.</w:t>
      </w:r>
    </w:p>
    <w:p w14:paraId="4751D069" w14:textId="5FBACFDB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47.2.4. Nas Competições Elite da IBA, um Boxeador deverá aplicar as bandagens de gaze fornecidas</w:t>
      </w:r>
      <w:r w:rsidR="00BC7299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 prenda as mãos como quiser, desde que os nós dos dedos estejam</w:t>
      </w:r>
    </w:p>
    <w:p w14:paraId="28B52BFB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não coberto pela fita de óxido de zinco.</w:t>
      </w:r>
    </w:p>
    <w:p w14:paraId="4964FBDF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47.2.5. O uso de qualquer substância ou objeto na Gaze e/ou Fita de Óxido de Zinco é</w:t>
      </w:r>
    </w:p>
    <w:p w14:paraId="421F82FD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Entrada.</w:t>
      </w:r>
    </w:p>
    <w:p w14:paraId="4DF0E9BE" w14:textId="77777777" w:rsidR="000D7B83" w:rsidRPr="009202A3" w:rsidRDefault="000D7B83" w:rsidP="00B3298E">
      <w:pPr>
        <w:rPr>
          <w:sz w:val="20"/>
          <w:szCs w:val="20"/>
        </w:rPr>
      </w:pPr>
    </w:p>
    <w:p w14:paraId="023217D2" w14:textId="5FE12132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47.3. Bandagens de mão reutilizáveis podem ser usadas em qualquer competição e um par de </w:t>
      </w:r>
      <w:proofErr w:type="spellStart"/>
      <w:r w:rsidRPr="009202A3">
        <w:rPr>
          <w:sz w:val="20"/>
          <w:szCs w:val="20"/>
        </w:rPr>
        <w:t>andagens</w:t>
      </w:r>
      <w:proofErr w:type="spellEnd"/>
      <w:r w:rsidRPr="009202A3">
        <w:rPr>
          <w:sz w:val="20"/>
          <w:szCs w:val="20"/>
        </w:rPr>
        <w:t xml:space="preserve"> de mão reutilizáveis</w:t>
      </w:r>
      <w:r w:rsidR="001A05B0">
        <w:rPr>
          <w:sz w:val="20"/>
          <w:szCs w:val="20"/>
        </w:rPr>
        <w:t xml:space="preserve">. </w:t>
      </w:r>
      <w:r w:rsidRPr="009202A3">
        <w:rPr>
          <w:sz w:val="20"/>
          <w:szCs w:val="20"/>
        </w:rPr>
        <w:t>As bandagens só serão usadas em no máximo seis combates oficiais.</w:t>
      </w:r>
    </w:p>
    <w:p w14:paraId="56C88A36" w14:textId="77777777" w:rsidR="000D7B83" w:rsidRPr="00B3298E" w:rsidRDefault="000D7B83" w:rsidP="00B3298E">
      <w:pPr>
        <w:rPr>
          <w:b/>
          <w:bCs/>
          <w:sz w:val="20"/>
          <w:szCs w:val="20"/>
        </w:rPr>
      </w:pPr>
      <w:r w:rsidRPr="00B3298E">
        <w:rPr>
          <w:b/>
          <w:bCs/>
          <w:sz w:val="20"/>
          <w:szCs w:val="20"/>
        </w:rPr>
        <w:t>48. SENSORES DE BOXE</w:t>
      </w:r>
    </w:p>
    <w:p w14:paraId="666B18ED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48.1. Em todas as competições de propriedade e sancionadas pela IBA, os sensores de boxe fabricados pela</w:t>
      </w:r>
    </w:p>
    <w:p w14:paraId="1015DF0E" w14:textId="3201A624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o fornecedor/parceiro de dados oficiais da IBA poderá ser usado para coletar</w:t>
      </w:r>
      <w:r w:rsidR="00A8364F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Dados/métricas de competição e boxe.</w:t>
      </w:r>
    </w:p>
    <w:p w14:paraId="4C14DC67" w14:textId="6E7A176F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48.2. Os sensores deverão ser inseridos nas luvas de competição ou nas bandagen</w:t>
      </w:r>
      <w:r w:rsidR="00A8364F">
        <w:rPr>
          <w:sz w:val="20"/>
          <w:szCs w:val="20"/>
        </w:rPr>
        <w:t xml:space="preserve">s </w:t>
      </w:r>
      <w:r w:rsidRPr="009202A3">
        <w:rPr>
          <w:sz w:val="20"/>
          <w:szCs w:val="20"/>
        </w:rPr>
        <w:t>dependendo da marca oficial de luvas utilizadas durante a Competição.</w:t>
      </w:r>
    </w:p>
    <w:p w14:paraId="57583EC6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 UNIFORME E EQUIPAMENTOS DE COMPETIÇÃO DE ATLETAS</w:t>
      </w:r>
    </w:p>
    <w:p w14:paraId="6F6D0639" w14:textId="224FA5B4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49.1. Em todas as Competições da IBA, um Boxeador deve usar um uniforme que esteja </w:t>
      </w:r>
      <w:proofErr w:type="gramStart"/>
      <w:r w:rsidRPr="009202A3">
        <w:rPr>
          <w:sz w:val="20"/>
          <w:szCs w:val="20"/>
        </w:rPr>
        <w:t xml:space="preserve">em </w:t>
      </w:r>
      <w:r w:rsidR="00A40F9E">
        <w:rPr>
          <w:sz w:val="20"/>
          <w:szCs w:val="20"/>
        </w:rPr>
        <w:t xml:space="preserve"> </w:t>
      </w:r>
      <w:r w:rsidR="00A8364F">
        <w:rPr>
          <w:sz w:val="20"/>
          <w:szCs w:val="20"/>
        </w:rPr>
        <w:t>c</w:t>
      </w:r>
      <w:r w:rsidRPr="009202A3">
        <w:rPr>
          <w:sz w:val="20"/>
          <w:szCs w:val="20"/>
        </w:rPr>
        <w:t>onformidade</w:t>
      </w:r>
      <w:proofErr w:type="gramEnd"/>
      <w:r w:rsidRPr="009202A3">
        <w:rPr>
          <w:sz w:val="20"/>
          <w:szCs w:val="20"/>
        </w:rPr>
        <w:t xml:space="preserve"> com a Regra 48 da</w:t>
      </w:r>
    </w:p>
    <w:p w14:paraId="58E6762F" w14:textId="44949FCF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estas regras e as Diretrizes do Fabricante: Uniforme Oficial de Boxeador da IBA.</w:t>
      </w:r>
    </w:p>
    <w:p w14:paraId="2BFAF6A6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49.2. O Delegado Técnico da Competição ou um Oficial Técnico que recebeu</w:t>
      </w:r>
    </w:p>
    <w:p w14:paraId="6AAD3961" w14:textId="1624C0B8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autoridade de um Delegado Técnico determina os uniformes permitidos </w:t>
      </w:r>
      <w:proofErr w:type="gramStart"/>
      <w:r w:rsidR="00534A4B">
        <w:rPr>
          <w:sz w:val="20"/>
          <w:szCs w:val="20"/>
        </w:rPr>
        <w:t xml:space="preserve">no </w:t>
      </w:r>
      <w:r w:rsidRPr="009202A3">
        <w:rPr>
          <w:sz w:val="20"/>
          <w:szCs w:val="20"/>
        </w:rPr>
        <w:t xml:space="preserve"> FOP</w:t>
      </w:r>
      <w:proofErr w:type="gramEnd"/>
      <w:r w:rsidRPr="009202A3">
        <w:rPr>
          <w:sz w:val="20"/>
          <w:szCs w:val="20"/>
        </w:rPr>
        <w:t xml:space="preserve"> em</w:t>
      </w:r>
      <w:r w:rsidR="00A40F9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 acordo com as Regras Técnicas e de Competição da IBA.</w:t>
      </w:r>
    </w:p>
    <w:p w14:paraId="127F2C89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 Coletes, shorts/saias e roupões</w:t>
      </w:r>
    </w:p>
    <w:p w14:paraId="33DC45A2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49.3.1. Homens e meninos boxeadores devem usar colete e shorts.</w:t>
      </w:r>
    </w:p>
    <w:p w14:paraId="246824BB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49.3.2. Mulheres e boxeadoras devem usar colete e shorts ou saia.</w:t>
      </w:r>
    </w:p>
    <w:p w14:paraId="5ACCAEC3" w14:textId="538BF391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49.3.3. O comprimento do short não deve ser menor que o meio da coxa, não pode cobrir a</w:t>
      </w:r>
      <w:r w:rsidR="00A40F9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joelho e não deve ser usado acima da linha da cintura.</w:t>
      </w:r>
    </w:p>
    <w:p w14:paraId="71518C5D" w14:textId="4B3D5AD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49.3.4. O colete e o short/saia poderão ser nas respectivas cores nacionais do Boxeador ou</w:t>
      </w:r>
      <w:r w:rsidR="00A40F9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na cor vermelha ou azul de acordo com a respectiva alocação de canto do Boxeador.</w:t>
      </w:r>
    </w:p>
    <w:p w14:paraId="6082BB34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49.3.5. Os Boxeadores de Elite podem usar um manto por cima do uniforme no caminho para o ringue, e</w:t>
      </w:r>
    </w:p>
    <w:p w14:paraId="5249B7E1" w14:textId="05609C78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o manto pode ser nas respectivas cores nacionais do Boxeador ou em vermelho ou azul</w:t>
      </w:r>
      <w:r w:rsidR="008D0590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cor de acordo com a respectiva alocação de canto do Boxeador.</w:t>
      </w:r>
    </w:p>
    <w:p w14:paraId="71201C03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49.3.5.1. O manto deverá ser do mesmo material do uniforme.</w:t>
      </w:r>
    </w:p>
    <w:p w14:paraId="545CE68D" w14:textId="42F817FC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49.3.6. Para evitar dúvidas, se o uniforme e/ou manto for vermelho ou azul,</w:t>
      </w:r>
      <w:r w:rsidR="008D0590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uma cor sólida vermelha ou azul deve ser usada e deve ser uma das seguintes:</w:t>
      </w:r>
    </w:p>
    <w:p w14:paraId="0B05A457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49.3.6.1. Vermelho: </w:t>
      </w:r>
      <w:proofErr w:type="spellStart"/>
      <w:r w:rsidRPr="009202A3">
        <w:rPr>
          <w:sz w:val="20"/>
          <w:szCs w:val="20"/>
        </w:rPr>
        <w:t>Pantone</w:t>
      </w:r>
      <w:proofErr w:type="spellEnd"/>
      <w:r w:rsidRPr="009202A3">
        <w:rPr>
          <w:sz w:val="20"/>
          <w:szCs w:val="20"/>
        </w:rPr>
        <w:t xml:space="preserve"> 185, 199 ou 485</w:t>
      </w:r>
    </w:p>
    <w:p w14:paraId="727E4D68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 xml:space="preserve">49.3.6.2. Azul: </w:t>
      </w:r>
      <w:proofErr w:type="spellStart"/>
      <w:r w:rsidRPr="009202A3">
        <w:rPr>
          <w:sz w:val="20"/>
          <w:szCs w:val="20"/>
        </w:rPr>
        <w:t>Pantone</w:t>
      </w:r>
      <w:proofErr w:type="spellEnd"/>
      <w:r w:rsidRPr="009202A3">
        <w:rPr>
          <w:sz w:val="20"/>
          <w:szCs w:val="20"/>
        </w:rPr>
        <w:t xml:space="preserve"> 286, 293 ou 661</w:t>
      </w:r>
    </w:p>
    <w:p w14:paraId="726C8AA3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49.3.7. Um Boxeador não pode ter fita adesiva, de qualquer forma, em seu uniforme.</w:t>
      </w:r>
    </w:p>
    <w:p w14:paraId="70B3BF05" w14:textId="03C73FC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49.3.8. A linha da cintura deve ser claramente identificada por uma cor contrastante com a</w:t>
      </w:r>
      <w:r w:rsidR="008D0590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short/saia e colete e devem ter de 6 a 10cm de largura.</w:t>
      </w:r>
    </w:p>
    <w:p w14:paraId="52E7634D" w14:textId="7F1B2328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49.3.8.1. A linha da cintura é uma linha imaginária do umbigo até o topo da</w:t>
      </w:r>
      <w:r w:rsidR="008D0590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quadris e não deve cobrir o umbigo.</w:t>
      </w:r>
    </w:p>
    <w:p w14:paraId="11D9502D" w14:textId="77777777" w:rsidR="000D7B83" w:rsidRPr="009202A3" w:rsidRDefault="000D7B83" w:rsidP="00B3298E">
      <w:pPr>
        <w:rPr>
          <w:sz w:val="20"/>
          <w:szCs w:val="20"/>
        </w:rPr>
      </w:pPr>
    </w:p>
    <w:p w14:paraId="58E58199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49,4. Calçados e meias</w:t>
      </w:r>
    </w:p>
    <w:p w14:paraId="437A04DF" w14:textId="14092806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49.4.1. Um boxeador deve boxear com calçados apropriados para o boxe, como sapatos ou botas leves</w:t>
      </w:r>
      <w:r w:rsidR="00EA2E3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(sem pontas ou saltos).</w:t>
      </w:r>
    </w:p>
    <w:p w14:paraId="3B19AC43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49.4.2. Um boxeador pode usar meias, mas elas não devem ultrapassar o joelho.</w:t>
      </w:r>
    </w:p>
    <w:p w14:paraId="62F26A98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49,5. Protetor de gengiva</w:t>
      </w:r>
    </w:p>
    <w:p w14:paraId="08F02469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49.5.1. Um boxeador deve usar protetor bucal durante cada luta.</w:t>
      </w:r>
    </w:p>
    <w:p w14:paraId="7FB185CA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49.5.2. Nenhum protetor bucal vermelho ou parcialmente vermelho pode ser usado.</w:t>
      </w:r>
    </w:p>
    <w:p w14:paraId="586698AF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49.5.3. Um boxeador nunca deve usar um protetor gengival emprestado.</w:t>
      </w:r>
    </w:p>
    <w:p w14:paraId="532DFB75" w14:textId="0D6AF4F8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49.5.4. A proteção gengival deve caber de maneira exata e confortável.</w:t>
      </w:r>
      <w:r w:rsidR="000139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49,6. Protetores </w:t>
      </w:r>
      <w:r w:rsidR="00D4201D">
        <w:rPr>
          <w:sz w:val="20"/>
          <w:szCs w:val="20"/>
        </w:rPr>
        <w:t>genital</w:t>
      </w:r>
    </w:p>
    <w:p w14:paraId="7D55376E" w14:textId="0F6B9192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49.6.1. Os boxeadores masculinos e masculinos devem usar protetor de copa durante o combate e podem</w:t>
      </w:r>
      <w:r w:rsidR="000139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além disso, use uma cinta atlética.</w:t>
      </w:r>
    </w:p>
    <w:p w14:paraId="314B2F4F" w14:textId="493C826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49.6.1.1. O protetor do copo não deve cobrir nenhuma parte da área alvo.</w:t>
      </w:r>
    </w:p>
    <w:p w14:paraId="16724ED5" w14:textId="17173AFB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49.6.1.2. O protetor do copo não deve ter partes metálicas, exceto se houver</w:t>
      </w:r>
      <w:r w:rsidR="000139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fixação na parte de trás do Boxer.</w:t>
      </w:r>
    </w:p>
    <w:p w14:paraId="3A4703FE" w14:textId="77777777" w:rsidR="000D7B83" w:rsidRPr="009202A3" w:rsidRDefault="000D7B83" w:rsidP="00B3298E">
      <w:pPr>
        <w:rPr>
          <w:sz w:val="20"/>
          <w:szCs w:val="20"/>
        </w:rPr>
      </w:pPr>
    </w:p>
    <w:p w14:paraId="744509BC" w14:textId="6FF47619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49.6.2. Mulheres e boxeadoras podem usar protetor de mama e/ou protetor de copo</w:t>
      </w:r>
      <w:r w:rsidR="000139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durante uma luta.</w:t>
      </w:r>
    </w:p>
    <w:p w14:paraId="0C90432E" w14:textId="6DCA4032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49.6.2.1. O </w:t>
      </w:r>
      <w:proofErr w:type="spellStart"/>
      <w:r w:rsidRPr="009202A3">
        <w:rPr>
          <w:sz w:val="20"/>
          <w:szCs w:val="20"/>
        </w:rPr>
        <w:t>protector</w:t>
      </w:r>
      <w:proofErr w:type="spellEnd"/>
      <w:r w:rsidRPr="009202A3">
        <w:rPr>
          <w:sz w:val="20"/>
          <w:szCs w:val="20"/>
        </w:rPr>
        <w:t xml:space="preserve"> mamário deve limitar-se aos contornos naturais do</w:t>
      </w:r>
      <w:r w:rsidR="000139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a mama, de modo a não fornecer proteção extra ao entorno</w:t>
      </w:r>
    </w:p>
    <w:p w14:paraId="3866549D" w14:textId="3FE6F22E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estruturas. Não pode proteger nenhuma área alvo do corpo, incluindo</w:t>
      </w:r>
      <w:r w:rsidR="000139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 esterno.</w:t>
      </w:r>
    </w:p>
    <w:p w14:paraId="5EF58C0D" w14:textId="3561823A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49.6.2.2. Os protetores de peito e copa não devem ter partes metálicas, exceto se</w:t>
      </w:r>
      <w:r w:rsidR="00013917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há um fecho na parte de trás do Boxer.</w:t>
      </w:r>
    </w:p>
    <w:p w14:paraId="71DF5535" w14:textId="77777777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49,7. </w:t>
      </w:r>
      <w:proofErr w:type="spellStart"/>
      <w:r w:rsidRPr="009202A3">
        <w:rPr>
          <w:sz w:val="20"/>
          <w:szCs w:val="20"/>
        </w:rPr>
        <w:t>Hijab</w:t>
      </w:r>
      <w:proofErr w:type="spellEnd"/>
    </w:p>
    <w:p w14:paraId="1FD4CBF1" w14:textId="77777777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49.7.1. Mulheres e boxeadoras podem usar um </w:t>
      </w:r>
      <w:proofErr w:type="spellStart"/>
      <w:r w:rsidRPr="009202A3">
        <w:rPr>
          <w:sz w:val="20"/>
          <w:szCs w:val="20"/>
        </w:rPr>
        <w:t>Hijab</w:t>
      </w:r>
      <w:proofErr w:type="spellEnd"/>
      <w:r w:rsidRPr="009202A3">
        <w:rPr>
          <w:sz w:val="20"/>
          <w:szCs w:val="20"/>
        </w:rPr>
        <w:t xml:space="preserve"> esportivo preto justo.</w:t>
      </w:r>
    </w:p>
    <w:p w14:paraId="41A08F6D" w14:textId="77777777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49.7.1.1. O </w:t>
      </w:r>
      <w:proofErr w:type="spellStart"/>
      <w:r w:rsidRPr="009202A3">
        <w:rPr>
          <w:sz w:val="20"/>
          <w:szCs w:val="20"/>
        </w:rPr>
        <w:t>Hijab</w:t>
      </w:r>
      <w:proofErr w:type="spellEnd"/>
      <w:r w:rsidRPr="009202A3">
        <w:rPr>
          <w:sz w:val="20"/>
          <w:szCs w:val="20"/>
        </w:rPr>
        <w:t xml:space="preserve"> pode incluir os seguintes elementos:</w:t>
      </w:r>
    </w:p>
    <w:p w14:paraId="2930A5DD" w14:textId="77777777" w:rsidR="00013917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a) Camisa de manga comprida sob o colete de competição;</w:t>
      </w:r>
      <w:r w:rsidR="00F40625">
        <w:rPr>
          <w:sz w:val="20"/>
          <w:szCs w:val="20"/>
        </w:rPr>
        <w:t xml:space="preserve"> </w:t>
      </w:r>
    </w:p>
    <w:p w14:paraId="45B5FA76" w14:textId="77A251FF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b) Meia-calça justa sob o short de competição ou</w:t>
      </w:r>
      <w:r w:rsidR="00F40625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saia;</w:t>
      </w:r>
    </w:p>
    <w:p w14:paraId="1886A791" w14:textId="2C892042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c) Lenço esportivo </w:t>
      </w:r>
      <w:proofErr w:type="spellStart"/>
      <w:r w:rsidRPr="009202A3">
        <w:rPr>
          <w:sz w:val="20"/>
          <w:szCs w:val="20"/>
        </w:rPr>
        <w:t>Hijab</w:t>
      </w:r>
      <w:proofErr w:type="spellEnd"/>
      <w:r w:rsidRPr="009202A3">
        <w:rPr>
          <w:sz w:val="20"/>
          <w:szCs w:val="20"/>
        </w:rPr>
        <w:t>. O lenço deve caber sem causar qualquer impacto visual</w:t>
      </w:r>
      <w:r w:rsidR="00F40625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ou impedimento físico ao boxeador ou seu oponente. O</w:t>
      </w:r>
    </w:p>
    <w:p w14:paraId="4AC1296F" w14:textId="626D51B5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o lenço deve caber de forma a não se mover durante a luta. </w:t>
      </w:r>
      <w:proofErr w:type="spellStart"/>
      <w:r w:rsidRPr="009202A3">
        <w:rPr>
          <w:sz w:val="20"/>
          <w:szCs w:val="20"/>
        </w:rPr>
        <w:t>Qualquermovimento</w:t>
      </w:r>
      <w:proofErr w:type="spellEnd"/>
      <w:r w:rsidRPr="009202A3">
        <w:rPr>
          <w:sz w:val="20"/>
          <w:szCs w:val="20"/>
        </w:rPr>
        <w:t xml:space="preserve"> constante pode ser considerado uma violação ao</w:t>
      </w:r>
      <w:r w:rsidR="00F40625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regras, o que por sua vez levará a uma advertência, aviso potencial e</w:t>
      </w:r>
      <w:r w:rsidR="00AE6DD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poderá levar à desqualificação.</w:t>
      </w:r>
    </w:p>
    <w:p w14:paraId="6F5F69ED" w14:textId="77777777" w:rsidR="000D7B83" w:rsidRPr="009202A3" w:rsidRDefault="000D7B83" w:rsidP="00B3298E">
      <w:pPr>
        <w:jc w:val="both"/>
        <w:rPr>
          <w:sz w:val="20"/>
          <w:szCs w:val="20"/>
        </w:rPr>
      </w:pPr>
    </w:p>
    <w:p w14:paraId="16747905" w14:textId="58C818A6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49.7.1.2. O uso do </w:t>
      </w:r>
      <w:proofErr w:type="spellStart"/>
      <w:r w:rsidRPr="009202A3">
        <w:rPr>
          <w:sz w:val="20"/>
          <w:szCs w:val="20"/>
        </w:rPr>
        <w:t>Hijab</w:t>
      </w:r>
      <w:proofErr w:type="spellEnd"/>
      <w:r w:rsidRPr="009202A3">
        <w:rPr>
          <w:sz w:val="20"/>
          <w:szCs w:val="20"/>
        </w:rPr>
        <w:t xml:space="preserve"> no Campo de Jogo não interferirá na visão</w:t>
      </w:r>
      <w:r w:rsidR="00AE6DD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do árbitro e dos juízes, ou potencialmente causar quaisquer lesões ou cortes,</w:t>
      </w:r>
      <w:r w:rsidR="00AE6DD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ou dar quaisquer vantagens competitivas injustas.</w:t>
      </w:r>
    </w:p>
    <w:p w14:paraId="45044ECA" w14:textId="663065D0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49.7.1.3. Nenhuma identificação da Associação Membro e nenhuma outra</w:t>
      </w:r>
      <w:r w:rsidR="00AE6DD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elementos como marcas, insígnias, declarações ou slogans serão</w:t>
      </w:r>
      <w:r w:rsidR="00AE6DD2">
        <w:rPr>
          <w:sz w:val="20"/>
          <w:szCs w:val="20"/>
        </w:rPr>
        <w:t xml:space="preserve"> </w:t>
      </w:r>
      <w:proofErr w:type="gramStart"/>
      <w:r w:rsidRPr="009202A3">
        <w:rPr>
          <w:sz w:val="20"/>
          <w:szCs w:val="20"/>
        </w:rPr>
        <w:t>exibido</w:t>
      </w:r>
      <w:proofErr w:type="gramEnd"/>
      <w:r w:rsidRPr="009202A3">
        <w:rPr>
          <w:sz w:val="20"/>
          <w:szCs w:val="20"/>
        </w:rPr>
        <w:t xml:space="preserve"> no </w:t>
      </w:r>
      <w:proofErr w:type="spellStart"/>
      <w:r w:rsidRPr="009202A3">
        <w:rPr>
          <w:sz w:val="20"/>
          <w:szCs w:val="20"/>
        </w:rPr>
        <w:t>Hijab</w:t>
      </w:r>
      <w:proofErr w:type="spellEnd"/>
      <w:r w:rsidRPr="009202A3">
        <w:rPr>
          <w:sz w:val="20"/>
          <w:szCs w:val="20"/>
        </w:rPr>
        <w:t>, meia-calça ou mangas.</w:t>
      </w:r>
    </w:p>
    <w:p w14:paraId="514F66C3" w14:textId="77777777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49.7.1.4. O traje </w:t>
      </w:r>
      <w:proofErr w:type="spellStart"/>
      <w:r w:rsidRPr="009202A3">
        <w:rPr>
          <w:sz w:val="20"/>
          <w:szCs w:val="20"/>
        </w:rPr>
        <w:t>hijab</w:t>
      </w:r>
      <w:proofErr w:type="spellEnd"/>
      <w:r w:rsidRPr="009202A3">
        <w:rPr>
          <w:sz w:val="20"/>
          <w:szCs w:val="20"/>
        </w:rPr>
        <w:t xml:space="preserve"> deve ser apresentado e aprovado durante o Esporte</w:t>
      </w:r>
    </w:p>
    <w:p w14:paraId="6E261656" w14:textId="77777777" w:rsidR="000D7B83" w:rsidRPr="009202A3" w:rsidRDefault="000D7B83" w:rsidP="00B3298E">
      <w:pPr>
        <w:jc w:val="both"/>
        <w:rPr>
          <w:sz w:val="20"/>
          <w:szCs w:val="20"/>
        </w:rPr>
      </w:pPr>
    </w:p>
    <w:p w14:paraId="4633D6BB" w14:textId="77777777" w:rsidR="000D7B83" w:rsidRPr="009202A3" w:rsidRDefault="000D7B83" w:rsidP="00B3298E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Verificação de entradas.</w:t>
      </w:r>
    </w:p>
    <w:p w14:paraId="4DC19694" w14:textId="77777777" w:rsidR="000D7B83" w:rsidRPr="009202A3" w:rsidRDefault="000D7B83" w:rsidP="00B3298E">
      <w:pPr>
        <w:jc w:val="both"/>
        <w:rPr>
          <w:sz w:val="20"/>
          <w:szCs w:val="20"/>
        </w:rPr>
      </w:pPr>
    </w:p>
    <w:p w14:paraId="65B3564A" w14:textId="4326391E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49,8. Não haverá quaisquer manifestações, símbolos ou padrões que contenham conteúdo político,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propaganda religiosa e racial e de itens da lista de substâncias proibidas da WADA,</w:t>
      </w:r>
      <w:r w:rsidR="00AE6DD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 mensagens contra o Código Disciplinar e de Ética da IBA visíveis no corpo do Boxeador</w:t>
      </w:r>
      <w:r w:rsidR="008D5A61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ou vestuário, incluindo uniforme, calçado, meias, tatuagem permanente ou temporária no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corpo, </w:t>
      </w:r>
      <w:proofErr w:type="spellStart"/>
      <w:r w:rsidRPr="009202A3">
        <w:rPr>
          <w:sz w:val="20"/>
          <w:szCs w:val="20"/>
        </w:rPr>
        <w:t>etc</w:t>
      </w:r>
      <w:proofErr w:type="spellEnd"/>
    </w:p>
    <w:p w14:paraId="2C0241C1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49,9. Um diagrama uniforme pode ser encontrado no Apêndice 14 destas regras.</w:t>
      </w:r>
    </w:p>
    <w:p w14:paraId="6DA16007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 Especificações de identificação</w:t>
      </w:r>
    </w:p>
    <w:p w14:paraId="5AEB40CA" w14:textId="57BF53FE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49.10.1. Em todas as competições multiesportivas sancionadas pela IBA, as delegações das equipes devem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seguir as especificações de identificação do LOC Multiesportivo.</w:t>
      </w:r>
    </w:p>
    <w:p w14:paraId="51E30A52" w14:textId="342BDE6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49.10.2. Bandeira nacional.</w:t>
      </w:r>
    </w:p>
    <w:p w14:paraId="746B5EB5" w14:textId="5611FC83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49.10.2.1. A bandeira do país da Federação Nacional poderá ser hasteada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apenas uma vez no colete, uma vez no roupão e uma vez no short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e/ou saia.</w:t>
      </w:r>
    </w:p>
    <w:p w14:paraId="3ACCC871" w14:textId="169E33CC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49.10.2.2. A bandeira não deve conter identificação do fabricante, patrocinador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publicidade, recursos de design ou outros elementos.</w:t>
      </w:r>
    </w:p>
    <w:p w14:paraId="5D325D55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49.10.2.3. A bandeira poderá ser impressa, bordada ou costurada como distintivo.</w:t>
      </w:r>
    </w:p>
    <w:p w14:paraId="00198E6E" w14:textId="3BBD0342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49.10.2.4. Não há restrições quanto ao formato da bandeira, mas as seguintes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devem ser observadas medidas e posicionamento no item:</w:t>
      </w:r>
    </w:p>
    <w:p w14:paraId="2E72A189" w14:textId="51673616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a) Colete e roupão: Máximo 50 (cinquenta) cm2, frente do colete e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manto, sobre o coração.</w:t>
      </w:r>
    </w:p>
    <w:p w14:paraId="7EABBF49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b) Shorts/saia: Máximo 50 (cinquenta) cm2, frente da perna esquerda.</w:t>
      </w:r>
    </w:p>
    <w:p w14:paraId="1DD64E68" w14:textId="77777777" w:rsidR="000D7B83" w:rsidRPr="009202A3" w:rsidRDefault="000D7B83" w:rsidP="00B3298E">
      <w:pPr>
        <w:rPr>
          <w:sz w:val="20"/>
          <w:szCs w:val="20"/>
        </w:rPr>
      </w:pPr>
    </w:p>
    <w:p w14:paraId="418A9B10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49.10.3. Logotipo do fabricante</w:t>
      </w:r>
    </w:p>
    <w:p w14:paraId="7D6B7FE3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49.10.3.1. A identificação do fabricante poderá ser exibida apenas uma vez no</w:t>
      </w:r>
    </w:p>
    <w:p w14:paraId="201627D2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cada um dos seguintes:</w:t>
      </w:r>
    </w:p>
    <w:p w14:paraId="0D025C9D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um colete</w:t>
      </w:r>
    </w:p>
    <w:p w14:paraId="2EA7A4CA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b) Manto</w:t>
      </w:r>
    </w:p>
    <w:p w14:paraId="7069A43C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c) Shorts e/ou saia</w:t>
      </w:r>
    </w:p>
    <w:p w14:paraId="1FCE7D3F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d) Cada meia</w:t>
      </w:r>
    </w:p>
    <w:p w14:paraId="4FA79FA5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e) Cada peça de calçado</w:t>
      </w:r>
    </w:p>
    <w:p w14:paraId="6CA45AE6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f) Cada item de equipamento de proteção</w:t>
      </w:r>
    </w:p>
    <w:p w14:paraId="78402136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g) Bolsa do segundo</w:t>
      </w:r>
    </w:p>
    <w:p w14:paraId="3FAC71D8" w14:textId="78C8CEC3" w:rsidR="000D7B83" w:rsidRPr="009202A3" w:rsidRDefault="000D7B83" w:rsidP="00B15E22">
      <w:pPr>
        <w:rPr>
          <w:sz w:val="20"/>
          <w:szCs w:val="20"/>
        </w:rPr>
      </w:pPr>
      <w:r w:rsidRPr="009202A3">
        <w:rPr>
          <w:sz w:val="20"/>
          <w:szCs w:val="20"/>
        </w:rPr>
        <w:t>49.10.3.2. A identificação do fabricante poderá ser impressa, bordada ou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costurado no colete, roupão, bermuda/saia, meias e calçados e deve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não interferir nos demais elementos que identificam o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Federação (por exemplo, bandeira).</w:t>
      </w:r>
    </w:p>
    <w:p w14:paraId="559844DB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20D8CF8F" w14:textId="1E059DDE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49.10.3.3. As seguintes grandezas, posicionamentos e medidas devem ser</w:t>
      </w:r>
      <w:r w:rsidR="00E64EC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observado:</w:t>
      </w:r>
    </w:p>
    <w:p w14:paraId="668691B3" w14:textId="518382E6" w:rsidR="000D7B83" w:rsidRPr="00E64EC4" w:rsidRDefault="000D7B83" w:rsidP="00B3298E">
      <w:pPr>
        <w:rPr>
          <w:b/>
          <w:bCs/>
          <w:sz w:val="20"/>
          <w:szCs w:val="20"/>
        </w:rPr>
      </w:pPr>
      <w:r w:rsidRPr="009202A3">
        <w:rPr>
          <w:sz w:val="20"/>
          <w:szCs w:val="20"/>
        </w:rPr>
        <w:t>a) Colete e roupão: Máximo 30 (trinta) cm2, frente do colete e</w:t>
      </w:r>
      <w:r w:rsidR="00B15E2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manto, na altura do coração e no lado oposto </w:t>
      </w:r>
      <w:proofErr w:type="gramStart"/>
      <w:r w:rsidRPr="009202A3">
        <w:rPr>
          <w:sz w:val="20"/>
          <w:szCs w:val="20"/>
        </w:rPr>
        <w:t xml:space="preserve">do </w:t>
      </w:r>
      <w:r w:rsidR="00B15E22">
        <w:rPr>
          <w:sz w:val="20"/>
          <w:szCs w:val="20"/>
        </w:rPr>
        <w:t>bandeira nacional</w:t>
      </w:r>
      <w:proofErr w:type="gramEnd"/>
      <w:r w:rsidR="00B15E22">
        <w:rPr>
          <w:sz w:val="20"/>
          <w:szCs w:val="20"/>
        </w:rPr>
        <w:t>;</w:t>
      </w:r>
    </w:p>
    <w:p w14:paraId="53907C08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b) Shorts/saia: Máximo 30 (trinta) cm2, frente da perna direita;</w:t>
      </w:r>
    </w:p>
    <w:p w14:paraId="68F33058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c) Meias: Máximo de 10 (dez) cm2 por meia;</w:t>
      </w:r>
    </w:p>
    <w:p w14:paraId="181D4966" w14:textId="1DD8E6EA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d) Calçados: aqueles geralmente utilizados em produtos vendidos no varejo</w:t>
      </w:r>
      <w:r w:rsidR="007203C8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negociar durante o período de 6 meses anteriores ao IBA</w:t>
      </w:r>
    </w:p>
    <w:p w14:paraId="36959F34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Concorrência;</w:t>
      </w:r>
    </w:p>
    <w:p w14:paraId="25095CDE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e) Equipamentos de proteção: Máximo de 6 (seis) cm2 por item;</w:t>
      </w:r>
    </w:p>
    <w:p w14:paraId="2037836C" w14:textId="4A5DB151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f) Saco: não superior a dez por cento (10%) da área de superfície do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 item, no tamanho máximo de 60 (sessenta) cm2;</w:t>
      </w:r>
    </w:p>
    <w:p w14:paraId="52C0B8C8" w14:textId="618227FE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49.10.4. Abreviatura Nacional da Federação Nacional (NANF) (agora obrigatória para</w:t>
      </w:r>
      <w:r w:rsidR="00E64EC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Eventos de propriedade da IBA)</w:t>
      </w:r>
    </w:p>
    <w:p w14:paraId="71F96C6E" w14:textId="21097A26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49.10.4.1. O NANF é a abreviatura do País da Federação Nacional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nome, portanto, composto por 3 (três) letras maiúsculas. O NOC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deve estar em letras em inglês.</w:t>
      </w:r>
    </w:p>
    <w:p w14:paraId="078FB9F1" w14:textId="77777777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49.10.4.2. Só poderá ser exibido uma vez nas costas do colete e do manto.</w:t>
      </w:r>
    </w:p>
    <w:p w14:paraId="675D6B3A" w14:textId="2161FAFD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>49.10.4.3. As letras não devem ultrapassar 10 (dez) cm de altura e 20 (vinte)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cm de comprimento.</w:t>
      </w:r>
    </w:p>
    <w:p w14:paraId="0E5F3C14" w14:textId="30B85F02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t xml:space="preserve">49.10.4.4. As letras devem ser na cor branca contrastando com a(s) cor(es) </w:t>
      </w:r>
      <w:proofErr w:type="gramStart"/>
      <w:r w:rsidRPr="009202A3">
        <w:rPr>
          <w:sz w:val="20"/>
          <w:szCs w:val="20"/>
        </w:rPr>
        <w:t>do</w:t>
      </w:r>
      <w:r w:rsidR="00E64EC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 colete</w:t>
      </w:r>
      <w:proofErr w:type="gramEnd"/>
      <w:r w:rsidRPr="009202A3">
        <w:rPr>
          <w:sz w:val="20"/>
          <w:szCs w:val="20"/>
        </w:rPr>
        <w:t xml:space="preserve"> e o manto. Observe que tanto os atuais Jogos Olímpicos quanto os Mundiais</w:t>
      </w:r>
    </w:p>
    <w:p w14:paraId="58653456" w14:textId="46B36D46" w:rsidR="000D7B83" w:rsidRPr="009202A3" w:rsidRDefault="000D7B83" w:rsidP="00B3298E">
      <w:pPr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 xml:space="preserve">O campeão pode aplicar seu NANF na cor dourada para </w:t>
      </w:r>
      <w:r w:rsidR="00B265A4" w:rsidRPr="009202A3">
        <w:rPr>
          <w:sz w:val="20"/>
          <w:szCs w:val="20"/>
        </w:rPr>
        <w:t>todas competições</w:t>
      </w:r>
      <w:r w:rsidRPr="009202A3">
        <w:rPr>
          <w:sz w:val="20"/>
          <w:szCs w:val="20"/>
        </w:rPr>
        <w:t>; uma vez que o Boxeador não seja mais o atual campeão, o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a cor deve reverter conforme descrito acima para branco.</w:t>
      </w:r>
    </w:p>
    <w:p w14:paraId="3408E97F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49.10.4.5. As letras poderão ser impressas, bordadas ou costuradas como distintivo.</w:t>
      </w:r>
    </w:p>
    <w:p w14:paraId="73EC7C20" w14:textId="2B86C8C5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49.10.4.6. A NANF não deve interferir nos demais elementos do uniforme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que identificam o Boxeador (por exemplo, nome do Boxeador).</w:t>
      </w:r>
    </w:p>
    <w:p w14:paraId="5262BAFB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49.10.5. Nome do boxeador (agora obrigatório para eventos de propriedade da IBA)</w:t>
      </w:r>
    </w:p>
    <w:p w14:paraId="653D4874" w14:textId="235DC621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49.10.5.1. Cada Boxeador deverá ser identificado apenas pelo sobrenome</w:t>
      </w:r>
      <w:r w:rsidR="00B3298E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(“Nome”) na parte de trás do colete.</w:t>
      </w:r>
    </w:p>
    <w:p w14:paraId="6AEC8407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49.10.5.2. O Nome deverá ser idêntico ao indicado no passaporte.</w:t>
      </w:r>
    </w:p>
    <w:p w14:paraId="0E3F9EA9" w14:textId="21215A53" w:rsidR="000D7B8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49.10.5.3. O Nome deverá ser posicionado na parte superior do verso do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colete sob o NANF.</w:t>
      </w:r>
    </w:p>
    <w:p w14:paraId="790E7CA7" w14:textId="77777777" w:rsidR="00B265A4" w:rsidRPr="009202A3" w:rsidRDefault="00B265A4" w:rsidP="000D7B83">
      <w:pPr>
        <w:jc w:val="both"/>
        <w:rPr>
          <w:sz w:val="20"/>
          <w:szCs w:val="20"/>
        </w:rPr>
      </w:pPr>
    </w:p>
    <w:p w14:paraId="0957F1F4" w14:textId="41266A68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49.10.5.4. As letras não deverão ultrapassar 5 (cinco) cm de altura e 20 (vinte)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cm de largura.</w:t>
      </w:r>
    </w:p>
    <w:p w14:paraId="24E45091" w14:textId="5BB27D50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49.10.5.5. As letras devem ser na cor branca contrastando com a(s) cor(es) do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 colete. Observe que tanto o atual campeão olímpico quanto o mundial</w:t>
      </w:r>
      <w:r w:rsidR="00B265A4">
        <w:rPr>
          <w:sz w:val="20"/>
          <w:szCs w:val="20"/>
        </w:rPr>
        <w:t xml:space="preserve"> </w:t>
      </w:r>
      <w:proofErr w:type="gramStart"/>
      <w:r w:rsidRPr="009202A3">
        <w:rPr>
          <w:sz w:val="20"/>
          <w:szCs w:val="20"/>
        </w:rPr>
        <w:t>pode</w:t>
      </w:r>
      <w:proofErr w:type="gramEnd"/>
      <w:r w:rsidRPr="009202A3">
        <w:rPr>
          <w:sz w:val="20"/>
          <w:szCs w:val="20"/>
        </w:rPr>
        <w:t xml:space="preserve"> aplicar seu nome na cor dourada em todas as competições; uma vez o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Boxer não é mais o atual campeão, a cor deve voltar a ser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descrito acima para branco.</w:t>
      </w:r>
    </w:p>
    <w:p w14:paraId="65F39527" w14:textId="77777777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49.10.5.6. As letras poderão ser impressas, bordadas ou costuradas como distintivo.</w:t>
      </w:r>
    </w:p>
    <w:p w14:paraId="46AF60EE" w14:textId="058A4AA3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49.10.5.7. As letras não devem interferir nos demais elementos do uniforme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que identificam o Boxer (por exemplo, NANF).</w:t>
      </w:r>
    </w:p>
    <w:p w14:paraId="472243D2" w14:textId="6C9E0F6F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49.10.5.8. O nome não pode conter qualquer identificação do fabricante, patrocinador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publicidade, recursos de design ou quaisquer outros elementos.</w:t>
      </w:r>
    </w:p>
    <w:p w14:paraId="4A9496E2" w14:textId="502222B7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49.10.5.9. Caso o Boxeador não traga seu Nome impresso no colete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pelo respectivo combate conforme indicado acima, o LOC irá imprimi-lo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no local antes da luta cobrando uma quantia de cinco</w:t>
      </w:r>
      <w:r w:rsidR="00B265A4">
        <w:rPr>
          <w:sz w:val="20"/>
          <w:szCs w:val="20"/>
        </w:rPr>
        <w:t xml:space="preserve"> dólares</w:t>
      </w:r>
      <w:r w:rsidRPr="009202A3">
        <w:rPr>
          <w:sz w:val="20"/>
          <w:szCs w:val="20"/>
        </w:rPr>
        <w:t xml:space="preserve"> americanos (US$ 5) que serão pagos antes da luta.</w:t>
      </w:r>
    </w:p>
    <w:p w14:paraId="18FCCAB9" w14:textId="77777777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49.10.6. Publicidade dos patrocinadores da Federação Nacional</w:t>
      </w:r>
    </w:p>
    <w:p w14:paraId="5F80C301" w14:textId="05C48BDE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49.10.6.</w:t>
      </w:r>
      <w:proofErr w:type="gramStart"/>
      <w:r w:rsidRPr="009202A3">
        <w:rPr>
          <w:sz w:val="20"/>
          <w:szCs w:val="20"/>
        </w:rPr>
        <w:t>1.Toda</w:t>
      </w:r>
      <w:proofErr w:type="gramEnd"/>
      <w:r w:rsidRPr="009202A3">
        <w:rPr>
          <w:sz w:val="20"/>
          <w:szCs w:val="20"/>
        </w:rPr>
        <w:t xml:space="preserve"> forma de publicidade para patrocinadores ou terceiros de interesses políticos,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declarações religiosas ou pessoais ou outras classes proibidas, como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álcool (exceto cerveja e vinho), tabaco, cassino, jogos de azar e apostas são proibidas em todos os itens do kit dentro da Competição</w:t>
      </w:r>
    </w:p>
    <w:p w14:paraId="69C5EAFB" w14:textId="77777777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Local.</w:t>
      </w:r>
    </w:p>
    <w:p w14:paraId="365B5F72" w14:textId="1E39C3D3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49.10.6.2. A publicidade do patrocinador da Federação Nacional pode ser impressa,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 xml:space="preserve">bordado ou costurado no colete e não deve interferir </w:t>
      </w:r>
      <w:r w:rsidR="00B265A4" w:rsidRPr="009202A3">
        <w:rPr>
          <w:sz w:val="20"/>
          <w:szCs w:val="20"/>
        </w:rPr>
        <w:t>no</w:t>
      </w:r>
      <w:r w:rsidR="00B265A4">
        <w:rPr>
          <w:sz w:val="20"/>
          <w:szCs w:val="20"/>
        </w:rPr>
        <w:t>s outros elementos</w:t>
      </w:r>
      <w:r w:rsidRPr="009202A3">
        <w:rPr>
          <w:sz w:val="20"/>
          <w:szCs w:val="20"/>
        </w:rPr>
        <w:t xml:space="preserve"> que identificam a Federação Nacional (por exemplo, a bandeira).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As seguintes grandezas, posicionamentos e medidas devem ser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observado:</w:t>
      </w:r>
    </w:p>
    <w:p w14:paraId="6ABE345E" w14:textId="493B8531" w:rsidR="000D7B83" w:rsidRPr="009202A3" w:rsidRDefault="000D7B83" w:rsidP="00B265A4">
      <w:pPr>
        <w:rPr>
          <w:sz w:val="20"/>
          <w:szCs w:val="20"/>
        </w:rPr>
      </w:pPr>
      <w:r w:rsidRPr="009202A3">
        <w:rPr>
          <w:sz w:val="20"/>
          <w:szCs w:val="20"/>
        </w:rPr>
        <w:t>a) Colete: Máximo de cento e cinquenta (150) cm2 uma vez na frente</w:t>
      </w:r>
      <w:r w:rsidR="00B265A4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do colete abaixo da área do peito.</w:t>
      </w:r>
    </w:p>
    <w:p w14:paraId="00662694" w14:textId="77777777" w:rsidR="000D7B83" w:rsidRPr="00B265A4" w:rsidRDefault="000D7B83" w:rsidP="000D7B83">
      <w:pPr>
        <w:jc w:val="both"/>
        <w:rPr>
          <w:b/>
          <w:bCs/>
          <w:sz w:val="24"/>
          <w:szCs w:val="24"/>
        </w:rPr>
      </w:pPr>
      <w:r w:rsidRPr="00B265A4">
        <w:rPr>
          <w:b/>
          <w:bCs/>
          <w:sz w:val="24"/>
          <w:szCs w:val="24"/>
        </w:rPr>
        <w:t>50. UNIFORME DE COMPETIÇÃO OFICIAL</w:t>
      </w:r>
    </w:p>
    <w:p w14:paraId="69E2B4C9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50.1. Árbitros e Juízes devem usar apenas o traje oficial da IBA para Árbitros e Juízes.</w:t>
      </w:r>
    </w:p>
    <w:p w14:paraId="393E65A1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>50.1.1. Camisa branca de manga curta com colarinho abotoado (manga longa aceitável em</w:t>
      </w:r>
    </w:p>
    <w:p w14:paraId="29CD94DA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casos excepcionais)</w:t>
      </w:r>
    </w:p>
    <w:p w14:paraId="4ED42DFC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50.1.2. Gravata borboleta preta</w:t>
      </w:r>
    </w:p>
    <w:p w14:paraId="3CF4FEA1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50.1.3. Distintivo IBA R&amp;J afixado no lado esquerdo (sobre o coração) da camisa</w:t>
      </w:r>
    </w:p>
    <w:p w14:paraId="1DD9376A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50.1.4. Calça preta (sem jeans)</w:t>
      </w:r>
    </w:p>
    <w:p w14:paraId="312F9794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50.1.5. Calçado desportivo preto sem salto</w:t>
      </w:r>
    </w:p>
    <w:p w14:paraId="09D6D9D7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50.2. Os árbitros podem usar luvas cirúrgicas ao arbitrar.</w:t>
      </w:r>
    </w:p>
    <w:p w14:paraId="126FD51D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 xml:space="preserve">50.3. Delegados Técnicos e </w:t>
      </w:r>
      <w:proofErr w:type="spellStart"/>
      <w:r w:rsidRPr="009202A3">
        <w:rPr>
          <w:sz w:val="20"/>
          <w:szCs w:val="20"/>
        </w:rPr>
        <w:t>ITOs</w:t>
      </w:r>
      <w:proofErr w:type="spellEnd"/>
      <w:r w:rsidRPr="009202A3">
        <w:rPr>
          <w:sz w:val="20"/>
          <w:szCs w:val="20"/>
        </w:rPr>
        <w:t xml:space="preserve"> devem vestir trajes de negócios rigorosos, a menos que sejam fornecidos com</w:t>
      </w:r>
    </w:p>
    <w:p w14:paraId="41843EF0" w14:textId="674F825D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um uniforme aprovado pela IBA.</w:t>
      </w:r>
    </w:p>
    <w:p w14:paraId="1A0C2CD6" w14:textId="77777777" w:rsidR="000D7B83" w:rsidRPr="002D200F" w:rsidRDefault="000D7B83" w:rsidP="000D7B83">
      <w:pPr>
        <w:jc w:val="both"/>
        <w:rPr>
          <w:b/>
          <w:bCs/>
          <w:sz w:val="24"/>
          <w:szCs w:val="24"/>
        </w:rPr>
      </w:pPr>
      <w:r w:rsidRPr="002D200F">
        <w:rPr>
          <w:b/>
          <w:bCs/>
          <w:sz w:val="24"/>
          <w:szCs w:val="24"/>
        </w:rPr>
        <w:t>APÊNDICE 1: PROCEDIMENTO DE MUDANÇA DE NACIONALIDADE ESPORTIVA</w:t>
      </w:r>
    </w:p>
    <w:p w14:paraId="6020DB5E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Para iniciar o processo de mudança da nacionalidade esportiva de um boxeador, a sede do IBA precisa</w:t>
      </w:r>
    </w:p>
    <w:p w14:paraId="678C85E1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receber da Nova Federação Nacional do Boxeador os documentos obrigatórios listados abaixo:</w:t>
      </w:r>
    </w:p>
    <w:p w14:paraId="14F8F5B0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Documento 1 – Pedido oficial de mudança de nacionalidade desportiva. O documento pode ser encontrado em</w:t>
      </w:r>
    </w:p>
    <w:p w14:paraId="55153132" w14:textId="77777777" w:rsidR="000D7B83" w:rsidRPr="002D200F" w:rsidRDefault="000D7B83" w:rsidP="000D7B83">
      <w:pPr>
        <w:jc w:val="both"/>
        <w:rPr>
          <w:b/>
          <w:bCs/>
          <w:sz w:val="24"/>
          <w:szCs w:val="24"/>
        </w:rPr>
      </w:pPr>
      <w:r w:rsidRPr="002D200F">
        <w:rPr>
          <w:b/>
          <w:bCs/>
          <w:sz w:val="24"/>
          <w:szCs w:val="24"/>
        </w:rPr>
        <w:t>Apêndice 2 destas regras.</w:t>
      </w:r>
    </w:p>
    <w:p w14:paraId="290D2C33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79655C9E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Documento 2 – Cópia do passaporte original do Boxeador, correspondente à nacionalidade dispensada</w:t>
      </w:r>
    </w:p>
    <w:p w14:paraId="409F0D2A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30C8D029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pelo Boxeador.</w:t>
      </w:r>
    </w:p>
    <w:p w14:paraId="22E68ED0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020173D8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Documento 3 – Cópia do novo passaporte dos Boxeadores, correspondente ao país de origem dos Boxeadores</w:t>
      </w:r>
    </w:p>
    <w:p w14:paraId="0CC5D461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1C71357B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nova Federação Nacional.</w:t>
      </w:r>
    </w:p>
    <w:p w14:paraId="3E1D688C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09408849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Documento 4 – Nova carta de confirmação da Federação Nacional concordando com a mudança de esporte</w:t>
      </w:r>
    </w:p>
    <w:p w14:paraId="0BB903FB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53DA7525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nacionalidade.</w:t>
      </w:r>
    </w:p>
    <w:p w14:paraId="7ECCF8C9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187129E3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lastRenderedPageBreak/>
        <w:t xml:space="preserve">Documento 5 – Carta de confirmação da </w:t>
      </w:r>
      <w:proofErr w:type="spellStart"/>
      <w:r w:rsidRPr="009202A3">
        <w:rPr>
          <w:sz w:val="20"/>
          <w:szCs w:val="20"/>
        </w:rPr>
        <w:t>ex-Federação</w:t>
      </w:r>
      <w:proofErr w:type="spellEnd"/>
      <w:r w:rsidRPr="009202A3">
        <w:rPr>
          <w:sz w:val="20"/>
          <w:szCs w:val="20"/>
        </w:rPr>
        <w:t xml:space="preserve"> concordando com a mudança de esporte</w:t>
      </w:r>
    </w:p>
    <w:p w14:paraId="4860AE79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40123CF6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nacionalidade.</w:t>
      </w:r>
    </w:p>
    <w:p w14:paraId="16B97D84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6510E3C1" w14:textId="77777777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Se o Boxeador tiver menos de dezoito (18) anos no momento da apresentação do pedido de mudança</w:t>
      </w:r>
    </w:p>
    <w:p w14:paraId="3F4D3E12" w14:textId="1CEEB989" w:rsidR="000D7B83" w:rsidRPr="009202A3" w:rsidRDefault="000D7B83" w:rsidP="000D7B83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sua nacionalidade esportiva, os documentos deverão ser assinados tanto pelo Boxeador quanto por seu representante legal</w:t>
      </w:r>
      <w:r w:rsidR="003F2DF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guardião. Além disso, o responsável legal que assina os documentos deverá fornecer cópia do seu</w:t>
      </w:r>
      <w:r w:rsidR="003F2DF2">
        <w:rPr>
          <w:sz w:val="20"/>
          <w:szCs w:val="20"/>
        </w:rPr>
        <w:t xml:space="preserve"> </w:t>
      </w:r>
      <w:r w:rsidRPr="009202A3">
        <w:rPr>
          <w:sz w:val="20"/>
          <w:szCs w:val="20"/>
        </w:rPr>
        <w:t>Passaporte.</w:t>
      </w:r>
    </w:p>
    <w:p w14:paraId="37FE070E" w14:textId="77777777" w:rsidR="000D7B83" w:rsidRPr="009202A3" w:rsidRDefault="000D7B83" w:rsidP="000D7B83">
      <w:pPr>
        <w:jc w:val="both"/>
        <w:rPr>
          <w:sz w:val="20"/>
          <w:szCs w:val="20"/>
        </w:rPr>
      </w:pPr>
    </w:p>
    <w:p w14:paraId="72D5EF81" w14:textId="77777777" w:rsidR="0069459C" w:rsidRPr="003F2DF2" w:rsidRDefault="0069459C" w:rsidP="0069459C">
      <w:pPr>
        <w:jc w:val="both"/>
        <w:rPr>
          <w:b/>
          <w:bCs/>
          <w:sz w:val="24"/>
          <w:szCs w:val="24"/>
        </w:rPr>
      </w:pPr>
      <w:r w:rsidRPr="003F2DF2">
        <w:rPr>
          <w:b/>
          <w:bCs/>
          <w:sz w:val="24"/>
          <w:szCs w:val="24"/>
        </w:rPr>
        <w:t>APÊNDICE 2: FORMULÁRIO DE PEDIDO DE MUDANÇA DE NACIONALIDADE ESPORTIVA</w:t>
      </w:r>
    </w:p>
    <w:p w14:paraId="0DB2AD01" w14:textId="13CC83FB" w:rsidR="000D7B83" w:rsidRDefault="0069459C" w:rsidP="0069459C">
      <w:pPr>
        <w:jc w:val="both"/>
        <w:rPr>
          <w:sz w:val="20"/>
          <w:szCs w:val="20"/>
        </w:rPr>
      </w:pPr>
      <w:r w:rsidRPr="009202A3">
        <w:rPr>
          <w:sz w:val="20"/>
          <w:szCs w:val="20"/>
        </w:rPr>
        <w:t>Mudança de Nacionalidade Desportiva - Formulário de Candidatura</w:t>
      </w:r>
      <w:r w:rsidR="002A08BD" w:rsidRPr="009202A3">
        <w:rPr>
          <w:sz w:val="20"/>
          <w:szCs w:val="20"/>
        </w:rPr>
        <w:t>.</w:t>
      </w:r>
    </w:p>
    <w:p w14:paraId="5B04DB4B" w14:textId="77777777" w:rsidR="00586E26" w:rsidRDefault="00586E26" w:rsidP="0069459C">
      <w:pPr>
        <w:jc w:val="both"/>
        <w:rPr>
          <w:sz w:val="20"/>
          <w:szCs w:val="20"/>
        </w:rPr>
      </w:pPr>
    </w:p>
    <w:p w14:paraId="2FE57B49" w14:textId="332C4F3C" w:rsidR="00586E26" w:rsidRDefault="00586E26" w:rsidP="00586E26">
      <w:pPr>
        <w:jc w:val="both"/>
        <w:rPr>
          <w:sz w:val="20"/>
          <w:szCs w:val="20"/>
        </w:rPr>
      </w:pPr>
      <w:r w:rsidRPr="00586E26">
        <w:rPr>
          <w:noProof/>
          <w:sz w:val="20"/>
          <w:szCs w:val="20"/>
        </w:rPr>
        <w:drawing>
          <wp:inline distT="0" distB="0" distL="0" distR="0" wp14:anchorId="6598BF08" wp14:editId="10BCB9B0">
            <wp:extent cx="5400040" cy="4051935"/>
            <wp:effectExtent l="0" t="0" r="0" b="5715"/>
            <wp:docPr id="17006206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1BA0" w14:textId="77777777" w:rsidR="00E20D8F" w:rsidRDefault="00E20D8F" w:rsidP="00586E26">
      <w:pPr>
        <w:jc w:val="both"/>
        <w:rPr>
          <w:sz w:val="20"/>
          <w:szCs w:val="20"/>
        </w:rPr>
      </w:pPr>
    </w:p>
    <w:p w14:paraId="54F7E0D4" w14:textId="602FD51D" w:rsidR="00E20D8F" w:rsidRPr="00E20D8F" w:rsidRDefault="00E20D8F" w:rsidP="00E20D8F">
      <w:pPr>
        <w:jc w:val="both"/>
        <w:rPr>
          <w:sz w:val="20"/>
          <w:szCs w:val="20"/>
        </w:rPr>
      </w:pPr>
      <w:r w:rsidRPr="00E20D8F">
        <w:rPr>
          <w:noProof/>
          <w:sz w:val="20"/>
          <w:szCs w:val="20"/>
        </w:rPr>
        <w:lastRenderedPageBreak/>
        <w:drawing>
          <wp:inline distT="0" distB="0" distL="0" distR="0" wp14:anchorId="5577189B" wp14:editId="580202BC">
            <wp:extent cx="5400040" cy="4051935"/>
            <wp:effectExtent l="0" t="0" r="0" b="5715"/>
            <wp:docPr id="2155418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0F06" w14:textId="77777777" w:rsidR="00E20D8F" w:rsidRDefault="00E20D8F" w:rsidP="00586E26">
      <w:pPr>
        <w:jc w:val="both"/>
        <w:rPr>
          <w:sz w:val="20"/>
          <w:szCs w:val="20"/>
        </w:rPr>
      </w:pPr>
    </w:p>
    <w:p w14:paraId="00188B64" w14:textId="77777777" w:rsidR="00E20D8F" w:rsidRPr="00586E26" w:rsidRDefault="00E20D8F" w:rsidP="00586E26">
      <w:pPr>
        <w:jc w:val="both"/>
        <w:rPr>
          <w:sz w:val="20"/>
          <w:szCs w:val="20"/>
        </w:rPr>
      </w:pPr>
    </w:p>
    <w:p w14:paraId="7B1AA4BC" w14:textId="77777777" w:rsidR="00586E26" w:rsidRPr="009202A3" w:rsidRDefault="00586E26" w:rsidP="0069459C">
      <w:pPr>
        <w:jc w:val="both"/>
        <w:rPr>
          <w:sz w:val="20"/>
          <w:szCs w:val="20"/>
        </w:rPr>
      </w:pPr>
    </w:p>
    <w:p w14:paraId="38C259A3" w14:textId="77777777" w:rsidR="002A08BD" w:rsidRPr="009202A3" w:rsidRDefault="002A08BD" w:rsidP="0069459C">
      <w:pPr>
        <w:jc w:val="both"/>
        <w:rPr>
          <w:sz w:val="20"/>
          <w:szCs w:val="20"/>
        </w:rPr>
      </w:pPr>
    </w:p>
    <w:p w14:paraId="73149AE5" w14:textId="77777777" w:rsidR="002A08BD" w:rsidRPr="009202A3" w:rsidRDefault="002A08BD" w:rsidP="0069459C">
      <w:pPr>
        <w:jc w:val="both"/>
        <w:rPr>
          <w:sz w:val="20"/>
          <w:szCs w:val="20"/>
        </w:rPr>
      </w:pPr>
    </w:p>
    <w:p w14:paraId="74E43175" w14:textId="77777777" w:rsidR="002A08BD" w:rsidRPr="009202A3" w:rsidRDefault="002A08BD" w:rsidP="0069459C">
      <w:pPr>
        <w:jc w:val="both"/>
        <w:rPr>
          <w:sz w:val="20"/>
          <w:szCs w:val="20"/>
        </w:rPr>
      </w:pPr>
    </w:p>
    <w:p w14:paraId="286B2381" w14:textId="77777777" w:rsidR="001B31EE" w:rsidRPr="009202A3" w:rsidRDefault="001B31EE" w:rsidP="0069459C">
      <w:pPr>
        <w:jc w:val="both"/>
        <w:rPr>
          <w:sz w:val="20"/>
          <w:szCs w:val="20"/>
        </w:rPr>
      </w:pPr>
    </w:p>
    <w:p w14:paraId="2CE1903D" w14:textId="77777777" w:rsidR="001B31EE" w:rsidRPr="009202A3" w:rsidRDefault="001B31EE" w:rsidP="0069459C">
      <w:pPr>
        <w:jc w:val="both"/>
        <w:rPr>
          <w:sz w:val="20"/>
          <w:szCs w:val="20"/>
        </w:rPr>
      </w:pPr>
    </w:p>
    <w:p w14:paraId="68B2787B" w14:textId="77777777" w:rsidR="001B31EE" w:rsidRPr="009202A3" w:rsidRDefault="001B31EE" w:rsidP="0069459C">
      <w:pPr>
        <w:jc w:val="both"/>
        <w:rPr>
          <w:sz w:val="20"/>
          <w:szCs w:val="20"/>
        </w:rPr>
      </w:pPr>
    </w:p>
    <w:p w14:paraId="1E61073E" w14:textId="77777777" w:rsidR="001B31EE" w:rsidRPr="009202A3" w:rsidRDefault="001B31EE" w:rsidP="0069459C">
      <w:pPr>
        <w:jc w:val="both"/>
        <w:rPr>
          <w:sz w:val="20"/>
          <w:szCs w:val="20"/>
        </w:rPr>
      </w:pPr>
    </w:p>
    <w:p w14:paraId="6E59312A" w14:textId="77777777" w:rsidR="001B31EE" w:rsidRPr="009202A3" w:rsidRDefault="001B31EE" w:rsidP="0069459C">
      <w:pPr>
        <w:jc w:val="both"/>
        <w:rPr>
          <w:sz w:val="20"/>
          <w:szCs w:val="20"/>
        </w:rPr>
      </w:pPr>
    </w:p>
    <w:p w14:paraId="5985C37A" w14:textId="77777777" w:rsidR="001B31EE" w:rsidRPr="009202A3" w:rsidRDefault="001B31EE" w:rsidP="0069459C">
      <w:pPr>
        <w:jc w:val="both"/>
        <w:rPr>
          <w:sz w:val="20"/>
          <w:szCs w:val="20"/>
        </w:rPr>
      </w:pPr>
    </w:p>
    <w:p w14:paraId="1D8ADEA3" w14:textId="77777777" w:rsidR="001B31EE" w:rsidRPr="009202A3" w:rsidRDefault="001B31EE" w:rsidP="0069459C">
      <w:pPr>
        <w:jc w:val="both"/>
        <w:rPr>
          <w:sz w:val="20"/>
          <w:szCs w:val="20"/>
        </w:rPr>
      </w:pPr>
    </w:p>
    <w:p w14:paraId="55C2356B" w14:textId="77777777" w:rsidR="001B31EE" w:rsidRPr="009202A3" w:rsidRDefault="001B31EE" w:rsidP="0069459C">
      <w:pPr>
        <w:jc w:val="both"/>
        <w:rPr>
          <w:sz w:val="20"/>
          <w:szCs w:val="20"/>
        </w:rPr>
      </w:pPr>
    </w:p>
    <w:p w14:paraId="20E63CB8" w14:textId="2543D7AE" w:rsidR="002A08BD" w:rsidRPr="00CE3072" w:rsidRDefault="002A08BD" w:rsidP="002A08BD">
      <w:pPr>
        <w:jc w:val="both"/>
        <w:rPr>
          <w:b/>
          <w:bCs/>
          <w:sz w:val="24"/>
          <w:szCs w:val="24"/>
        </w:rPr>
      </w:pPr>
      <w:r w:rsidRPr="00CE3072">
        <w:rPr>
          <w:b/>
          <w:bCs/>
          <w:sz w:val="24"/>
          <w:szCs w:val="24"/>
        </w:rPr>
        <w:lastRenderedPageBreak/>
        <w:t xml:space="preserve">APÊNDICE 3: DIAGRAMAS DE </w:t>
      </w:r>
      <w:r w:rsidR="00A35040">
        <w:rPr>
          <w:b/>
          <w:bCs/>
          <w:sz w:val="24"/>
          <w:szCs w:val="24"/>
        </w:rPr>
        <w:t>DISTRIBUIÇÃO</w:t>
      </w:r>
    </w:p>
    <w:p w14:paraId="3AD85773" w14:textId="7AFD2620" w:rsidR="001B31EE" w:rsidRPr="001B31EE" w:rsidRDefault="001B31EE" w:rsidP="001B31EE">
      <w:pPr>
        <w:jc w:val="both"/>
        <w:rPr>
          <w:sz w:val="28"/>
          <w:szCs w:val="28"/>
        </w:rPr>
      </w:pPr>
      <w:r w:rsidRPr="001B31EE">
        <w:rPr>
          <w:noProof/>
          <w:sz w:val="28"/>
          <w:szCs w:val="28"/>
        </w:rPr>
        <w:drawing>
          <wp:inline distT="0" distB="0" distL="0" distR="0" wp14:anchorId="4E3AA4FD" wp14:editId="73BED4F8">
            <wp:extent cx="5400040" cy="4050030"/>
            <wp:effectExtent l="0" t="0" r="0" b="7620"/>
            <wp:docPr id="17962476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DDD28" w14:textId="77777777" w:rsidR="001B31EE" w:rsidRDefault="001B31EE" w:rsidP="002A08BD">
      <w:pPr>
        <w:jc w:val="both"/>
        <w:rPr>
          <w:sz w:val="28"/>
          <w:szCs w:val="28"/>
        </w:rPr>
      </w:pPr>
    </w:p>
    <w:p w14:paraId="2DE8E5C9" w14:textId="6E50B651" w:rsidR="00FE758C" w:rsidRPr="00CE3072" w:rsidRDefault="00463A86" w:rsidP="00FE758C">
      <w:pPr>
        <w:jc w:val="both"/>
        <w:rPr>
          <w:b/>
          <w:bCs/>
          <w:sz w:val="24"/>
          <w:szCs w:val="24"/>
        </w:rPr>
      </w:pPr>
      <w:r w:rsidRPr="00CE3072">
        <w:rPr>
          <w:b/>
          <w:bCs/>
          <w:sz w:val="24"/>
          <w:szCs w:val="24"/>
        </w:rPr>
        <w:t xml:space="preserve">Diagrama 2 </w:t>
      </w:r>
    </w:p>
    <w:p w14:paraId="157DC658" w14:textId="2C6F74DE" w:rsidR="00D928D4" w:rsidRPr="00D928D4" w:rsidRDefault="00D928D4" w:rsidP="00D928D4">
      <w:pPr>
        <w:jc w:val="both"/>
        <w:rPr>
          <w:sz w:val="28"/>
          <w:szCs w:val="28"/>
        </w:rPr>
      </w:pPr>
      <w:r w:rsidRPr="00D928D4">
        <w:rPr>
          <w:noProof/>
          <w:sz w:val="28"/>
          <w:szCs w:val="28"/>
        </w:rPr>
        <w:lastRenderedPageBreak/>
        <w:drawing>
          <wp:inline distT="0" distB="0" distL="0" distR="0" wp14:anchorId="67752E4A" wp14:editId="32C0E073">
            <wp:extent cx="5400040" cy="4050030"/>
            <wp:effectExtent l="0" t="0" r="0" b="7620"/>
            <wp:docPr id="4659321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3BDDA" w14:textId="749BAB67" w:rsidR="005D4189" w:rsidRPr="005D4189" w:rsidRDefault="005D4189" w:rsidP="005D4189">
      <w:pPr>
        <w:jc w:val="both"/>
        <w:rPr>
          <w:sz w:val="28"/>
          <w:szCs w:val="28"/>
        </w:rPr>
      </w:pPr>
    </w:p>
    <w:p w14:paraId="2B2237B2" w14:textId="77777777" w:rsidR="005D4189" w:rsidRDefault="005D4189" w:rsidP="00FE758C">
      <w:pPr>
        <w:jc w:val="both"/>
        <w:rPr>
          <w:sz w:val="28"/>
          <w:szCs w:val="28"/>
        </w:rPr>
      </w:pPr>
    </w:p>
    <w:p w14:paraId="7C0C6F3E" w14:textId="77777777" w:rsidR="005D4189" w:rsidRPr="00FE758C" w:rsidRDefault="005D4189" w:rsidP="00FE758C">
      <w:pPr>
        <w:jc w:val="both"/>
        <w:rPr>
          <w:sz w:val="28"/>
          <w:szCs w:val="28"/>
        </w:rPr>
      </w:pPr>
    </w:p>
    <w:p w14:paraId="6E253316" w14:textId="130B8329" w:rsidR="00705A6A" w:rsidRPr="00705A6A" w:rsidRDefault="00705A6A" w:rsidP="00705A6A">
      <w:pPr>
        <w:jc w:val="both"/>
        <w:rPr>
          <w:sz w:val="28"/>
          <w:szCs w:val="28"/>
        </w:rPr>
      </w:pPr>
    </w:p>
    <w:p w14:paraId="7DC3362B" w14:textId="77777777" w:rsidR="00FE758C" w:rsidRDefault="00FE758C" w:rsidP="002A08BD">
      <w:pPr>
        <w:jc w:val="both"/>
        <w:rPr>
          <w:sz w:val="28"/>
          <w:szCs w:val="28"/>
        </w:rPr>
      </w:pPr>
    </w:p>
    <w:p w14:paraId="29D56BEE" w14:textId="43833E5C" w:rsidR="00F645CB" w:rsidRPr="00F645CB" w:rsidRDefault="00F645CB" w:rsidP="00F645CB">
      <w:pPr>
        <w:jc w:val="both"/>
        <w:rPr>
          <w:sz w:val="28"/>
          <w:szCs w:val="28"/>
        </w:rPr>
      </w:pPr>
      <w:r w:rsidRPr="00F645CB">
        <w:rPr>
          <w:noProof/>
          <w:sz w:val="28"/>
          <w:szCs w:val="28"/>
        </w:rPr>
        <w:lastRenderedPageBreak/>
        <w:drawing>
          <wp:inline distT="0" distB="0" distL="0" distR="0" wp14:anchorId="195D42B9" wp14:editId="093B5046">
            <wp:extent cx="5400040" cy="4050030"/>
            <wp:effectExtent l="0" t="0" r="0" b="7620"/>
            <wp:docPr id="19993721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6704" w14:textId="77777777" w:rsidR="00FE758C" w:rsidRDefault="00FE758C" w:rsidP="002A08BD">
      <w:pPr>
        <w:jc w:val="both"/>
        <w:rPr>
          <w:sz w:val="28"/>
          <w:szCs w:val="28"/>
        </w:rPr>
      </w:pPr>
    </w:p>
    <w:p w14:paraId="278614B3" w14:textId="77777777" w:rsidR="00241C5E" w:rsidRDefault="00241C5E" w:rsidP="002A08BD">
      <w:pPr>
        <w:jc w:val="both"/>
        <w:rPr>
          <w:sz w:val="28"/>
          <w:szCs w:val="28"/>
        </w:rPr>
      </w:pPr>
    </w:p>
    <w:p w14:paraId="499A0F51" w14:textId="77777777" w:rsidR="00241C5E" w:rsidRDefault="00241C5E" w:rsidP="002A08BD">
      <w:pPr>
        <w:jc w:val="both"/>
        <w:rPr>
          <w:sz w:val="28"/>
          <w:szCs w:val="28"/>
        </w:rPr>
      </w:pPr>
    </w:p>
    <w:p w14:paraId="60FE0FA8" w14:textId="77777777" w:rsidR="00241C5E" w:rsidRDefault="00241C5E" w:rsidP="002A08BD">
      <w:pPr>
        <w:jc w:val="both"/>
        <w:rPr>
          <w:sz w:val="28"/>
          <w:szCs w:val="28"/>
        </w:rPr>
      </w:pPr>
    </w:p>
    <w:p w14:paraId="0AA52131" w14:textId="77777777" w:rsidR="00241C5E" w:rsidRDefault="00241C5E" w:rsidP="002A08BD">
      <w:pPr>
        <w:jc w:val="both"/>
        <w:rPr>
          <w:sz w:val="28"/>
          <w:szCs w:val="28"/>
        </w:rPr>
      </w:pPr>
    </w:p>
    <w:p w14:paraId="4D5350FE" w14:textId="77777777" w:rsidR="00241C5E" w:rsidRDefault="00241C5E" w:rsidP="002A08BD">
      <w:pPr>
        <w:jc w:val="both"/>
        <w:rPr>
          <w:sz w:val="28"/>
          <w:szCs w:val="28"/>
        </w:rPr>
      </w:pPr>
    </w:p>
    <w:p w14:paraId="74FC6E3D" w14:textId="77777777" w:rsidR="00241C5E" w:rsidRDefault="00241C5E" w:rsidP="002A08BD">
      <w:pPr>
        <w:jc w:val="both"/>
        <w:rPr>
          <w:sz w:val="28"/>
          <w:szCs w:val="28"/>
        </w:rPr>
      </w:pPr>
    </w:p>
    <w:p w14:paraId="015F9C25" w14:textId="77777777" w:rsidR="00241C5E" w:rsidRDefault="00241C5E" w:rsidP="002A08BD">
      <w:pPr>
        <w:jc w:val="both"/>
        <w:rPr>
          <w:sz w:val="28"/>
          <w:szCs w:val="28"/>
        </w:rPr>
      </w:pPr>
    </w:p>
    <w:p w14:paraId="33AF71A4" w14:textId="77777777" w:rsidR="00241C5E" w:rsidRDefault="00241C5E" w:rsidP="002A08BD">
      <w:pPr>
        <w:jc w:val="both"/>
        <w:rPr>
          <w:sz w:val="28"/>
          <w:szCs w:val="28"/>
        </w:rPr>
      </w:pPr>
    </w:p>
    <w:p w14:paraId="6EB73C0F" w14:textId="77777777" w:rsidR="00241C5E" w:rsidRDefault="00241C5E" w:rsidP="002A08BD">
      <w:pPr>
        <w:jc w:val="both"/>
        <w:rPr>
          <w:sz w:val="28"/>
          <w:szCs w:val="28"/>
        </w:rPr>
      </w:pPr>
    </w:p>
    <w:p w14:paraId="2B875F2D" w14:textId="77777777" w:rsidR="00241C5E" w:rsidRDefault="00241C5E" w:rsidP="002A08BD">
      <w:pPr>
        <w:jc w:val="both"/>
        <w:rPr>
          <w:sz w:val="28"/>
          <w:szCs w:val="28"/>
        </w:rPr>
      </w:pPr>
    </w:p>
    <w:p w14:paraId="579EE1B5" w14:textId="2EC7D182" w:rsidR="009268E7" w:rsidRPr="00101C2C" w:rsidRDefault="00A70EAB" w:rsidP="002A08BD">
      <w:pPr>
        <w:jc w:val="both"/>
        <w:rPr>
          <w:b/>
          <w:bCs/>
          <w:sz w:val="24"/>
          <w:szCs w:val="24"/>
        </w:rPr>
      </w:pPr>
      <w:r w:rsidRPr="00101C2C">
        <w:rPr>
          <w:b/>
          <w:bCs/>
          <w:sz w:val="24"/>
          <w:szCs w:val="24"/>
        </w:rPr>
        <w:lastRenderedPageBreak/>
        <w:t xml:space="preserve">Diagrama 3 </w:t>
      </w:r>
      <w:r w:rsidR="00734A8A" w:rsidRPr="00101C2C">
        <w:rPr>
          <w:b/>
          <w:bCs/>
          <w:sz w:val="24"/>
          <w:szCs w:val="24"/>
        </w:rPr>
        <w:t xml:space="preserve">Parte de cima </w:t>
      </w:r>
    </w:p>
    <w:p w14:paraId="10AAC176" w14:textId="424468E8" w:rsidR="00241C5E" w:rsidRPr="00481FE4" w:rsidRDefault="00481FE4" w:rsidP="002A08BD">
      <w:pPr>
        <w:jc w:val="both"/>
        <w:rPr>
          <w:sz w:val="20"/>
          <w:szCs w:val="20"/>
        </w:rPr>
      </w:pPr>
      <w:r w:rsidRPr="00481FE4">
        <w:rPr>
          <w:sz w:val="20"/>
          <w:szCs w:val="20"/>
        </w:rPr>
        <w:t xml:space="preserve">Rodada 64 </w:t>
      </w:r>
      <w:r>
        <w:rPr>
          <w:sz w:val="20"/>
          <w:szCs w:val="20"/>
        </w:rPr>
        <w:t xml:space="preserve">    </w:t>
      </w:r>
      <w:r w:rsidRPr="00481FE4">
        <w:rPr>
          <w:sz w:val="20"/>
          <w:szCs w:val="20"/>
        </w:rPr>
        <w:t xml:space="preserve">rodada </w:t>
      </w:r>
      <w:proofErr w:type="gramStart"/>
      <w:r w:rsidRPr="00481FE4">
        <w:rPr>
          <w:sz w:val="20"/>
          <w:szCs w:val="20"/>
        </w:rPr>
        <w:t xml:space="preserve">32 </w:t>
      </w:r>
      <w:r>
        <w:rPr>
          <w:sz w:val="20"/>
          <w:szCs w:val="20"/>
        </w:rPr>
        <w:t xml:space="preserve">  </w:t>
      </w:r>
      <w:r w:rsidRPr="00481FE4">
        <w:rPr>
          <w:sz w:val="20"/>
          <w:szCs w:val="20"/>
        </w:rPr>
        <w:t>rodada</w:t>
      </w:r>
      <w:proofErr w:type="gramEnd"/>
      <w:r w:rsidRPr="00481FE4">
        <w:rPr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 w:rsidRPr="00481FE4">
        <w:rPr>
          <w:sz w:val="20"/>
          <w:szCs w:val="20"/>
        </w:rPr>
        <w:t xml:space="preserve">6 </w:t>
      </w:r>
      <w:r>
        <w:rPr>
          <w:sz w:val="20"/>
          <w:szCs w:val="20"/>
        </w:rPr>
        <w:t xml:space="preserve">  </w:t>
      </w:r>
      <w:r w:rsidRPr="00481FE4">
        <w:rPr>
          <w:sz w:val="20"/>
          <w:szCs w:val="20"/>
        </w:rPr>
        <w:t xml:space="preserve">rodada 08 </w:t>
      </w:r>
    </w:p>
    <w:p w14:paraId="534C90AC" w14:textId="0D70BAD8" w:rsidR="00734A8A" w:rsidRPr="00734A8A" w:rsidRDefault="00734A8A" w:rsidP="00734A8A">
      <w:pPr>
        <w:jc w:val="both"/>
        <w:rPr>
          <w:sz w:val="28"/>
          <w:szCs w:val="28"/>
        </w:rPr>
      </w:pPr>
      <w:r w:rsidRPr="00734A8A">
        <w:rPr>
          <w:noProof/>
          <w:sz w:val="28"/>
          <w:szCs w:val="28"/>
        </w:rPr>
        <w:drawing>
          <wp:inline distT="0" distB="0" distL="0" distR="0" wp14:anchorId="4A164471" wp14:editId="25000947">
            <wp:extent cx="5400040" cy="4050030"/>
            <wp:effectExtent l="8255" t="0" r="0" b="0"/>
            <wp:docPr id="4153797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5CFE" w14:textId="77777777" w:rsidR="00E95144" w:rsidRDefault="00E95144" w:rsidP="002A08BD">
      <w:pPr>
        <w:jc w:val="both"/>
        <w:rPr>
          <w:sz w:val="28"/>
          <w:szCs w:val="28"/>
        </w:rPr>
      </w:pPr>
    </w:p>
    <w:p w14:paraId="79B5F523" w14:textId="77777777" w:rsidR="00E95144" w:rsidRDefault="00E95144" w:rsidP="002A08BD">
      <w:pPr>
        <w:jc w:val="both"/>
        <w:rPr>
          <w:sz w:val="28"/>
          <w:szCs w:val="28"/>
        </w:rPr>
      </w:pPr>
    </w:p>
    <w:p w14:paraId="55363DF7" w14:textId="77777777" w:rsidR="00E95144" w:rsidRDefault="00E95144" w:rsidP="002A08BD">
      <w:pPr>
        <w:jc w:val="both"/>
        <w:rPr>
          <w:sz w:val="28"/>
          <w:szCs w:val="28"/>
        </w:rPr>
      </w:pPr>
    </w:p>
    <w:p w14:paraId="58A44119" w14:textId="77777777" w:rsidR="00E95144" w:rsidRDefault="00E95144" w:rsidP="002A08BD">
      <w:pPr>
        <w:jc w:val="both"/>
        <w:rPr>
          <w:sz w:val="28"/>
          <w:szCs w:val="28"/>
        </w:rPr>
      </w:pPr>
    </w:p>
    <w:p w14:paraId="44847BD8" w14:textId="77777777" w:rsidR="00E95144" w:rsidRDefault="00E95144" w:rsidP="002A08BD">
      <w:pPr>
        <w:jc w:val="both"/>
        <w:rPr>
          <w:sz w:val="28"/>
          <w:szCs w:val="28"/>
        </w:rPr>
      </w:pPr>
    </w:p>
    <w:p w14:paraId="10227974" w14:textId="77777777" w:rsidR="00E95144" w:rsidRDefault="00E95144" w:rsidP="002A08BD">
      <w:pPr>
        <w:jc w:val="both"/>
        <w:rPr>
          <w:sz w:val="28"/>
          <w:szCs w:val="28"/>
        </w:rPr>
      </w:pPr>
    </w:p>
    <w:p w14:paraId="17748827" w14:textId="385FFCBC" w:rsidR="00734A8A" w:rsidRPr="00101C2C" w:rsidRDefault="00BD61B1" w:rsidP="002A08BD">
      <w:pPr>
        <w:jc w:val="both"/>
        <w:rPr>
          <w:b/>
          <w:bCs/>
          <w:sz w:val="24"/>
          <w:szCs w:val="24"/>
        </w:rPr>
      </w:pPr>
      <w:r w:rsidRPr="00101C2C">
        <w:rPr>
          <w:b/>
          <w:bCs/>
          <w:sz w:val="24"/>
          <w:szCs w:val="24"/>
        </w:rPr>
        <w:lastRenderedPageBreak/>
        <w:t>Diagrama 3 (parte inferior)</w:t>
      </w:r>
    </w:p>
    <w:p w14:paraId="609A8DF3" w14:textId="278E31E9" w:rsidR="005242B8" w:rsidRPr="0076748B" w:rsidRDefault="00241C5E" w:rsidP="002A08BD">
      <w:pPr>
        <w:jc w:val="both"/>
        <w:rPr>
          <w:sz w:val="20"/>
          <w:szCs w:val="20"/>
        </w:rPr>
      </w:pPr>
      <w:r>
        <w:rPr>
          <w:sz w:val="20"/>
          <w:szCs w:val="20"/>
        </w:rPr>
        <w:t>R</w:t>
      </w:r>
      <w:r w:rsidR="002937F7" w:rsidRPr="0076748B">
        <w:rPr>
          <w:sz w:val="20"/>
          <w:szCs w:val="20"/>
        </w:rPr>
        <w:t xml:space="preserve">odada 64 </w:t>
      </w:r>
      <w:r>
        <w:rPr>
          <w:sz w:val="20"/>
          <w:szCs w:val="20"/>
        </w:rPr>
        <w:t xml:space="preserve">    </w:t>
      </w:r>
      <w:r w:rsidR="002937F7" w:rsidRPr="0076748B">
        <w:rPr>
          <w:sz w:val="20"/>
          <w:szCs w:val="20"/>
        </w:rPr>
        <w:t xml:space="preserve"> rodada </w:t>
      </w:r>
      <w:proofErr w:type="gramStart"/>
      <w:r w:rsidR="002937F7" w:rsidRPr="0076748B">
        <w:rPr>
          <w:sz w:val="20"/>
          <w:szCs w:val="20"/>
        </w:rPr>
        <w:t xml:space="preserve">32 </w:t>
      </w:r>
      <w:r>
        <w:rPr>
          <w:sz w:val="20"/>
          <w:szCs w:val="20"/>
        </w:rPr>
        <w:t xml:space="preserve">  </w:t>
      </w:r>
      <w:r w:rsidR="002937F7" w:rsidRPr="0076748B">
        <w:rPr>
          <w:sz w:val="20"/>
          <w:szCs w:val="20"/>
        </w:rPr>
        <w:t>rodada</w:t>
      </w:r>
      <w:proofErr w:type="gramEnd"/>
      <w:r w:rsidR="002937F7" w:rsidRPr="0076748B">
        <w:rPr>
          <w:sz w:val="20"/>
          <w:szCs w:val="20"/>
        </w:rPr>
        <w:t xml:space="preserve"> 16 </w:t>
      </w:r>
      <w:r>
        <w:rPr>
          <w:sz w:val="20"/>
          <w:szCs w:val="20"/>
        </w:rPr>
        <w:t xml:space="preserve">  </w:t>
      </w:r>
      <w:r w:rsidR="002937F7" w:rsidRPr="0076748B">
        <w:rPr>
          <w:sz w:val="20"/>
          <w:szCs w:val="20"/>
        </w:rPr>
        <w:t>rodada 8</w:t>
      </w:r>
    </w:p>
    <w:p w14:paraId="1BECA760" w14:textId="1126225B" w:rsidR="00C40CD8" w:rsidRPr="00C40CD8" w:rsidRDefault="00C40CD8" w:rsidP="00C40CD8">
      <w:pPr>
        <w:jc w:val="both"/>
        <w:rPr>
          <w:sz w:val="28"/>
          <w:szCs w:val="28"/>
        </w:rPr>
      </w:pPr>
      <w:r w:rsidRPr="00C40CD8">
        <w:rPr>
          <w:noProof/>
          <w:sz w:val="28"/>
          <w:szCs w:val="28"/>
        </w:rPr>
        <w:drawing>
          <wp:inline distT="0" distB="0" distL="0" distR="0" wp14:anchorId="4869BFB7" wp14:editId="7B94A90C">
            <wp:extent cx="5400040" cy="4050030"/>
            <wp:effectExtent l="8255" t="0" r="0" b="0"/>
            <wp:docPr id="5766013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CA4" w14:textId="77777777" w:rsidR="00E168C1" w:rsidRDefault="00E168C1" w:rsidP="002A08BD">
      <w:pPr>
        <w:jc w:val="both"/>
        <w:rPr>
          <w:sz w:val="28"/>
          <w:szCs w:val="28"/>
        </w:rPr>
      </w:pPr>
    </w:p>
    <w:p w14:paraId="190F4584" w14:textId="77777777" w:rsidR="00E168C1" w:rsidRDefault="00E168C1" w:rsidP="002A08BD">
      <w:pPr>
        <w:jc w:val="both"/>
        <w:rPr>
          <w:sz w:val="28"/>
          <w:szCs w:val="28"/>
        </w:rPr>
      </w:pPr>
    </w:p>
    <w:p w14:paraId="468DE5E1" w14:textId="77777777" w:rsidR="006902FB" w:rsidRDefault="006902FB" w:rsidP="002A08BD">
      <w:pPr>
        <w:jc w:val="both"/>
        <w:rPr>
          <w:sz w:val="28"/>
          <w:szCs w:val="28"/>
        </w:rPr>
      </w:pPr>
    </w:p>
    <w:p w14:paraId="66A31E38" w14:textId="77777777" w:rsidR="006902FB" w:rsidRDefault="006902FB" w:rsidP="002A08BD">
      <w:pPr>
        <w:jc w:val="both"/>
        <w:rPr>
          <w:sz w:val="28"/>
          <w:szCs w:val="28"/>
        </w:rPr>
      </w:pPr>
    </w:p>
    <w:p w14:paraId="03C110FE" w14:textId="77777777" w:rsidR="006902FB" w:rsidRDefault="006902FB" w:rsidP="002A08BD">
      <w:pPr>
        <w:jc w:val="both"/>
        <w:rPr>
          <w:sz w:val="28"/>
          <w:szCs w:val="28"/>
        </w:rPr>
      </w:pPr>
    </w:p>
    <w:p w14:paraId="1E5EFC1D" w14:textId="77777777" w:rsidR="00734A8A" w:rsidRDefault="00734A8A" w:rsidP="002A08BD">
      <w:pPr>
        <w:jc w:val="both"/>
        <w:rPr>
          <w:sz w:val="28"/>
          <w:szCs w:val="28"/>
        </w:rPr>
      </w:pPr>
    </w:p>
    <w:p w14:paraId="3A7B8612" w14:textId="77777777" w:rsidR="009268E7" w:rsidRPr="002D200F" w:rsidRDefault="009268E7" w:rsidP="009268E7">
      <w:pPr>
        <w:jc w:val="both"/>
        <w:rPr>
          <w:b/>
          <w:bCs/>
          <w:sz w:val="24"/>
          <w:szCs w:val="24"/>
        </w:rPr>
      </w:pPr>
      <w:r w:rsidRPr="002D200F">
        <w:rPr>
          <w:b/>
          <w:bCs/>
          <w:sz w:val="24"/>
          <w:szCs w:val="24"/>
        </w:rPr>
        <w:lastRenderedPageBreak/>
        <w:t>APÊNDICE 4: CÓDIGO DE CONDUTA DA IBA</w:t>
      </w:r>
    </w:p>
    <w:p w14:paraId="2FD32C5E" w14:textId="77777777" w:rsidR="009268E7" w:rsidRPr="00E0454A" w:rsidRDefault="009268E7" w:rsidP="002D200F">
      <w:pPr>
        <w:rPr>
          <w:b/>
          <w:bCs/>
          <w:sz w:val="24"/>
          <w:szCs w:val="24"/>
        </w:rPr>
      </w:pPr>
      <w:r w:rsidRPr="00E0454A">
        <w:rPr>
          <w:b/>
          <w:bCs/>
          <w:sz w:val="24"/>
          <w:szCs w:val="24"/>
        </w:rPr>
        <w:t>Código de Conduta</w:t>
      </w:r>
    </w:p>
    <w:p w14:paraId="6566ACE3" w14:textId="600A35A3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Mantendo nossos protocolos de melhoria contínua e governança, o IBA solicita</w:t>
      </w:r>
      <w:r w:rsidR="00CA47A4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seu total acordo em sua qualidade de Oficial de Competição de Boxe, Oficial de Equipe,</w:t>
      </w:r>
      <w:r w:rsidR="00CA47A4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 xml:space="preserve">Atleta ou Delegado de Boxe, ao </w:t>
      </w:r>
      <w:proofErr w:type="gramStart"/>
      <w:r w:rsidRPr="00E142D1">
        <w:rPr>
          <w:sz w:val="20"/>
          <w:szCs w:val="20"/>
        </w:rPr>
        <w:t xml:space="preserve">seguinte </w:t>
      </w:r>
      <w:r w:rsidR="00CA47A4">
        <w:rPr>
          <w:sz w:val="20"/>
          <w:szCs w:val="20"/>
        </w:rPr>
        <w:t xml:space="preserve"> </w:t>
      </w:r>
      <w:proofErr w:type="spellStart"/>
      <w:r w:rsidR="00E0454A">
        <w:rPr>
          <w:sz w:val="20"/>
          <w:szCs w:val="20"/>
        </w:rPr>
        <w:t>co</w:t>
      </w:r>
      <w:r w:rsidRPr="00E142D1">
        <w:rPr>
          <w:sz w:val="20"/>
          <w:szCs w:val="20"/>
        </w:rPr>
        <w:t>digo</w:t>
      </w:r>
      <w:proofErr w:type="spellEnd"/>
      <w:proofErr w:type="gramEnd"/>
      <w:r w:rsidRPr="00E142D1">
        <w:rPr>
          <w:sz w:val="20"/>
          <w:szCs w:val="20"/>
        </w:rPr>
        <w:t xml:space="preserve"> de Conduta, que será aplicado durante</w:t>
      </w:r>
      <w:r w:rsidR="0099125F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deste evento de campeonato, diretamente sob autoridade do IBA.</w:t>
      </w:r>
    </w:p>
    <w:p w14:paraId="2F035D4D" w14:textId="77777777" w:rsidR="009268E7" w:rsidRPr="00AD5B2F" w:rsidRDefault="009268E7" w:rsidP="002D200F">
      <w:pPr>
        <w:rPr>
          <w:b/>
          <w:bCs/>
          <w:sz w:val="24"/>
          <w:szCs w:val="24"/>
        </w:rPr>
      </w:pPr>
      <w:r w:rsidRPr="00AD5B2F">
        <w:rPr>
          <w:b/>
          <w:bCs/>
          <w:sz w:val="24"/>
          <w:szCs w:val="24"/>
        </w:rPr>
        <w:t>Integridade</w:t>
      </w:r>
    </w:p>
    <w:p w14:paraId="2F1F2ED6" w14:textId="77777777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1.0 Garantirei que minha conduta não possa de forma alguma manchar a reputação do</w:t>
      </w:r>
    </w:p>
    <w:p w14:paraId="5A5495BE" w14:textId="77777777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esporte de boxe ou IBA.</w:t>
      </w:r>
    </w:p>
    <w:p w14:paraId="25481124" w14:textId="64E3A984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1.1 Em todos os casos, respeitarei todos os regulamentos do evento definidos pela IBA e pelo LOC para este</w:t>
      </w:r>
      <w:r w:rsidR="0099125F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evento do campeonato.</w:t>
      </w:r>
    </w:p>
    <w:p w14:paraId="4A4D1FE9" w14:textId="2925ECA1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1.2 Não serei conivente ou colaborarei com qualquer parte violando qualquer técnica ou por meio deste</w:t>
      </w:r>
      <w:r w:rsidR="00781733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regras do esporte ou o Código Disciplinar e de Ética da IBA.</w:t>
      </w:r>
    </w:p>
    <w:p w14:paraId="3B328726" w14:textId="1CAB6CBF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1.3 Devo sempre me comportar de maneira profissional, respeitando a organização, o</w:t>
      </w:r>
      <w:r w:rsidR="0099125F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Delegado Técnico nomeado, todos os oficiais e competidores do evento. Isso inclui</w:t>
      </w:r>
      <w:r w:rsidR="00781733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aqueles que apoiam o LOC.</w:t>
      </w:r>
    </w:p>
    <w:p w14:paraId="39D727CB" w14:textId="3D06CA8C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1.4 Não irei, em nenhuma circunstância, direta ou indiretamente, solicitar, aceitar ou oferecer qualquer forma de</w:t>
      </w:r>
      <w:r w:rsidR="00E841BC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remuneração ou comissão, nem qualquer benefício, serviço ou presente oculto de qualquer natureza</w:t>
      </w:r>
      <w:r w:rsidR="00E841BC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que possa ser considerado suborno ou influência indevida.</w:t>
      </w:r>
    </w:p>
    <w:p w14:paraId="50BDAF7A" w14:textId="3ADD945A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1.5 Não apostarei em nenhuma parte da competição de boxe, lutas ou qualquer coisa que possa</w:t>
      </w:r>
      <w:r w:rsidR="0099125F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concluir a decisão de um concurso; nem compartilharei informações privilegiadas a qualquer momento e em</w:t>
      </w:r>
      <w:r w:rsidR="00E841BC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qualquer circunstância.</w:t>
      </w:r>
    </w:p>
    <w:p w14:paraId="1801B46A" w14:textId="77777777" w:rsidR="009268E7" w:rsidRPr="00E841BC" w:rsidRDefault="009268E7" w:rsidP="002D200F">
      <w:pPr>
        <w:rPr>
          <w:b/>
          <w:bCs/>
          <w:sz w:val="20"/>
          <w:szCs w:val="20"/>
        </w:rPr>
      </w:pPr>
      <w:r w:rsidRPr="00E841BC">
        <w:rPr>
          <w:b/>
          <w:bCs/>
          <w:sz w:val="20"/>
          <w:szCs w:val="20"/>
        </w:rPr>
        <w:t>Obrigações de relatórios</w:t>
      </w:r>
    </w:p>
    <w:p w14:paraId="38F44A7B" w14:textId="1321ED13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2.0 Devo, imediatamente após o recebimento, relatar quaisquer abordagens ou ofertas, como aquelas</w:t>
      </w:r>
      <w:r w:rsidR="00781733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descrito nos parágrafos 1.4/1.5, diretamente ao Delegado Técnico ou à IBA</w:t>
      </w:r>
      <w:r w:rsidR="00781733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pessoal nomeado. A comunicação direta também pode ser feita para o seguinte endereço de e-mail</w:t>
      </w:r>
      <w:r w:rsidR="00781733">
        <w:rPr>
          <w:sz w:val="20"/>
          <w:szCs w:val="20"/>
        </w:rPr>
        <w:t xml:space="preserve"> </w:t>
      </w:r>
      <w:proofErr w:type="spellStart"/>
      <w:r w:rsidRPr="00E142D1">
        <w:rPr>
          <w:sz w:val="20"/>
          <w:szCs w:val="20"/>
        </w:rPr>
        <w:t>integridade@iba.sport</w:t>
      </w:r>
      <w:proofErr w:type="spellEnd"/>
      <w:r w:rsidRPr="00E142D1">
        <w:rPr>
          <w:sz w:val="20"/>
          <w:szCs w:val="20"/>
        </w:rPr>
        <w:t xml:space="preserve"> ou usando o formulário dedicado no site oficial da IBA.</w:t>
      </w:r>
    </w:p>
    <w:p w14:paraId="0EDA2AE7" w14:textId="77777777" w:rsidR="009268E7" w:rsidRPr="00781733" w:rsidRDefault="009268E7" w:rsidP="002D200F">
      <w:pPr>
        <w:rPr>
          <w:b/>
          <w:bCs/>
          <w:sz w:val="24"/>
          <w:szCs w:val="24"/>
        </w:rPr>
      </w:pPr>
      <w:r w:rsidRPr="00781733">
        <w:rPr>
          <w:b/>
          <w:bCs/>
          <w:sz w:val="24"/>
          <w:szCs w:val="24"/>
        </w:rPr>
        <w:t>Assédio</w:t>
      </w:r>
    </w:p>
    <w:p w14:paraId="7698513A" w14:textId="332A9718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3. Não participarei de qualquer forma de assédio ou abuso, seja físico, profissional ou</w:t>
      </w:r>
      <w:r w:rsidR="00471297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 xml:space="preserve">sexual, e causar ou instigar quaisquer lesões físicas ou mentais fora </w:t>
      </w:r>
      <w:proofErr w:type="gramStart"/>
      <w:r w:rsidRPr="00E142D1">
        <w:rPr>
          <w:sz w:val="20"/>
          <w:szCs w:val="20"/>
        </w:rPr>
        <w:t>do</w:t>
      </w:r>
      <w:r w:rsidR="00471297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concorrência</w:t>
      </w:r>
      <w:proofErr w:type="gramEnd"/>
      <w:r w:rsidRPr="00E142D1">
        <w:rPr>
          <w:sz w:val="20"/>
          <w:szCs w:val="20"/>
        </w:rPr>
        <w:t xml:space="preserve">. A este respeito, estou ciente da Política </w:t>
      </w:r>
      <w:r w:rsidR="002D200F" w:rsidRPr="00E142D1">
        <w:rPr>
          <w:sz w:val="20"/>
          <w:szCs w:val="20"/>
        </w:rPr>
        <w:t>Ante</w:t>
      </w:r>
      <w:r w:rsidR="002D200F">
        <w:rPr>
          <w:sz w:val="20"/>
          <w:szCs w:val="20"/>
        </w:rPr>
        <w:t xml:space="preserve"> </w:t>
      </w:r>
      <w:r w:rsidR="002D200F" w:rsidRPr="00E142D1">
        <w:rPr>
          <w:sz w:val="20"/>
          <w:szCs w:val="20"/>
        </w:rPr>
        <w:t>assédio</w:t>
      </w:r>
      <w:r w:rsidRPr="00E142D1">
        <w:rPr>
          <w:sz w:val="20"/>
          <w:szCs w:val="20"/>
        </w:rPr>
        <w:t xml:space="preserve"> da IBA.</w:t>
      </w:r>
    </w:p>
    <w:p w14:paraId="28B3D01B" w14:textId="44080506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3.1 Não discriminarei ninguém com base em raça, cor, religião, sexo, idade,</w:t>
      </w:r>
      <w:r w:rsidR="00471297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origem nacional, deficiência ou orientação sexual.</w:t>
      </w:r>
      <w:r w:rsidR="00471297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Responsabilidades dos Oficiais da Competição de Boxe</w:t>
      </w:r>
    </w:p>
    <w:p w14:paraId="3971A67C" w14:textId="38B274E8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4.0 Qualquer informação considerada confidencial que eu possa receber do IBA ou que possa aprender no curso</w:t>
      </w:r>
      <w:r w:rsidR="00596EA5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das minhas funções como Oficial de Competição de Boxe, deve permanecer totalmente confidencial e deve</w:t>
      </w:r>
      <w:r w:rsidR="00596EA5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não ser divulgado.</w:t>
      </w:r>
    </w:p>
    <w:p w14:paraId="6B5BC274" w14:textId="12B076B8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lastRenderedPageBreak/>
        <w:t>4.1 Não terei intimidade nem entrarei em qualquer relacionamento com oficiais, boxeadores e/ou</w:t>
      </w:r>
      <w:r w:rsidR="00596EA5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treinadores e segundos e/ou outros membros da delegação da equipe. Eu não vou me comportar</w:t>
      </w:r>
      <w:r w:rsidR="00596EA5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qualquer forma que possa pôr em dúvida a minha imparcialidade como Oficial de Competição de Boxe.</w:t>
      </w:r>
    </w:p>
    <w:p w14:paraId="3A3FC32B" w14:textId="77777777" w:rsidR="009268E7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4.2 Caso eu tenha algum tipo de relacionamento com oficiais, boxeadores e/ou treinadores</w:t>
      </w:r>
    </w:p>
    <w:p w14:paraId="7380B3AF" w14:textId="4D17E354" w:rsidR="00C92C78" w:rsidRPr="00E142D1" w:rsidRDefault="009268E7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e segundos e/ou outros membros da delegação da equipe, devo divulgar imediatamente este</w:t>
      </w:r>
      <w:r w:rsidR="00C92C78" w:rsidRPr="00E142D1">
        <w:rPr>
          <w:sz w:val="20"/>
          <w:szCs w:val="20"/>
        </w:rPr>
        <w:t xml:space="preserve"> relacionamento(s) com o IBA por escrito em </w:t>
      </w:r>
      <w:proofErr w:type="spellStart"/>
      <w:r w:rsidR="00C92C78" w:rsidRPr="00E142D1">
        <w:rPr>
          <w:sz w:val="20"/>
          <w:szCs w:val="20"/>
        </w:rPr>
        <w:t>integridade@iba.sport</w:t>
      </w:r>
      <w:proofErr w:type="spellEnd"/>
      <w:r w:rsidR="00C92C78" w:rsidRPr="00E142D1">
        <w:rPr>
          <w:sz w:val="20"/>
          <w:szCs w:val="20"/>
        </w:rPr>
        <w:t>. Aceito antecipadamente que devido a</w:t>
      </w:r>
      <w:r w:rsidR="00596EA5">
        <w:rPr>
          <w:sz w:val="20"/>
          <w:szCs w:val="20"/>
        </w:rPr>
        <w:t xml:space="preserve"> </w:t>
      </w:r>
      <w:r w:rsidR="00C92C78" w:rsidRPr="00E142D1">
        <w:rPr>
          <w:sz w:val="20"/>
          <w:szCs w:val="20"/>
        </w:rPr>
        <w:t>este(s) relacionamento(s), poderei não ter permissão para continuar participando da competição.</w:t>
      </w:r>
    </w:p>
    <w:p w14:paraId="098D2137" w14:textId="0A1DC3BA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4.3 Cumprirei as minhas funções ao mais alto nível. Jamais tomarei decisões tendenciosas que afetem</w:t>
      </w:r>
      <w:r w:rsidR="00596EA5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no decorrer do resultado da competição.</w:t>
      </w:r>
    </w:p>
    <w:p w14:paraId="373DCAEA" w14:textId="7D2E3065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4.4 Não comunicarei com ninguém sobre qualquer assunto relacionado ao evento dentro do</w:t>
      </w:r>
      <w:r w:rsidR="00596EA5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local de competição e/ou qualquer outro local durante toda a duração do Campeonato</w:t>
      </w:r>
      <w:r w:rsidR="00596EA5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 xml:space="preserve">e pós-evento, especialmente para pessoas do meu próprio país, como </w:t>
      </w:r>
      <w:r w:rsidR="00AA51CF">
        <w:rPr>
          <w:sz w:val="20"/>
          <w:szCs w:val="20"/>
        </w:rPr>
        <w:t xml:space="preserve">Membros </w:t>
      </w:r>
      <w:proofErr w:type="gramStart"/>
      <w:r w:rsidR="00AA51CF" w:rsidRPr="00E142D1">
        <w:rPr>
          <w:sz w:val="20"/>
          <w:szCs w:val="20"/>
        </w:rPr>
        <w:t>Nacional</w:t>
      </w:r>
      <w:r w:rsidR="00045D2B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 xml:space="preserve"> da</w:t>
      </w:r>
      <w:proofErr w:type="gramEnd"/>
      <w:r w:rsidRPr="00E142D1">
        <w:rPr>
          <w:sz w:val="20"/>
          <w:szCs w:val="20"/>
        </w:rPr>
        <w:t xml:space="preserve"> Federação, membros do Conselho, a mídia, o público. não vou comentar</w:t>
      </w:r>
      <w:r w:rsidR="00045D2B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sobre qualquer assunto relacionado à competição nas redes sociais durante ou após o evento, nem devo</w:t>
      </w:r>
      <w:r w:rsidR="00045D2B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exibir quaisquer fotografias durante o Campeonato que possam causar qualquer tipo de conflito</w:t>
      </w:r>
      <w:r w:rsidR="00AA51CF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ou comentário indevido.</w:t>
      </w:r>
    </w:p>
    <w:p w14:paraId="589E3279" w14:textId="77777777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4.5 Chegarei pontualmente em todas as tarefas de competição designadas a mim.</w:t>
      </w:r>
    </w:p>
    <w:p w14:paraId="3AF07EBD" w14:textId="3A9F5B71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4.6 Estarei disponível para participar de qualquer reunião de oficiais da Competição de Boxe em ou antes</w:t>
      </w:r>
      <w:r w:rsidR="00AA51CF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nos respectivos dias de competição.</w:t>
      </w:r>
    </w:p>
    <w:p w14:paraId="6CF438F8" w14:textId="6184DB87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4.7 Cumprirei todas as funções que me forem atribuídas pelo Delegado Técnico com o devido</w:t>
      </w:r>
      <w:r w:rsidR="00AA51CF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diligência.</w:t>
      </w:r>
    </w:p>
    <w:p w14:paraId="15B4EBB7" w14:textId="1D8300E1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4.8 Não usarei nem transportarei nenhum dispositivo de comunicação eletrônica, incluindo, mas não se limitando</w:t>
      </w:r>
      <w:r w:rsidR="00921B01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para um telefone celular, um laptop e um tablet, dentro do local da competição.</w:t>
      </w:r>
      <w:r w:rsidR="00921B01">
        <w:rPr>
          <w:sz w:val="20"/>
          <w:szCs w:val="20"/>
        </w:rPr>
        <w:t xml:space="preserve"> </w:t>
      </w:r>
      <w:r w:rsidR="00AA51CF">
        <w:rPr>
          <w:sz w:val="20"/>
          <w:szCs w:val="20"/>
        </w:rPr>
        <w:t>ex</w:t>
      </w:r>
      <w:r w:rsidRPr="00E142D1">
        <w:rPr>
          <w:sz w:val="20"/>
          <w:szCs w:val="20"/>
        </w:rPr>
        <w:t xml:space="preserve">cepcionalmente, os Avaliadores e Observadores de R&amp;J poderão utilizar laptops para realizar </w:t>
      </w:r>
      <w:r w:rsidR="00045D2B" w:rsidRPr="00E142D1">
        <w:rPr>
          <w:sz w:val="20"/>
          <w:szCs w:val="20"/>
        </w:rPr>
        <w:t>seus deveres oficiais</w:t>
      </w:r>
      <w:r w:rsidRPr="00E142D1">
        <w:rPr>
          <w:sz w:val="20"/>
          <w:szCs w:val="20"/>
        </w:rPr>
        <w:t xml:space="preserve">. Os médicos </w:t>
      </w:r>
      <w:r w:rsidR="006E0FCB">
        <w:rPr>
          <w:sz w:val="20"/>
          <w:szCs w:val="20"/>
        </w:rPr>
        <w:t xml:space="preserve">de </w:t>
      </w:r>
      <w:r w:rsidRPr="00E142D1">
        <w:rPr>
          <w:sz w:val="20"/>
          <w:szCs w:val="20"/>
        </w:rPr>
        <w:t>Ring</w:t>
      </w:r>
      <w:r w:rsidR="006E0FCB">
        <w:rPr>
          <w:sz w:val="20"/>
          <w:szCs w:val="20"/>
        </w:rPr>
        <w:t>ue</w:t>
      </w:r>
      <w:r w:rsidRPr="00E142D1">
        <w:rPr>
          <w:sz w:val="20"/>
          <w:szCs w:val="20"/>
        </w:rPr>
        <w:t xml:space="preserve"> são a exceção com base nos </w:t>
      </w:r>
      <w:r w:rsidR="00045D2B" w:rsidRPr="00E142D1">
        <w:rPr>
          <w:sz w:val="20"/>
          <w:szCs w:val="20"/>
        </w:rPr>
        <w:t xml:space="preserve">requisitos </w:t>
      </w:r>
      <w:r w:rsidR="00045D2B">
        <w:rPr>
          <w:sz w:val="20"/>
          <w:szCs w:val="20"/>
        </w:rPr>
        <w:t>de</w:t>
      </w:r>
      <w:r w:rsidRPr="00E142D1">
        <w:rPr>
          <w:sz w:val="20"/>
          <w:szCs w:val="20"/>
        </w:rPr>
        <w:t xml:space="preserve"> sua função.</w:t>
      </w:r>
    </w:p>
    <w:p w14:paraId="6254275C" w14:textId="60E8A77D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4.9 Manterei sempre uma aparência profissional ao desempenhar minhas funções como</w:t>
      </w:r>
      <w:r w:rsidR="004E0574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Oficial da competição de boxe.</w:t>
      </w:r>
    </w:p>
    <w:p w14:paraId="702347E4" w14:textId="1BB8A5F4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 xml:space="preserve">5. Não criticarei ou tentarei explicar chamadas ou decisões tomadas por qualquer </w:t>
      </w:r>
      <w:r w:rsidR="00E53E9A">
        <w:rPr>
          <w:sz w:val="20"/>
          <w:szCs w:val="20"/>
        </w:rPr>
        <w:t xml:space="preserve">Oficial </w:t>
      </w:r>
      <w:r w:rsidRPr="00E142D1">
        <w:rPr>
          <w:sz w:val="20"/>
          <w:szCs w:val="20"/>
        </w:rPr>
        <w:t>da Competição</w:t>
      </w:r>
      <w:r w:rsidR="00921B01">
        <w:rPr>
          <w:sz w:val="20"/>
          <w:szCs w:val="20"/>
        </w:rPr>
        <w:t xml:space="preserve"> de boxe</w:t>
      </w:r>
      <w:r w:rsidRPr="00E142D1">
        <w:rPr>
          <w:sz w:val="20"/>
          <w:szCs w:val="20"/>
        </w:rPr>
        <w:t xml:space="preserve">, inclusive eu, a menos que solicitado pelo </w:t>
      </w:r>
      <w:r w:rsidR="006E0FCB">
        <w:rPr>
          <w:sz w:val="20"/>
          <w:szCs w:val="20"/>
        </w:rPr>
        <w:t>Delegado técnico</w:t>
      </w:r>
      <w:r w:rsidRPr="00E142D1">
        <w:rPr>
          <w:sz w:val="20"/>
          <w:szCs w:val="20"/>
        </w:rPr>
        <w:t>.</w:t>
      </w:r>
    </w:p>
    <w:p w14:paraId="504A4ADE" w14:textId="4C4C7FCE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5.1 Não estarei sob a influência de álcool ou drogas, o que alterará meu julgamento,</w:t>
      </w:r>
      <w:r w:rsidR="004E0574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enquanto arbitrar ou participar de qualquer competição da IBA, incluindo todas as reuniões relacionadas,</w:t>
      </w:r>
      <w:r w:rsidR="004E0574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seminários, treinamento de atualização e tarefas de pesagem.</w:t>
      </w:r>
    </w:p>
    <w:p w14:paraId="4D270AD4" w14:textId="77777777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5.2 Não fumarei no local da competição ou em qualquer área não designada como tal para</w:t>
      </w:r>
    </w:p>
    <w:p w14:paraId="6DD73B3C" w14:textId="77777777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fumar.</w:t>
      </w:r>
    </w:p>
    <w:p w14:paraId="75084CED" w14:textId="77777777" w:rsidR="00C92C78" w:rsidRPr="004B6A5A" w:rsidRDefault="00C92C78" w:rsidP="002D200F">
      <w:pPr>
        <w:rPr>
          <w:b/>
          <w:bCs/>
          <w:sz w:val="24"/>
          <w:szCs w:val="24"/>
        </w:rPr>
      </w:pPr>
      <w:r w:rsidRPr="004B6A5A">
        <w:rPr>
          <w:b/>
          <w:bCs/>
          <w:sz w:val="24"/>
          <w:szCs w:val="24"/>
        </w:rPr>
        <w:t>Interpretação e Sanções</w:t>
      </w:r>
    </w:p>
    <w:p w14:paraId="0CBAF3DD" w14:textId="7EDA7703" w:rsidR="00C92C78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6.0 Concordo em ficar vinculado a este Código de Conduta e ao Código Disciplinar e de Ética da IBA</w:t>
      </w:r>
      <w:r w:rsidR="004B6A5A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 xml:space="preserve">e a Política </w:t>
      </w:r>
      <w:r w:rsidR="002D200F" w:rsidRPr="00E142D1">
        <w:rPr>
          <w:sz w:val="20"/>
          <w:szCs w:val="20"/>
        </w:rPr>
        <w:t>Ante assédio</w:t>
      </w:r>
      <w:r w:rsidRPr="00E142D1">
        <w:rPr>
          <w:sz w:val="20"/>
          <w:szCs w:val="20"/>
        </w:rPr>
        <w:t xml:space="preserve"> da IBA; </w:t>
      </w:r>
      <w:proofErr w:type="gramStart"/>
      <w:r w:rsidRPr="00E142D1">
        <w:rPr>
          <w:sz w:val="20"/>
          <w:szCs w:val="20"/>
        </w:rPr>
        <w:t>Reconheço</w:t>
      </w:r>
      <w:proofErr w:type="gramEnd"/>
      <w:r w:rsidRPr="00E142D1">
        <w:rPr>
          <w:sz w:val="20"/>
          <w:szCs w:val="20"/>
        </w:rPr>
        <w:t xml:space="preserve"> que qualquer violação deste código</w:t>
      </w:r>
      <w:r w:rsidR="004B6A5A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pode ser encaminhado ao Tribunal da BIIU e pode levar a medidas disciplinares e</w:t>
      </w:r>
      <w:r w:rsidR="004B6A5A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sanções tomadas contra mim.</w:t>
      </w:r>
    </w:p>
    <w:p w14:paraId="33AE462D" w14:textId="54DAB983" w:rsidR="009268E7" w:rsidRPr="00E142D1" w:rsidRDefault="00C92C78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lastRenderedPageBreak/>
        <w:t>6.1 Também entendo que a qualquer momento durante uma suposta violação do Código de Conduta</w:t>
      </w:r>
      <w:r w:rsidR="004E0574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 xml:space="preserve">e/ou violação do Código Disciplinar e de Ética da IBA durante a competição, que </w:t>
      </w:r>
      <w:r w:rsidR="004B6A5A">
        <w:rPr>
          <w:sz w:val="20"/>
          <w:szCs w:val="20"/>
        </w:rPr>
        <w:t xml:space="preserve">o </w:t>
      </w:r>
      <w:r w:rsidRPr="00E142D1">
        <w:rPr>
          <w:sz w:val="20"/>
          <w:szCs w:val="20"/>
        </w:rPr>
        <w:t>meu</w:t>
      </w:r>
      <w:r w:rsidR="00DD70EA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credenciamento poderá ser suspenso ou removido sem prejuízo durante a investigação</w:t>
      </w:r>
      <w:r w:rsidR="004E0574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está iniciado ou em andamento.</w:t>
      </w:r>
    </w:p>
    <w:p w14:paraId="2221F79C" w14:textId="77777777" w:rsidR="00835789" w:rsidRDefault="00835789" w:rsidP="00C92C78">
      <w:pPr>
        <w:jc w:val="both"/>
        <w:rPr>
          <w:sz w:val="28"/>
          <w:szCs w:val="28"/>
        </w:rPr>
      </w:pPr>
    </w:p>
    <w:p w14:paraId="58CCDC33" w14:textId="111BCE8E" w:rsidR="00507CEB" w:rsidRPr="00DD70EA" w:rsidRDefault="00DD70EA" w:rsidP="00C92C78">
      <w:pPr>
        <w:jc w:val="both"/>
        <w:rPr>
          <w:b/>
          <w:bCs/>
          <w:sz w:val="24"/>
          <w:szCs w:val="24"/>
        </w:rPr>
      </w:pPr>
      <w:r w:rsidRPr="00DD70EA">
        <w:rPr>
          <w:b/>
          <w:bCs/>
          <w:sz w:val="24"/>
          <w:szCs w:val="24"/>
        </w:rPr>
        <w:t>A</w:t>
      </w:r>
      <w:r w:rsidR="00507CEB" w:rsidRPr="00DD70EA">
        <w:rPr>
          <w:b/>
          <w:bCs/>
          <w:sz w:val="24"/>
          <w:szCs w:val="24"/>
        </w:rPr>
        <w:t>PÊNDICE 5: MODELO DE CERTIFICADO MÉDICO</w:t>
      </w:r>
    </w:p>
    <w:p w14:paraId="025A7081" w14:textId="6D059BA4" w:rsidR="00635AC2" w:rsidRDefault="00BF5C37" w:rsidP="00C92C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Médico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35AC2" w14:paraId="016F6A9E" w14:textId="77777777" w:rsidTr="00635AC2">
        <w:tc>
          <w:tcPr>
            <w:tcW w:w="8494" w:type="dxa"/>
          </w:tcPr>
          <w:p w14:paraId="287902DB" w14:textId="77777777" w:rsidR="00635AC2" w:rsidRDefault="00B15128" w:rsidP="00C92C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Nome</w:t>
            </w:r>
            <w:r w:rsidR="00B025C2">
              <w:rPr>
                <w:sz w:val="28"/>
                <w:szCs w:val="28"/>
              </w:rPr>
              <w:t>___________________________________________</w:t>
            </w:r>
          </w:p>
          <w:p w14:paraId="58E321A7" w14:textId="77777777" w:rsidR="00B025C2" w:rsidRDefault="00B025C2" w:rsidP="00C92C78">
            <w:pPr>
              <w:jc w:val="both"/>
              <w:rPr>
                <w:sz w:val="28"/>
                <w:szCs w:val="28"/>
              </w:rPr>
            </w:pPr>
          </w:p>
          <w:p w14:paraId="39A11B92" w14:textId="77777777" w:rsidR="00B025C2" w:rsidRDefault="00B46F46" w:rsidP="00C92C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Título</w:t>
            </w:r>
            <w:r w:rsidR="006C2334">
              <w:rPr>
                <w:sz w:val="28"/>
                <w:szCs w:val="28"/>
              </w:rPr>
              <w:t>/ Posição_____________________________________</w:t>
            </w:r>
          </w:p>
          <w:p w14:paraId="754AFD98" w14:textId="77777777" w:rsidR="006C2334" w:rsidRDefault="006C2334" w:rsidP="00C92C78">
            <w:pPr>
              <w:jc w:val="both"/>
              <w:rPr>
                <w:sz w:val="28"/>
                <w:szCs w:val="28"/>
              </w:rPr>
            </w:pPr>
          </w:p>
          <w:p w14:paraId="44CBB9BC" w14:textId="5A424F61" w:rsidR="006C2334" w:rsidRDefault="008D625A" w:rsidP="00C92C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Endereço</w:t>
            </w:r>
            <w:r w:rsidR="007D0802">
              <w:rPr>
                <w:sz w:val="28"/>
                <w:szCs w:val="28"/>
              </w:rPr>
              <w:t>_________________________________________</w:t>
            </w:r>
          </w:p>
          <w:p w14:paraId="02ED9950" w14:textId="77777777" w:rsidR="007D0802" w:rsidRDefault="007D0802" w:rsidP="00C92C78">
            <w:pPr>
              <w:jc w:val="both"/>
              <w:rPr>
                <w:sz w:val="28"/>
                <w:szCs w:val="28"/>
              </w:rPr>
            </w:pPr>
          </w:p>
          <w:p w14:paraId="4BE3633A" w14:textId="77777777" w:rsidR="007D0802" w:rsidRDefault="007D0802" w:rsidP="00C92C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 de assinatura __________________________________</w:t>
            </w:r>
          </w:p>
          <w:p w14:paraId="75472E86" w14:textId="77777777" w:rsidR="007D0802" w:rsidRDefault="007D0802" w:rsidP="00C92C78">
            <w:pPr>
              <w:jc w:val="both"/>
              <w:rPr>
                <w:sz w:val="28"/>
                <w:szCs w:val="28"/>
              </w:rPr>
            </w:pPr>
          </w:p>
          <w:p w14:paraId="4A4AADCD" w14:textId="77777777" w:rsidR="007D0802" w:rsidRDefault="00AF454E" w:rsidP="00C92C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Carimbo___________________________________________</w:t>
            </w:r>
          </w:p>
          <w:p w14:paraId="792D822A" w14:textId="77777777" w:rsidR="00AF454E" w:rsidRDefault="00AF454E" w:rsidP="00C92C78">
            <w:pPr>
              <w:jc w:val="both"/>
              <w:rPr>
                <w:sz w:val="28"/>
                <w:szCs w:val="28"/>
              </w:rPr>
            </w:pPr>
          </w:p>
          <w:p w14:paraId="5A90D605" w14:textId="1F8568BE" w:rsidR="00AF454E" w:rsidRDefault="00AF454E" w:rsidP="00C92C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Comentários________________________________________ </w:t>
            </w:r>
          </w:p>
        </w:tc>
      </w:tr>
    </w:tbl>
    <w:p w14:paraId="323755D2" w14:textId="77777777" w:rsidR="00635AC2" w:rsidRDefault="00635AC2" w:rsidP="00C92C78">
      <w:pPr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058DA" w14:paraId="7F9E3FDF" w14:textId="77777777" w:rsidTr="003058DA">
        <w:tc>
          <w:tcPr>
            <w:tcW w:w="8494" w:type="dxa"/>
          </w:tcPr>
          <w:p w14:paraId="5C81F40F" w14:textId="7546C8D2" w:rsidR="0021327B" w:rsidRDefault="0021327B" w:rsidP="0021327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A356A" wp14:editId="00480A9D">
                      <wp:simplePos x="0" y="0"/>
                      <wp:positionH relativeFrom="column">
                        <wp:posOffset>4877435</wp:posOffset>
                      </wp:positionH>
                      <wp:positionV relativeFrom="paragraph">
                        <wp:posOffset>17780</wp:posOffset>
                      </wp:positionV>
                      <wp:extent cx="333375" cy="161925"/>
                      <wp:effectExtent l="0" t="0" r="28575" b="28575"/>
                      <wp:wrapNone/>
                      <wp:docPr id="1813649980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35BB6" id="Retângulo 4" o:spid="_x0000_s1026" style="position:absolute;margin-left:384.05pt;margin-top:1.4pt;width:26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" fillcolor="#4472c4 [3204]" strokecolor="#09101d [484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                                                                  </w:t>
            </w:r>
            <w:r w:rsidRPr="0021327B">
              <w:rPr>
                <w:sz w:val="28"/>
                <w:szCs w:val="28"/>
              </w:rPr>
              <w:t>A</w:t>
            </w:r>
            <w:r w:rsidR="00F9590E">
              <w:rPr>
                <w:sz w:val="28"/>
                <w:szCs w:val="28"/>
              </w:rPr>
              <w:t xml:space="preserve">pto </w:t>
            </w:r>
            <w:proofErr w:type="gramStart"/>
            <w:r w:rsidR="00F9590E">
              <w:rPr>
                <w:sz w:val="28"/>
                <w:szCs w:val="28"/>
              </w:rPr>
              <w:t>para Boxear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  <w:p w14:paraId="5158F94C" w14:textId="52B5055C" w:rsidR="0021327B" w:rsidRDefault="0021327B" w:rsidP="0021327B">
            <w:pPr>
              <w:jc w:val="both"/>
              <w:rPr>
                <w:sz w:val="28"/>
                <w:szCs w:val="28"/>
              </w:rPr>
            </w:pPr>
          </w:p>
          <w:p w14:paraId="5D9EE63D" w14:textId="4DBBBEBF" w:rsidR="0021327B" w:rsidRPr="0021327B" w:rsidRDefault="0021327B" w:rsidP="0021327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995FD7" wp14:editId="64C9BF27">
                      <wp:simplePos x="0" y="0"/>
                      <wp:positionH relativeFrom="column">
                        <wp:posOffset>4877435</wp:posOffset>
                      </wp:positionH>
                      <wp:positionV relativeFrom="paragraph">
                        <wp:posOffset>202566</wp:posOffset>
                      </wp:positionV>
                      <wp:extent cx="352425" cy="190500"/>
                      <wp:effectExtent l="0" t="0" r="28575" b="19050"/>
                      <wp:wrapNone/>
                      <wp:docPr id="1415270328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CAA22" id="Retângulo 5" o:spid="_x0000_s1026" style="position:absolute;margin-left:384.05pt;margin-top:15.95pt;width:27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" fillcolor="#4472c4 [3204]" strokecolor="#09101d [484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</w:t>
            </w:r>
          </w:p>
          <w:p w14:paraId="095CC6EE" w14:textId="211901B2" w:rsidR="003058DA" w:rsidRDefault="0021327B" w:rsidP="002132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</w:t>
            </w:r>
            <w:r w:rsidR="00F9590E">
              <w:rPr>
                <w:sz w:val="28"/>
                <w:szCs w:val="28"/>
              </w:rPr>
              <w:t>Não Apto para o Boxe</w:t>
            </w:r>
            <w:r w:rsidRPr="0021327B">
              <w:rPr>
                <w:sz w:val="28"/>
                <w:szCs w:val="28"/>
              </w:rPr>
              <w:t>a</w:t>
            </w:r>
            <w:r w:rsidR="00F9590E">
              <w:rPr>
                <w:sz w:val="28"/>
                <w:szCs w:val="28"/>
              </w:rPr>
              <w:t>r</w:t>
            </w:r>
          </w:p>
          <w:p w14:paraId="35BBC5C1" w14:textId="6875134B" w:rsidR="0021327B" w:rsidRDefault="0021327B" w:rsidP="0021327B">
            <w:pPr>
              <w:jc w:val="both"/>
              <w:rPr>
                <w:sz w:val="28"/>
                <w:szCs w:val="28"/>
              </w:rPr>
            </w:pPr>
          </w:p>
        </w:tc>
      </w:tr>
    </w:tbl>
    <w:p w14:paraId="118C6BAC" w14:textId="77777777" w:rsidR="00635AC2" w:rsidRDefault="00635AC2" w:rsidP="00C92C78">
      <w:pPr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720DB" w14:paraId="46531BB4" w14:textId="77777777" w:rsidTr="009774ED">
        <w:tc>
          <w:tcPr>
            <w:tcW w:w="8494" w:type="dxa"/>
            <w:vAlign w:val="center"/>
          </w:tcPr>
          <w:p w14:paraId="368ED122" w14:textId="77777777" w:rsidR="009774ED" w:rsidRPr="00E142D1" w:rsidRDefault="009774ED" w:rsidP="009774ED">
            <w:pPr>
              <w:jc w:val="center"/>
              <w:rPr>
                <w:b/>
                <w:bCs/>
                <w:sz w:val="20"/>
                <w:szCs w:val="20"/>
              </w:rPr>
            </w:pPr>
            <w:r w:rsidRPr="00E142D1">
              <w:rPr>
                <w:b/>
                <w:bCs/>
                <w:sz w:val="20"/>
                <w:szCs w:val="20"/>
              </w:rPr>
              <w:t>PERGUNTA PARA O ATLETA: SE SIM, EXPLIQUE</w:t>
            </w:r>
          </w:p>
          <w:p w14:paraId="62ED57ED" w14:textId="1FF9DDC5" w:rsidR="002720DB" w:rsidRPr="00E142D1" w:rsidRDefault="009774ED" w:rsidP="009774ED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1. Um médico está tratando você de alguma coisa?</w:t>
            </w:r>
          </w:p>
        </w:tc>
      </w:tr>
      <w:tr w:rsidR="002720DB" w14:paraId="19731E95" w14:textId="77777777" w:rsidTr="00E71E17">
        <w:tc>
          <w:tcPr>
            <w:tcW w:w="8494" w:type="dxa"/>
            <w:vAlign w:val="center"/>
          </w:tcPr>
          <w:p w14:paraId="7D5AA4D9" w14:textId="15DF9925" w:rsidR="002720DB" w:rsidRPr="00E142D1" w:rsidRDefault="00AA2EE0" w:rsidP="00E71E17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2.</w:t>
            </w:r>
            <w:r w:rsidR="0068739E" w:rsidRPr="00E142D1">
              <w:rPr>
                <w:sz w:val="20"/>
                <w:szCs w:val="20"/>
              </w:rPr>
              <w:t>Você já esteve inconsciente ou teve uma concussão</w:t>
            </w:r>
          </w:p>
        </w:tc>
      </w:tr>
      <w:tr w:rsidR="002720DB" w14:paraId="05C355B9" w14:textId="77777777" w:rsidTr="0007229D">
        <w:tc>
          <w:tcPr>
            <w:tcW w:w="8494" w:type="dxa"/>
            <w:vAlign w:val="center"/>
          </w:tcPr>
          <w:p w14:paraId="7068F672" w14:textId="18572C77" w:rsidR="002720DB" w:rsidRPr="00E142D1" w:rsidRDefault="00A83427" w:rsidP="0007229D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3</w:t>
            </w:r>
            <w:r w:rsidR="0007229D" w:rsidRPr="00E142D1">
              <w:rPr>
                <w:sz w:val="20"/>
                <w:szCs w:val="20"/>
              </w:rPr>
              <w:t>.</w:t>
            </w:r>
            <w:r w:rsidRPr="00E142D1">
              <w:rPr>
                <w:sz w:val="20"/>
                <w:szCs w:val="20"/>
              </w:rPr>
              <w:t>Você foi atingido com força na cabeça nas últimas 6 semanas?</w:t>
            </w:r>
          </w:p>
        </w:tc>
      </w:tr>
      <w:tr w:rsidR="002720DB" w14:paraId="21C8EF8E" w14:textId="77777777" w:rsidTr="00A5040B">
        <w:tc>
          <w:tcPr>
            <w:tcW w:w="8494" w:type="dxa"/>
            <w:vAlign w:val="center"/>
          </w:tcPr>
          <w:p w14:paraId="31BC59AC" w14:textId="4D7BFB4A" w:rsidR="002720DB" w:rsidRPr="00E142D1" w:rsidRDefault="00A5040B" w:rsidP="00A5040B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4. Você teve alguma dor de cabeça nas últimas 2 semanas?</w:t>
            </w:r>
          </w:p>
        </w:tc>
      </w:tr>
      <w:tr w:rsidR="002720DB" w14:paraId="367A9876" w14:textId="77777777" w:rsidTr="000A778A">
        <w:tc>
          <w:tcPr>
            <w:tcW w:w="8494" w:type="dxa"/>
            <w:vAlign w:val="center"/>
          </w:tcPr>
          <w:p w14:paraId="349AECC9" w14:textId="3E57494C" w:rsidR="002720DB" w:rsidRPr="00E142D1" w:rsidRDefault="009577A0" w:rsidP="000A778A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5. Você tem algum problema de sangramento?</w:t>
            </w:r>
          </w:p>
        </w:tc>
      </w:tr>
      <w:tr w:rsidR="002720DB" w14:paraId="2D98350C" w14:textId="77777777" w:rsidTr="00C56BB7">
        <w:tc>
          <w:tcPr>
            <w:tcW w:w="8494" w:type="dxa"/>
            <w:vAlign w:val="center"/>
          </w:tcPr>
          <w:p w14:paraId="1837BE9C" w14:textId="4E6291ED" w:rsidR="002720DB" w:rsidRPr="00E142D1" w:rsidRDefault="001675A7" w:rsidP="00C56BB7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6. Você tem histórico de hepatite B ou hepatite C ou infecção por HIV</w:t>
            </w:r>
          </w:p>
        </w:tc>
      </w:tr>
      <w:tr w:rsidR="002720DB" w14:paraId="52A7A175" w14:textId="77777777" w:rsidTr="002720DB">
        <w:tc>
          <w:tcPr>
            <w:tcW w:w="8494" w:type="dxa"/>
          </w:tcPr>
          <w:p w14:paraId="4337E70C" w14:textId="3C1FCC41" w:rsidR="002720DB" w:rsidRPr="00E142D1" w:rsidRDefault="00520504" w:rsidP="00C92C78">
            <w:pPr>
              <w:jc w:val="both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7. Existe alguma doença na sua família? Mortes repentinas e inesperadas?</w:t>
            </w:r>
          </w:p>
        </w:tc>
      </w:tr>
      <w:tr w:rsidR="002720DB" w14:paraId="3F54F731" w14:textId="77777777" w:rsidTr="00DC6EAE">
        <w:tc>
          <w:tcPr>
            <w:tcW w:w="8494" w:type="dxa"/>
            <w:vAlign w:val="center"/>
          </w:tcPr>
          <w:p w14:paraId="03E9E724" w14:textId="199838DD" w:rsidR="002720DB" w:rsidRPr="00E142D1" w:rsidRDefault="00DC6EAE" w:rsidP="00DC6EAE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8. Você já fez alguma cirurgia?</w:t>
            </w:r>
          </w:p>
        </w:tc>
      </w:tr>
      <w:tr w:rsidR="002720DB" w14:paraId="2CC3ED68" w14:textId="77777777" w:rsidTr="002B6B01">
        <w:tc>
          <w:tcPr>
            <w:tcW w:w="8494" w:type="dxa"/>
            <w:vAlign w:val="center"/>
          </w:tcPr>
          <w:p w14:paraId="399BE599" w14:textId="635B982C" w:rsidR="002720DB" w:rsidRPr="00E142D1" w:rsidRDefault="002B6B01" w:rsidP="002B6B01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9. Você já teve que ficar internado em um hospital?</w:t>
            </w:r>
          </w:p>
        </w:tc>
      </w:tr>
      <w:tr w:rsidR="002720DB" w14:paraId="4C3F87BE" w14:textId="77777777" w:rsidTr="00891ACD">
        <w:tc>
          <w:tcPr>
            <w:tcW w:w="8494" w:type="dxa"/>
            <w:vAlign w:val="center"/>
          </w:tcPr>
          <w:p w14:paraId="73778BEA" w14:textId="090BC26E" w:rsidR="002720DB" w:rsidRPr="00E142D1" w:rsidRDefault="00D475FD" w:rsidP="00891ACD">
            <w:pPr>
              <w:jc w:val="center"/>
              <w:rPr>
                <w:sz w:val="20"/>
                <w:szCs w:val="20"/>
              </w:rPr>
            </w:pPr>
            <w:r w:rsidRPr="00E142D1">
              <w:rPr>
                <w:sz w:val="20"/>
                <w:szCs w:val="20"/>
              </w:rPr>
              <w:t>10 Você tem algum problema de saúde?</w:t>
            </w:r>
          </w:p>
        </w:tc>
      </w:tr>
    </w:tbl>
    <w:p w14:paraId="75974494" w14:textId="77777777" w:rsidR="00635AC2" w:rsidRDefault="00635AC2" w:rsidP="00C92C78">
      <w:pPr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2835"/>
        <w:gridCol w:w="1276"/>
        <w:gridCol w:w="1275"/>
        <w:gridCol w:w="561"/>
      </w:tblGrid>
      <w:tr w:rsidR="00842749" w14:paraId="4B35ADEA" w14:textId="77777777" w:rsidTr="00842749">
        <w:tc>
          <w:tcPr>
            <w:tcW w:w="8494" w:type="dxa"/>
            <w:gridSpan w:val="5"/>
          </w:tcPr>
          <w:p w14:paraId="0F3DA6D3" w14:textId="0C26BD2C" w:rsidR="00842749" w:rsidRDefault="00CF7CCD" w:rsidP="00C92C78">
            <w:pPr>
              <w:jc w:val="both"/>
              <w:rPr>
                <w:sz w:val="28"/>
                <w:szCs w:val="28"/>
              </w:rPr>
            </w:pPr>
            <w:r w:rsidRPr="00CF7CCD">
              <w:rPr>
                <w:sz w:val="28"/>
                <w:szCs w:val="28"/>
              </w:rPr>
              <w:lastRenderedPageBreak/>
              <w:t>CERTIFICADO MÉDICO</w:t>
            </w:r>
            <w:r w:rsidR="009165A3">
              <w:rPr>
                <w:sz w:val="28"/>
                <w:szCs w:val="28"/>
              </w:rPr>
              <w:t xml:space="preserve">                                                   </w:t>
            </w:r>
            <w:r w:rsidR="009165A3" w:rsidRPr="009165A3">
              <w:rPr>
                <w:sz w:val="28"/>
                <w:szCs w:val="28"/>
              </w:rPr>
              <w:t>ANORMALIDADES</w:t>
            </w:r>
          </w:p>
        </w:tc>
      </w:tr>
      <w:tr w:rsidR="00BA1A5E" w14:paraId="4DCAA488" w14:textId="77777777" w:rsidTr="006B5091">
        <w:tc>
          <w:tcPr>
            <w:tcW w:w="2547" w:type="dxa"/>
          </w:tcPr>
          <w:p w14:paraId="7DC0CB80" w14:textId="77777777" w:rsidR="00F13FB5" w:rsidRPr="00F374B5" w:rsidRDefault="00F13FB5" w:rsidP="00F13FB5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Se o Atleta tivesse</w:t>
            </w:r>
          </w:p>
          <w:p w14:paraId="684BE289" w14:textId="77777777" w:rsidR="00F13FB5" w:rsidRPr="00F374B5" w:rsidRDefault="00F13FB5" w:rsidP="00F13FB5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Concussão no passado</w:t>
            </w:r>
          </w:p>
          <w:p w14:paraId="3D72F1F1" w14:textId="423E977B" w:rsidR="00842749" w:rsidRPr="00F374B5" w:rsidRDefault="00F13FB5" w:rsidP="00F13FB5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ano, certifique-se de que:</w:t>
            </w:r>
          </w:p>
        </w:tc>
        <w:tc>
          <w:tcPr>
            <w:tcW w:w="2835" w:type="dxa"/>
          </w:tcPr>
          <w:p w14:paraId="0EBDBBF6" w14:textId="77777777" w:rsidR="002E4639" w:rsidRPr="00F374B5" w:rsidRDefault="002E4639" w:rsidP="002E4639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Exame médico</w:t>
            </w:r>
          </w:p>
          <w:p w14:paraId="1FE07CB3" w14:textId="77777777" w:rsidR="002E4639" w:rsidRPr="00F374B5" w:rsidRDefault="002E4639" w:rsidP="002E4639">
            <w:pPr>
              <w:jc w:val="both"/>
              <w:rPr>
                <w:sz w:val="20"/>
                <w:szCs w:val="20"/>
              </w:rPr>
            </w:pPr>
          </w:p>
          <w:p w14:paraId="4DF3524E" w14:textId="77777777" w:rsidR="002E4639" w:rsidRPr="00F374B5" w:rsidRDefault="002E4639" w:rsidP="002E4639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após o período de descanso após</w:t>
            </w:r>
          </w:p>
          <w:p w14:paraId="0AA9578D" w14:textId="77777777" w:rsidR="002E4639" w:rsidRPr="00F374B5" w:rsidRDefault="002E4639" w:rsidP="002E4639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A concussão foi normal</w:t>
            </w:r>
          </w:p>
          <w:p w14:paraId="7DB88237" w14:textId="3A8B15F1" w:rsidR="00842749" w:rsidRPr="00F374B5" w:rsidRDefault="002E4639" w:rsidP="002E4639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Atleta em forma</w:t>
            </w:r>
            <w:r w:rsidR="00FC5C4D" w:rsidRPr="00F374B5">
              <w:rPr>
                <w:sz w:val="20"/>
                <w:szCs w:val="20"/>
              </w:rPr>
              <w:t xml:space="preserve"> para </w:t>
            </w:r>
            <w:proofErr w:type="gramStart"/>
            <w:r w:rsidR="00FC5C4D" w:rsidRPr="00F374B5">
              <w:rPr>
                <w:sz w:val="20"/>
                <w:szCs w:val="20"/>
              </w:rPr>
              <w:t xml:space="preserve">lutar </w:t>
            </w:r>
            <w:r w:rsidRPr="00F374B5">
              <w:rPr>
                <w:sz w:val="20"/>
                <w:szCs w:val="20"/>
              </w:rPr>
              <w:t xml:space="preserve"> boxe</w:t>
            </w:r>
            <w:proofErr w:type="gramEnd"/>
            <w:r w:rsidR="007E6481" w:rsidRPr="00F374B5">
              <w:rPr>
                <w:sz w:val="20"/>
                <w:szCs w:val="20"/>
              </w:rPr>
              <w:t xml:space="preserve"> ( apto)</w:t>
            </w:r>
          </w:p>
        </w:tc>
        <w:tc>
          <w:tcPr>
            <w:tcW w:w="1276" w:type="dxa"/>
          </w:tcPr>
          <w:p w14:paraId="2A6865C1" w14:textId="37F03487" w:rsidR="00842749" w:rsidRPr="009330B6" w:rsidRDefault="007E6481" w:rsidP="00C92C78">
            <w:pPr>
              <w:jc w:val="both"/>
              <w:rPr>
                <w:sz w:val="16"/>
                <w:szCs w:val="16"/>
              </w:rPr>
            </w:pPr>
            <w:r w:rsidRPr="009330B6">
              <w:rPr>
                <w:sz w:val="16"/>
                <w:szCs w:val="16"/>
              </w:rPr>
              <w:t>Normal</w:t>
            </w:r>
          </w:p>
        </w:tc>
        <w:tc>
          <w:tcPr>
            <w:tcW w:w="1275" w:type="dxa"/>
          </w:tcPr>
          <w:p w14:paraId="021454A4" w14:textId="70212AA0" w:rsidR="00842749" w:rsidRPr="009330B6" w:rsidRDefault="00EA7583" w:rsidP="00C92C78">
            <w:pPr>
              <w:jc w:val="both"/>
              <w:rPr>
                <w:sz w:val="16"/>
                <w:szCs w:val="16"/>
              </w:rPr>
            </w:pPr>
            <w:r w:rsidRPr="009330B6">
              <w:rPr>
                <w:sz w:val="16"/>
                <w:szCs w:val="16"/>
              </w:rPr>
              <w:t xml:space="preserve">Anormal </w:t>
            </w:r>
          </w:p>
        </w:tc>
        <w:tc>
          <w:tcPr>
            <w:tcW w:w="561" w:type="dxa"/>
          </w:tcPr>
          <w:p w14:paraId="60FFBB8B" w14:textId="77777777" w:rsidR="00842749" w:rsidRDefault="00842749" w:rsidP="00C92C78">
            <w:pPr>
              <w:jc w:val="both"/>
              <w:rPr>
                <w:sz w:val="28"/>
                <w:szCs w:val="28"/>
              </w:rPr>
            </w:pPr>
          </w:p>
        </w:tc>
      </w:tr>
      <w:tr w:rsidR="00BA1A5E" w14:paraId="12D0FACB" w14:textId="77777777" w:rsidTr="006B5091">
        <w:tc>
          <w:tcPr>
            <w:tcW w:w="2547" w:type="dxa"/>
          </w:tcPr>
          <w:p w14:paraId="23128A9C" w14:textId="77777777" w:rsidR="005B1805" w:rsidRPr="00A17669" w:rsidRDefault="005B1805" w:rsidP="005B1805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Exame Médico Geral contemplado em sistema específico</w:t>
            </w:r>
          </w:p>
          <w:p w14:paraId="195C5027" w14:textId="77777777" w:rsidR="005B1805" w:rsidRPr="00A17669" w:rsidRDefault="005B1805" w:rsidP="005B1805">
            <w:pPr>
              <w:jc w:val="both"/>
              <w:rPr>
                <w:sz w:val="20"/>
                <w:szCs w:val="20"/>
              </w:rPr>
            </w:pPr>
          </w:p>
          <w:p w14:paraId="057B949B" w14:textId="77777777" w:rsidR="005B1805" w:rsidRPr="00A17669" w:rsidRDefault="005B1805" w:rsidP="005B1805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exames abaixo:</w:t>
            </w:r>
          </w:p>
          <w:p w14:paraId="7100A6C4" w14:textId="77777777" w:rsidR="005B1805" w:rsidRPr="00A17669" w:rsidRDefault="005B1805" w:rsidP="005B1805">
            <w:pPr>
              <w:jc w:val="both"/>
              <w:rPr>
                <w:sz w:val="20"/>
                <w:szCs w:val="20"/>
              </w:rPr>
            </w:pPr>
          </w:p>
          <w:p w14:paraId="410AB0B4" w14:textId="77777777" w:rsidR="005B1805" w:rsidRPr="00A17669" w:rsidRDefault="005B1805" w:rsidP="005B1805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Estado Mental/ Breve pesquisa Normal Anormal</w:t>
            </w:r>
          </w:p>
          <w:p w14:paraId="7216C880" w14:textId="5229BAD6" w:rsidR="00842749" w:rsidRPr="00A17669" w:rsidRDefault="005B1805" w:rsidP="005B1805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Psicológico</w:t>
            </w:r>
          </w:p>
        </w:tc>
        <w:tc>
          <w:tcPr>
            <w:tcW w:w="2835" w:type="dxa"/>
          </w:tcPr>
          <w:p w14:paraId="1A443ECC" w14:textId="77777777" w:rsidR="00A67CE3" w:rsidRPr="00F374B5" w:rsidRDefault="00A67CE3" w:rsidP="00A67CE3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Listar anormalidades não</w:t>
            </w:r>
          </w:p>
          <w:p w14:paraId="4729D5A0" w14:textId="77777777" w:rsidR="00A67CE3" w:rsidRPr="00F374B5" w:rsidRDefault="00A67CE3" w:rsidP="00A67CE3">
            <w:pPr>
              <w:jc w:val="both"/>
              <w:rPr>
                <w:sz w:val="20"/>
                <w:szCs w:val="20"/>
              </w:rPr>
            </w:pPr>
            <w:r w:rsidRPr="00F374B5">
              <w:rPr>
                <w:sz w:val="20"/>
                <w:szCs w:val="20"/>
              </w:rPr>
              <w:t>coberto em sistema específico</w:t>
            </w:r>
          </w:p>
          <w:p w14:paraId="2AF539D6" w14:textId="77777777" w:rsidR="00A67CE3" w:rsidRPr="00F374B5" w:rsidRDefault="00A67CE3" w:rsidP="00A67CE3">
            <w:pPr>
              <w:jc w:val="both"/>
              <w:rPr>
                <w:sz w:val="20"/>
                <w:szCs w:val="20"/>
              </w:rPr>
            </w:pPr>
          </w:p>
          <w:p w14:paraId="6F16C132" w14:textId="064F09BF" w:rsidR="00842749" w:rsidRPr="00BA1A5E" w:rsidRDefault="00A67CE3" w:rsidP="00A67CE3">
            <w:pPr>
              <w:jc w:val="both"/>
              <w:rPr>
                <w:sz w:val="28"/>
                <w:szCs w:val="28"/>
              </w:rPr>
            </w:pPr>
            <w:r w:rsidRPr="00F374B5">
              <w:rPr>
                <w:sz w:val="20"/>
                <w:szCs w:val="20"/>
              </w:rPr>
              <w:t>exames abaixo:</w:t>
            </w:r>
          </w:p>
        </w:tc>
        <w:tc>
          <w:tcPr>
            <w:tcW w:w="1276" w:type="dxa"/>
          </w:tcPr>
          <w:p w14:paraId="56FE8E2E" w14:textId="77777777" w:rsidR="00842749" w:rsidRPr="00BA1A5E" w:rsidRDefault="00842749" w:rsidP="00C92C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EA14DA7" w14:textId="77777777" w:rsidR="00842749" w:rsidRPr="00BA1A5E" w:rsidRDefault="00842749" w:rsidP="00C92C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14:paraId="0D2D02CC" w14:textId="77777777" w:rsidR="00842749" w:rsidRDefault="00842749" w:rsidP="00C92C78">
            <w:pPr>
              <w:jc w:val="both"/>
              <w:rPr>
                <w:sz w:val="28"/>
                <w:szCs w:val="28"/>
              </w:rPr>
            </w:pPr>
          </w:p>
        </w:tc>
      </w:tr>
      <w:tr w:rsidR="00BA1A5E" w14:paraId="4F368E1A" w14:textId="77777777" w:rsidTr="006B5091">
        <w:tc>
          <w:tcPr>
            <w:tcW w:w="2547" w:type="dxa"/>
          </w:tcPr>
          <w:p w14:paraId="7631F770" w14:textId="200EDCBD" w:rsidR="00842749" w:rsidRPr="00A17669" w:rsidRDefault="008F6798" w:rsidP="00C92C78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Cabeça</w:t>
            </w:r>
          </w:p>
        </w:tc>
        <w:tc>
          <w:tcPr>
            <w:tcW w:w="2835" w:type="dxa"/>
          </w:tcPr>
          <w:p w14:paraId="42741C94" w14:textId="77777777" w:rsidR="00976F71" w:rsidRPr="006B5091" w:rsidRDefault="00976F71" w:rsidP="00976F71">
            <w:pPr>
              <w:jc w:val="both"/>
              <w:rPr>
                <w:sz w:val="20"/>
                <w:szCs w:val="20"/>
              </w:rPr>
            </w:pPr>
            <w:r w:rsidRPr="006B5091">
              <w:rPr>
                <w:sz w:val="20"/>
                <w:szCs w:val="20"/>
              </w:rPr>
              <w:t>Nervos cranianos, olhos, pupila</w:t>
            </w:r>
          </w:p>
          <w:p w14:paraId="7B792630" w14:textId="77777777" w:rsidR="00976F71" w:rsidRPr="006B5091" w:rsidRDefault="00976F71" w:rsidP="00976F71">
            <w:pPr>
              <w:jc w:val="both"/>
              <w:rPr>
                <w:sz w:val="20"/>
                <w:szCs w:val="20"/>
              </w:rPr>
            </w:pPr>
            <w:r w:rsidRPr="006B5091">
              <w:rPr>
                <w:sz w:val="20"/>
                <w:szCs w:val="20"/>
              </w:rPr>
              <w:t>tamanho e reatividade, Fundi,</w:t>
            </w:r>
          </w:p>
          <w:p w14:paraId="75EE7EA4" w14:textId="71BB0A21" w:rsidR="00842749" w:rsidRPr="006B5091" w:rsidRDefault="00976F71" w:rsidP="00976F71">
            <w:pPr>
              <w:jc w:val="both"/>
              <w:rPr>
                <w:sz w:val="20"/>
                <w:szCs w:val="20"/>
              </w:rPr>
            </w:pPr>
            <w:r w:rsidRPr="006B5091">
              <w:rPr>
                <w:sz w:val="20"/>
                <w:szCs w:val="20"/>
              </w:rPr>
              <w:t>visão por gráfico (registro)</w:t>
            </w:r>
          </w:p>
        </w:tc>
        <w:tc>
          <w:tcPr>
            <w:tcW w:w="1276" w:type="dxa"/>
          </w:tcPr>
          <w:p w14:paraId="597D5CA0" w14:textId="5901B9D2" w:rsidR="00842749" w:rsidRPr="00BA1A5E" w:rsidRDefault="006E0046" w:rsidP="00C92C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normal</w:t>
            </w:r>
          </w:p>
        </w:tc>
        <w:tc>
          <w:tcPr>
            <w:tcW w:w="1275" w:type="dxa"/>
          </w:tcPr>
          <w:p w14:paraId="39575A7D" w14:textId="139B5D47" w:rsidR="00842749" w:rsidRPr="00BA1A5E" w:rsidRDefault="006E0046" w:rsidP="00C92C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abdominal </w:t>
            </w:r>
          </w:p>
        </w:tc>
        <w:tc>
          <w:tcPr>
            <w:tcW w:w="561" w:type="dxa"/>
          </w:tcPr>
          <w:p w14:paraId="67374A9E" w14:textId="77777777" w:rsidR="00842749" w:rsidRDefault="00842749" w:rsidP="00C92C78">
            <w:pPr>
              <w:jc w:val="both"/>
              <w:rPr>
                <w:sz w:val="28"/>
                <w:szCs w:val="28"/>
              </w:rPr>
            </w:pPr>
          </w:p>
        </w:tc>
      </w:tr>
      <w:tr w:rsidR="00BA1A5E" w14:paraId="75837B78" w14:textId="77777777" w:rsidTr="006B5091">
        <w:tc>
          <w:tcPr>
            <w:tcW w:w="2547" w:type="dxa"/>
          </w:tcPr>
          <w:p w14:paraId="7AF65B33" w14:textId="703C044A" w:rsidR="00842749" w:rsidRPr="00A17669" w:rsidRDefault="005013BF" w:rsidP="00C92C78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Pescoço</w:t>
            </w:r>
          </w:p>
        </w:tc>
        <w:tc>
          <w:tcPr>
            <w:tcW w:w="2835" w:type="dxa"/>
          </w:tcPr>
          <w:p w14:paraId="5815B8F9" w14:textId="1FD65EF7" w:rsidR="00842749" w:rsidRPr="006B5091" w:rsidRDefault="00DE00A0" w:rsidP="00C92C78">
            <w:pPr>
              <w:jc w:val="both"/>
              <w:rPr>
                <w:sz w:val="20"/>
                <w:szCs w:val="20"/>
              </w:rPr>
            </w:pPr>
            <w:r w:rsidRPr="006B5091">
              <w:rPr>
                <w:sz w:val="20"/>
                <w:szCs w:val="20"/>
              </w:rPr>
              <w:t>Coluna cervical, gânglios linfáticos</w:t>
            </w:r>
          </w:p>
        </w:tc>
        <w:tc>
          <w:tcPr>
            <w:tcW w:w="1276" w:type="dxa"/>
          </w:tcPr>
          <w:p w14:paraId="546615A0" w14:textId="0230CCB3" w:rsidR="00842749" w:rsidRPr="00D501BE" w:rsidRDefault="00915B72" w:rsidP="00C92C78">
            <w:pPr>
              <w:jc w:val="both"/>
              <w:rPr>
                <w:sz w:val="20"/>
                <w:szCs w:val="20"/>
              </w:rPr>
            </w:pPr>
            <w:r w:rsidRPr="00D501BE">
              <w:rPr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14:paraId="6B588DEA" w14:textId="201E8939" w:rsidR="00842749" w:rsidRPr="00D501BE" w:rsidRDefault="00DD70EA" w:rsidP="00C92C78">
            <w:pPr>
              <w:jc w:val="both"/>
              <w:rPr>
                <w:sz w:val="20"/>
                <w:szCs w:val="20"/>
              </w:rPr>
            </w:pPr>
            <w:r w:rsidRPr="00D501BE">
              <w:rPr>
                <w:sz w:val="20"/>
                <w:szCs w:val="20"/>
              </w:rPr>
              <w:t>A</w:t>
            </w:r>
            <w:r w:rsidR="00915B72" w:rsidRPr="00D501BE">
              <w:rPr>
                <w:sz w:val="20"/>
                <w:szCs w:val="20"/>
              </w:rPr>
              <w:t>bdominal</w:t>
            </w:r>
          </w:p>
        </w:tc>
        <w:tc>
          <w:tcPr>
            <w:tcW w:w="561" w:type="dxa"/>
          </w:tcPr>
          <w:p w14:paraId="3F492E56" w14:textId="77777777" w:rsidR="00842749" w:rsidRDefault="00842749" w:rsidP="00C92C78">
            <w:pPr>
              <w:jc w:val="both"/>
              <w:rPr>
                <w:sz w:val="28"/>
                <w:szCs w:val="28"/>
              </w:rPr>
            </w:pPr>
          </w:p>
        </w:tc>
      </w:tr>
      <w:tr w:rsidR="00BA1A5E" w14:paraId="5F691555" w14:textId="77777777" w:rsidTr="006B5091">
        <w:tc>
          <w:tcPr>
            <w:tcW w:w="2547" w:type="dxa"/>
          </w:tcPr>
          <w:p w14:paraId="5024AFD1" w14:textId="7EF21247" w:rsidR="00842749" w:rsidRPr="00A17669" w:rsidRDefault="00ED236B" w:rsidP="00C92C78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Peito</w:t>
            </w:r>
          </w:p>
        </w:tc>
        <w:tc>
          <w:tcPr>
            <w:tcW w:w="2835" w:type="dxa"/>
          </w:tcPr>
          <w:p w14:paraId="2A79BD45" w14:textId="77777777" w:rsidR="00842749" w:rsidRPr="00BA1A5E" w:rsidRDefault="00842749" w:rsidP="00C92C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B5EB977" w14:textId="5DB4E7BC" w:rsidR="00842749" w:rsidRPr="00D501BE" w:rsidRDefault="00915B72" w:rsidP="00C92C78">
            <w:pPr>
              <w:jc w:val="both"/>
              <w:rPr>
                <w:sz w:val="20"/>
                <w:szCs w:val="20"/>
              </w:rPr>
            </w:pPr>
            <w:r w:rsidRPr="00D501BE">
              <w:rPr>
                <w:sz w:val="20"/>
                <w:szCs w:val="20"/>
              </w:rPr>
              <w:t>normal</w:t>
            </w:r>
          </w:p>
        </w:tc>
        <w:tc>
          <w:tcPr>
            <w:tcW w:w="1275" w:type="dxa"/>
          </w:tcPr>
          <w:p w14:paraId="1BFDC2F4" w14:textId="3788CF0B" w:rsidR="00842749" w:rsidRPr="00D501BE" w:rsidRDefault="00DD70EA" w:rsidP="00C92C78">
            <w:pPr>
              <w:jc w:val="both"/>
              <w:rPr>
                <w:sz w:val="20"/>
                <w:szCs w:val="20"/>
              </w:rPr>
            </w:pPr>
            <w:r w:rsidRPr="00D501BE">
              <w:rPr>
                <w:sz w:val="20"/>
                <w:szCs w:val="20"/>
              </w:rPr>
              <w:t>A</w:t>
            </w:r>
            <w:r w:rsidR="00915B72" w:rsidRPr="00D501BE">
              <w:rPr>
                <w:sz w:val="20"/>
                <w:szCs w:val="20"/>
              </w:rPr>
              <w:t>bdominal</w:t>
            </w:r>
          </w:p>
        </w:tc>
        <w:tc>
          <w:tcPr>
            <w:tcW w:w="561" w:type="dxa"/>
          </w:tcPr>
          <w:p w14:paraId="712CD15F" w14:textId="77777777" w:rsidR="00842749" w:rsidRDefault="00842749" w:rsidP="00C92C78">
            <w:pPr>
              <w:jc w:val="both"/>
              <w:rPr>
                <w:sz w:val="28"/>
                <w:szCs w:val="28"/>
              </w:rPr>
            </w:pPr>
          </w:p>
        </w:tc>
      </w:tr>
      <w:tr w:rsidR="00BA1A5E" w:rsidRPr="00BE5E2C" w14:paraId="5FB04DE6" w14:textId="77777777" w:rsidTr="006B5091">
        <w:tc>
          <w:tcPr>
            <w:tcW w:w="2547" w:type="dxa"/>
          </w:tcPr>
          <w:p w14:paraId="5D644667" w14:textId="21171D4A" w:rsidR="00842749" w:rsidRPr="00A17669" w:rsidRDefault="00B63C4C" w:rsidP="00C92C78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Sons respiratórios, sensibilidade nas costelas</w:t>
            </w:r>
          </w:p>
        </w:tc>
        <w:tc>
          <w:tcPr>
            <w:tcW w:w="2835" w:type="dxa"/>
          </w:tcPr>
          <w:p w14:paraId="6AEDC62A" w14:textId="77777777" w:rsidR="00842749" w:rsidRPr="00BA1A5E" w:rsidRDefault="00842749" w:rsidP="00C92C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ED836EA" w14:textId="298D15D8" w:rsidR="00842749" w:rsidRPr="00D501BE" w:rsidRDefault="00915B72" w:rsidP="00C92C78">
            <w:pPr>
              <w:jc w:val="both"/>
              <w:rPr>
                <w:sz w:val="20"/>
                <w:szCs w:val="20"/>
              </w:rPr>
            </w:pPr>
            <w:r w:rsidRPr="00D501BE">
              <w:rPr>
                <w:sz w:val="20"/>
                <w:szCs w:val="20"/>
              </w:rPr>
              <w:t>Normal a</w:t>
            </w:r>
          </w:p>
        </w:tc>
        <w:tc>
          <w:tcPr>
            <w:tcW w:w="1275" w:type="dxa"/>
          </w:tcPr>
          <w:p w14:paraId="07BF7A04" w14:textId="493BC29D" w:rsidR="00842749" w:rsidRPr="00D501BE" w:rsidRDefault="00DD70EA" w:rsidP="00C92C78">
            <w:pPr>
              <w:jc w:val="both"/>
              <w:rPr>
                <w:sz w:val="20"/>
                <w:szCs w:val="20"/>
              </w:rPr>
            </w:pPr>
            <w:r w:rsidRPr="00D501BE">
              <w:rPr>
                <w:sz w:val="20"/>
                <w:szCs w:val="20"/>
              </w:rPr>
              <w:t>A</w:t>
            </w:r>
            <w:r w:rsidR="003176D4">
              <w:rPr>
                <w:sz w:val="20"/>
                <w:szCs w:val="20"/>
              </w:rPr>
              <w:t>b</w:t>
            </w:r>
            <w:r w:rsidR="00915B72" w:rsidRPr="00D501BE">
              <w:rPr>
                <w:sz w:val="20"/>
                <w:szCs w:val="20"/>
              </w:rPr>
              <w:t>dominal</w:t>
            </w:r>
          </w:p>
        </w:tc>
        <w:tc>
          <w:tcPr>
            <w:tcW w:w="561" w:type="dxa"/>
          </w:tcPr>
          <w:p w14:paraId="57B8981C" w14:textId="77777777" w:rsidR="00842749" w:rsidRPr="00915B72" w:rsidRDefault="00842749" w:rsidP="00C92C78">
            <w:pPr>
              <w:jc w:val="both"/>
              <w:rPr>
                <w:sz w:val="28"/>
                <w:szCs w:val="28"/>
              </w:rPr>
            </w:pPr>
          </w:p>
        </w:tc>
      </w:tr>
      <w:tr w:rsidR="00BA1A5E" w:rsidRPr="00BE5E2C" w14:paraId="6B8E30ED" w14:textId="77777777" w:rsidTr="006B5091">
        <w:tc>
          <w:tcPr>
            <w:tcW w:w="2547" w:type="dxa"/>
          </w:tcPr>
          <w:p w14:paraId="09A967B2" w14:textId="56A6F971" w:rsidR="00842749" w:rsidRPr="00A17669" w:rsidRDefault="00F04870" w:rsidP="00F04870">
            <w:pPr>
              <w:jc w:val="center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Sistema Ortopédico</w:t>
            </w:r>
          </w:p>
        </w:tc>
        <w:tc>
          <w:tcPr>
            <w:tcW w:w="2835" w:type="dxa"/>
          </w:tcPr>
          <w:p w14:paraId="42FBC3CC" w14:textId="77777777" w:rsidR="00842749" w:rsidRPr="00BA1A5E" w:rsidRDefault="00842749" w:rsidP="00C92C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F93426C" w14:textId="5CE88717" w:rsidR="00842749" w:rsidRPr="00D501BE" w:rsidRDefault="00915B72" w:rsidP="00C92C78">
            <w:pPr>
              <w:jc w:val="both"/>
              <w:rPr>
                <w:sz w:val="20"/>
                <w:szCs w:val="20"/>
              </w:rPr>
            </w:pPr>
            <w:r w:rsidRPr="00D501BE">
              <w:rPr>
                <w:sz w:val="20"/>
                <w:szCs w:val="20"/>
              </w:rPr>
              <w:t>normal</w:t>
            </w:r>
          </w:p>
        </w:tc>
        <w:tc>
          <w:tcPr>
            <w:tcW w:w="1275" w:type="dxa"/>
          </w:tcPr>
          <w:p w14:paraId="5F6816DA" w14:textId="031A9216" w:rsidR="00842749" w:rsidRPr="00D501BE" w:rsidRDefault="00DD70EA" w:rsidP="00C92C78">
            <w:pPr>
              <w:jc w:val="both"/>
              <w:rPr>
                <w:sz w:val="20"/>
                <w:szCs w:val="20"/>
              </w:rPr>
            </w:pPr>
            <w:r w:rsidRPr="00D501BE">
              <w:rPr>
                <w:sz w:val="20"/>
                <w:szCs w:val="20"/>
              </w:rPr>
              <w:t>A</w:t>
            </w:r>
            <w:r w:rsidR="000C4575" w:rsidRPr="00D501BE">
              <w:rPr>
                <w:sz w:val="20"/>
                <w:szCs w:val="20"/>
              </w:rPr>
              <w:t>bdominal</w:t>
            </w:r>
          </w:p>
        </w:tc>
        <w:tc>
          <w:tcPr>
            <w:tcW w:w="561" w:type="dxa"/>
          </w:tcPr>
          <w:p w14:paraId="37419F6F" w14:textId="77777777" w:rsidR="00842749" w:rsidRPr="00BE5E2C" w:rsidRDefault="00842749" w:rsidP="00C92C78">
            <w:pPr>
              <w:jc w:val="both"/>
              <w:rPr>
                <w:sz w:val="18"/>
                <w:szCs w:val="18"/>
              </w:rPr>
            </w:pPr>
          </w:p>
        </w:tc>
      </w:tr>
      <w:tr w:rsidR="00BA1A5E" w:rsidRPr="00BE5E2C" w14:paraId="2F74B600" w14:textId="77777777" w:rsidTr="006B5091">
        <w:tc>
          <w:tcPr>
            <w:tcW w:w="2547" w:type="dxa"/>
          </w:tcPr>
          <w:p w14:paraId="48F7D880" w14:textId="55FB6C27" w:rsidR="00842749" w:rsidRPr="00A17669" w:rsidRDefault="00BE5E2C" w:rsidP="00C92C78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Sistema Neurológico</w:t>
            </w:r>
          </w:p>
        </w:tc>
        <w:tc>
          <w:tcPr>
            <w:tcW w:w="2835" w:type="dxa"/>
          </w:tcPr>
          <w:p w14:paraId="67398F9F" w14:textId="77777777" w:rsidR="00842749" w:rsidRPr="00BA1A5E" w:rsidRDefault="00842749" w:rsidP="00C92C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647C0E6" w14:textId="31CECA68" w:rsidR="00842749" w:rsidRPr="00D501BE" w:rsidRDefault="00A17320" w:rsidP="00C92C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275" w:type="dxa"/>
          </w:tcPr>
          <w:p w14:paraId="29BFEDE1" w14:textId="4555AA1D" w:rsidR="00842749" w:rsidRPr="00D501BE" w:rsidRDefault="00DD70EA" w:rsidP="00C92C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A17320">
              <w:rPr>
                <w:sz w:val="20"/>
                <w:szCs w:val="20"/>
              </w:rPr>
              <w:t>ão</w:t>
            </w:r>
          </w:p>
        </w:tc>
        <w:tc>
          <w:tcPr>
            <w:tcW w:w="561" w:type="dxa"/>
          </w:tcPr>
          <w:p w14:paraId="43159EAA" w14:textId="77777777" w:rsidR="00842749" w:rsidRPr="00BE5E2C" w:rsidRDefault="00842749" w:rsidP="00C92C78">
            <w:pPr>
              <w:jc w:val="both"/>
              <w:rPr>
                <w:sz w:val="18"/>
                <w:szCs w:val="18"/>
              </w:rPr>
            </w:pPr>
          </w:p>
        </w:tc>
      </w:tr>
      <w:tr w:rsidR="00BA1A5E" w:rsidRPr="00BE5E2C" w14:paraId="69A150B7" w14:textId="77777777" w:rsidTr="006B5091">
        <w:tc>
          <w:tcPr>
            <w:tcW w:w="2547" w:type="dxa"/>
          </w:tcPr>
          <w:p w14:paraId="2B76FA77" w14:textId="12CCD5CB" w:rsidR="00842749" w:rsidRPr="00A17669" w:rsidRDefault="00BE5E2C" w:rsidP="00C92C78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Alergias</w:t>
            </w:r>
          </w:p>
        </w:tc>
        <w:tc>
          <w:tcPr>
            <w:tcW w:w="2835" w:type="dxa"/>
          </w:tcPr>
          <w:p w14:paraId="0E736041" w14:textId="36D5C9EB" w:rsidR="00842749" w:rsidRPr="00BA1A5E" w:rsidRDefault="00842749" w:rsidP="00C92C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B4059DA" w14:textId="5ACBA706" w:rsidR="00842749" w:rsidRPr="00D501BE" w:rsidRDefault="00842749" w:rsidP="00C92C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EC401E5" w14:textId="7E3538A9" w:rsidR="00842749" w:rsidRPr="00D501BE" w:rsidRDefault="00842749" w:rsidP="00C92C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1" w:type="dxa"/>
          </w:tcPr>
          <w:p w14:paraId="70899836" w14:textId="77777777" w:rsidR="00842749" w:rsidRPr="00BE5E2C" w:rsidRDefault="00842749" w:rsidP="00C92C78">
            <w:pPr>
              <w:jc w:val="both"/>
              <w:rPr>
                <w:sz w:val="18"/>
                <w:szCs w:val="18"/>
              </w:rPr>
            </w:pPr>
          </w:p>
        </w:tc>
      </w:tr>
      <w:tr w:rsidR="00BA1A5E" w:rsidRPr="00BE5E2C" w14:paraId="718058EB" w14:textId="77777777" w:rsidTr="006B5091">
        <w:tc>
          <w:tcPr>
            <w:tcW w:w="2547" w:type="dxa"/>
          </w:tcPr>
          <w:p w14:paraId="6CA27B7B" w14:textId="64694DDE" w:rsidR="00842749" w:rsidRPr="00A17669" w:rsidRDefault="00BE5E2C" w:rsidP="00C92C78">
            <w:pPr>
              <w:jc w:val="both"/>
              <w:rPr>
                <w:sz w:val="20"/>
                <w:szCs w:val="20"/>
              </w:rPr>
            </w:pPr>
            <w:r w:rsidRPr="00A17669">
              <w:rPr>
                <w:sz w:val="20"/>
                <w:szCs w:val="20"/>
              </w:rPr>
              <w:t>Medicamentos usados</w:t>
            </w:r>
          </w:p>
        </w:tc>
        <w:tc>
          <w:tcPr>
            <w:tcW w:w="2835" w:type="dxa"/>
          </w:tcPr>
          <w:p w14:paraId="30681951" w14:textId="77777777" w:rsidR="00842749" w:rsidRPr="00BA1A5E" w:rsidRDefault="00842749" w:rsidP="00C92C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4A0072D" w14:textId="26A5BE3A" w:rsidR="00842749" w:rsidRPr="00D501BE" w:rsidRDefault="002B4B3C" w:rsidP="00C92C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Sim </w:t>
            </w:r>
          </w:p>
        </w:tc>
        <w:tc>
          <w:tcPr>
            <w:tcW w:w="1275" w:type="dxa"/>
          </w:tcPr>
          <w:p w14:paraId="2A401F84" w14:textId="25E55584" w:rsidR="00842749" w:rsidRPr="00D501BE" w:rsidRDefault="00DD70EA" w:rsidP="00C92C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05204C">
              <w:rPr>
                <w:sz w:val="20"/>
                <w:szCs w:val="20"/>
              </w:rPr>
              <w:t>ão</w:t>
            </w:r>
          </w:p>
        </w:tc>
        <w:tc>
          <w:tcPr>
            <w:tcW w:w="561" w:type="dxa"/>
          </w:tcPr>
          <w:p w14:paraId="7905E071" w14:textId="77777777" w:rsidR="00842749" w:rsidRPr="00BE5E2C" w:rsidRDefault="00842749" w:rsidP="00C92C78">
            <w:pPr>
              <w:jc w:val="both"/>
              <w:rPr>
                <w:sz w:val="18"/>
                <w:szCs w:val="18"/>
              </w:rPr>
            </w:pPr>
          </w:p>
        </w:tc>
      </w:tr>
    </w:tbl>
    <w:p w14:paraId="50BE98CD" w14:textId="77777777" w:rsidR="001D29D9" w:rsidRDefault="001D29D9" w:rsidP="00C92C78">
      <w:pPr>
        <w:jc w:val="both"/>
        <w:rPr>
          <w:sz w:val="28"/>
          <w:szCs w:val="28"/>
        </w:rPr>
      </w:pPr>
    </w:p>
    <w:p w14:paraId="521311CE" w14:textId="77777777" w:rsidR="001D29D9" w:rsidRPr="00835789" w:rsidRDefault="001D29D9" w:rsidP="001D29D9">
      <w:pPr>
        <w:jc w:val="both"/>
        <w:rPr>
          <w:b/>
          <w:bCs/>
          <w:sz w:val="24"/>
          <w:szCs w:val="24"/>
        </w:rPr>
      </w:pPr>
      <w:r w:rsidRPr="00835789">
        <w:rPr>
          <w:b/>
          <w:bCs/>
          <w:sz w:val="24"/>
          <w:szCs w:val="24"/>
        </w:rPr>
        <w:t>APÊNDICE 6: FORMULÁRIO DE CONSENTIMENTO ANTIDOPING</w:t>
      </w:r>
    </w:p>
    <w:p w14:paraId="409EE513" w14:textId="77777777" w:rsidR="001D29D9" w:rsidRPr="00E142D1" w:rsidRDefault="001D29D9" w:rsidP="001D29D9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FORMULÁRIO DE CONSENTIMENTO</w:t>
      </w:r>
    </w:p>
    <w:p w14:paraId="0BEB5E5C" w14:textId="78183F07" w:rsidR="001D29D9" w:rsidRPr="00E142D1" w:rsidRDefault="001D29D9" w:rsidP="001D29D9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Como membro da [Federação Nacional] e/ou participante de um evento autorizado ou reconhecido pela</w:t>
      </w:r>
      <w:r w:rsidR="00642220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[Federação Nacional ou Federação Internacional], declaro o seguinte:</w:t>
      </w:r>
    </w:p>
    <w:p w14:paraId="62DC0036" w14:textId="6D6F942D" w:rsidR="001D29D9" w:rsidRPr="00E142D1" w:rsidRDefault="001D29D9" w:rsidP="001D29D9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 xml:space="preserve">Reconheço que estou vinculado e confirmo que cumprirei todas as disposições do IBA </w:t>
      </w:r>
      <w:proofErr w:type="spellStart"/>
      <w:r w:rsidRPr="00E142D1">
        <w:rPr>
          <w:sz w:val="20"/>
          <w:szCs w:val="20"/>
        </w:rPr>
        <w:t>Anti</w:t>
      </w:r>
      <w:proofErr w:type="spellEnd"/>
      <w:r w:rsidRPr="00E142D1">
        <w:rPr>
          <w:sz w:val="20"/>
          <w:szCs w:val="20"/>
        </w:rPr>
        <w:t>-</w:t>
      </w:r>
      <w:r w:rsidR="0000388D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 xml:space="preserve">Regras de Dopagem (conforme alteradas de tempos em tempos) e os Padrões Internacionais emitidos pela Organização Mundial </w:t>
      </w:r>
      <w:proofErr w:type="spellStart"/>
      <w:r w:rsidRPr="00E142D1">
        <w:rPr>
          <w:sz w:val="20"/>
          <w:szCs w:val="20"/>
        </w:rPr>
        <w:t>Anti-Doping</w:t>
      </w:r>
      <w:proofErr w:type="spellEnd"/>
      <w:r w:rsidRPr="00E142D1">
        <w:rPr>
          <w:sz w:val="20"/>
          <w:szCs w:val="20"/>
        </w:rPr>
        <w:t>.</w:t>
      </w:r>
      <w:r w:rsidR="0000388D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Agência de Doping e publicado em seu site.</w:t>
      </w:r>
    </w:p>
    <w:p w14:paraId="6C8081D0" w14:textId="41746B58" w:rsidR="001D29D9" w:rsidRPr="00E142D1" w:rsidRDefault="001D29D9" w:rsidP="001D29D9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Reconheço a autoridade da IBA [e de suas Federações Nacionais membros e/ou das Federações Nacionais Antidoping</w:t>
      </w:r>
      <w:r w:rsidR="0058128D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Organizações] sob as Regras Antidoping da IBA para fazer cumprir, gerenciar resultados e impor</w:t>
      </w:r>
      <w:r w:rsidR="00835789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sanções de acordo com as Regras Antidopagem da IBA.</w:t>
      </w:r>
    </w:p>
    <w:p w14:paraId="55E542A0" w14:textId="5DF5A1A7" w:rsidR="001D29D9" w:rsidRPr="00E142D1" w:rsidRDefault="001D29D9" w:rsidP="00253AE0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 xml:space="preserve">Também reconheço e concordo que qualquer disputa decorrente de uma decisão tomada de acordo com </w:t>
      </w:r>
      <w:r w:rsidR="00253AE0">
        <w:rPr>
          <w:sz w:val="20"/>
          <w:szCs w:val="20"/>
        </w:rPr>
        <w:t xml:space="preserve">as </w:t>
      </w:r>
      <w:r w:rsidRPr="00E142D1">
        <w:rPr>
          <w:sz w:val="20"/>
          <w:szCs w:val="20"/>
        </w:rPr>
        <w:t>Regras Antidoping da IBA, após esgotamento do processo expressamente previsto nas Regras Antidoping da IBA</w:t>
      </w:r>
    </w:p>
    <w:p w14:paraId="5739C4AC" w14:textId="77777777" w:rsidR="001D29D9" w:rsidRPr="00E142D1" w:rsidRDefault="001D29D9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lastRenderedPageBreak/>
        <w:t>Regras Antidoping da IBA, poderão ser apeladas exclusivamente conforme previsto no Artigo 13 do Regulamento Antidoping da IBA.</w:t>
      </w:r>
    </w:p>
    <w:p w14:paraId="70D56047" w14:textId="7477F123" w:rsidR="001D29D9" w:rsidRPr="00E142D1" w:rsidRDefault="001D29D9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Regras para um órgão de apelação para arbitragem final e vinculativa, que no caso de</w:t>
      </w:r>
      <w:r w:rsidR="00CC3F0A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Nível Atletas é o Tribunal Arbitral do Esporte (CAS).</w:t>
      </w:r>
    </w:p>
    <w:p w14:paraId="756BF317" w14:textId="19640F0E" w:rsidR="001D29D9" w:rsidRPr="00E142D1" w:rsidRDefault="001D29D9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Reconheço e concordo que as decisões do órgão de apelação arbitral mencionado acima serão</w:t>
      </w:r>
      <w:r w:rsidR="003B4068">
        <w:rPr>
          <w:sz w:val="20"/>
          <w:szCs w:val="20"/>
        </w:rPr>
        <w:t xml:space="preserve"> </w:t>
      </w:r>
      <w:r w:rsidR="00DD70EA" w:rsidRPr="00E142D1">
        <w:rPr>
          <w:sz w:val="20"/>
          <w:szCs w:val="20"/>
        </w:rPr>
        <w:t>finais e executórias</w:t>
      </w:r>
      <w:r w:rsidRPr="00E142D1">
        <w:rPr>
          <w:sz w:val="20"/>
          <w:szCs w:val="20"/>
        </w:rPr>
        <w:t>, e que não apresentarei qualquer reclamação, arbitragem, ação judicial ou litígio em outro tribunal</w:t>
      </w:r>
      <w:r w:rsidR="00CC3F0A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ou tribunal.</w:t>
      </w:r>
    </w:p>
    <w:p w14:paraId="4959B609" w14:textId="77777777" w:rsidR="001D29D9" w:rsidRPr="00E142D1" w:rsidRDefault="001D29D9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Li e compreendi a presente declaração.</w:t>
      </w:r>
    </w:p>
    <w:p w14:paraId="11A95AB4" w14:textId="77777777" w:rsidR="001D29D9" w:rsidRPr="00E142D1" w:rsidRDefault="001D29D9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________________________ ___________________________________</w:t>
      </w:r>
    </w:p>
    <w:p w14:paraId="2909604B" w14:textId="77777777" w:rsidR="001D29D9" w:rsidRPr="00E142D1" w:rsidRDefault="001D29D9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Nome impresso da data (sobrenome, nome)</w:t>
      </w:r>
    </w:p>
    <w:p w14:paraId="67BFD9DC" w14:textId="77777777" w:rsidR="001D29D9" w:rsidRPr="00E142D1" w:rsidRDefault="001D29D9" w:rsidP="002D200F">
      <w:pPr>
        <w:rPr>
          <w:sz w:val="20"/>
          <w:szCs w:val="20"/>
        </w:rPr>
      </w:pPr>
    </w:p>
    <w:p w14:paraId="4615CB1A" w14:textId="3A1AE44E" w:rsidR="001D29D9" w:rsidRPr="00E142D1" w:rsidRDefault="001D29D9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____________________________________________________________</w:t>
      </w:r>
    </w:p>
    <w:p w14:paraId="762E2874" w14:textId="4D1D79CA" w:rsidR="001D29D9" w:rsidRPr="00E142D1" w:rsidRDefault="001D29D9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Data de Nascimento (Dia/Mês/Ano) Assinatura (Se menor, assinatura</w:t>
      </w:r>
    </w:p>
    <w:p w14:paraId="7E2A40AB" w14:textId="1DDDD6D3" w:rsidR="00076A4E" w:rsidRPr="002B52B1" w:rsidRDefault="00076A4E" w:rsidP="002D200F">
      <w:pPr>
        <w:rPr>
          <w:b/>
          <w:bCs/>
          <w:sz w:val="24"/>
          <w:szCs w:val="24"/>
        </w:rPr>
      </w:pPr>
      <w:r w:rsidRPr="002B52B1">
        <w:rPr>
          <w:b/>
          <w:bCs/>
          <w:sz w:val="24"/>
          <w:szCs w:val="24"/>
        </w:rPr>
        <w:t>APÊNDICE 7: DECLARAÇÃO DE APTIDÃO À CAIXA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2406"/>
      </w:tblGrid>
      <w:tr w:rsidR="00C85052" w14:paraId="199E078A" w14:textId="77777777" w:rsidTr="00994B10">
        <w:tc>
          <w:tcPr>
            <w:tcW w:w="2689" w:type="dxa"/>
          </w:tcPr>
          <w:p w14:paraId="2E0F39B6" w14:textId="1E9CE2F0" w:rsidR="00C85052" w:rsidRDefault="00C85052" w:rsidP="00994B1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Last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164738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ame</w:t>
            </w:r>
            <w:proofErr w:type="spellEnd"/>
            <w:r w:rsidR="00B12540">
              <w:rPr>
                <w:sz w:val="20"/>
                <w:szCs w:val="20"/>
              </w:rPr>
              <w:t>:</w:t>
            </w:r>
          </w:p>
        </w:tc>
        <w:tc>
          <w:tcPr>
            <w:tcW w:w="1275" w:type="dxa"/>
          </w:tcPr>
          <w:p w14:paraId="1925D914" w14:textId="371C85BA" w:rsidR="00C85052" w:rsidRDefault="00C85052" w:rsidP="00994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Fisrt </w:t>
            </w:r>
            <w:proofErr w:type="spellStart"/>
            <w:r w:rsidR="00164738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ame</w:t>
            </w:r>
            <w:proofErr w:type="spellEnd"/>
            <w:r w:rsidR="00164738">
              <w:rPr>
                <w:sz w:val="20"/>
                <w:szCs w:val="20"/>
              </w:rPr>
              <w:t>:</w:t>
            </w:r>
          </w:p>
        </w:tc>
        <w:tc>
          <w:tcPr>
            <w:tcW w:w="2406" w:type="dxa"/>
          </w:tcPr>
          <w:p w14:paraId="5C05A590" w14:textId="72CF1476" w:rsidR="00C85052" w:rsidRDefault="00164738" w:rsidP="00994B10">
            <w:pPr>
              <w:jc w:val="center"/>
              <w:rPr>
                <w:sz w:val="20"/>
                <w:szCs w:val="20"/>
              </w:rPr>
            </w:pPr>
            <w:r w:rsidRPr="00164738">
              <w:rPr>
                <w:sz w:val="20"/>
                <w:szCs w:val="20"/>
              </w:rPr>
              <w:t>Country:</w:t>
            </w:r>
          </w:p>
        </w:tc>
      </w:tr>
      <w:tr w:rsidR="00C85052" w14:paraId="1AA6C964" w14:textId="77777777" w:rsidTr="00994B10">
        <w:tc>
          <w:tcPr>
            <w:tcW w:w="2689" w:type="dxa"/>
          </w:tcPr>
          <w:p w14:paraId="5E940303" w14:textId="2145DEEF" w:rsidR="00C85052" w:rsidRDefault="00727B32" w:rsidP="002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nascimento</w:t>
            </w:r>
            <w:r w:rsidR="00994B10">
              <w:rPr>
                <w:sz w:val="20"/>
                <w:szCs w:val="20"/>
              </w:rPr>
              <w:t>:</w:t>
            </w:r>
          </w:p>
        </w:tc>
        <w:tc>
          <w:tcPr>
            <w:tcW w:w="1275" w:type="dxa"/>
          </w:tcPr>
          <w:p w14:paraId="6F4467AC" w14:textId="00DFB596" w:rsidR="00C85052" w:rsidRDefault="00727B32" w:rsidP="002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Idade</w:t>
            </w:r>
            <w:r w:rsidR="00994B10">
              <w:rPr>
                <w:sz w:val="20"/>
                <w:szCs w:val="20"/>
              </w:rPr>
              <w:t>:</w:t>
            </w:r>
          </w:p>
        </w:tc>
        <w:tc>
          <w:tcPr>
            <w:tcW w:w="2406" w:type="dxa"/>
          </w:tcPr>
          <w:p w14:paraId="2E4A2CAB" w14:textId="4A4980D1" w:rsidR="00C85052" w:rsidRDefault="00994B10" w:rsidP="002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Celular:</w:t>
            </w:r>
          </w:p>
        </w:tc>
      </w:tr>
    </w:tbl>
    <w:p w14:paraId="7517F209" w14:textId="77777777" w:rsidR="008B31E0" w:rsidRDefault="008B31E0" w:rsidP="002D200F">
      <w:pPr>
        <w:rPr>
          <w:sz w:val="20"/>
          <w:szCs w:val="20"/>
        </w:rPr>
      </w:pPr>
    </w:p>
    <w:p w14:paraId="1A5ACA0B" w14:textId="77777777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RESPONDA TODAS AS PERGUNTAS</w:t>
      </w:r>
    </w:p>
    <w:p w14:paraId="2805D5B3" w14:textId="0DFAB1E0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 xml:space="preserve">Você já esteve internado em hospital? </w:t>
      </w:r>
      <w:r w:rsidR="00215AA3">
        <w:rPr>
          <w:sz w:val="20"/>
          <w:szCs w:val="20"/>
        </w:rPr>
        <w:t xml:space="preserve">                                                      </w:t>
      </w:r>
      <w:r w:rsidR="00B7414F">
        <w:rPr>
          <w:sz w:val="20"/>
          <w:szCs w:val="20"/>
        </w:rPr>
        <w:t xml:space="preserve">             </w:t>
      </w:r>
      <w:r w:rsidR="0099264D">
        <w:rPr>
          <w:sz w:val="20"/>
          <w:szCs w:val="20"/>
        </w:rPr>
        <w:t xml:space="preserve">        </w:t>
      </w:r>
      <w:r w:rsidR="00B7414F">
        <w:rPr>
          <w:sz w:val="20"/>
          <w:szCs w:val="20"/>
        </w:rPr>
        <w:t xml:space="preserve">    </w:t>
      </w:r>
      <w:r w:rsidR="00215AA3">
        <w:rPr>
          <w:sz w:val="20"/>
          <w:szCs w:val="20"/>
        </w:rPr>
        <w:t xml:space="preserve">    </w:t>
      </w:r>
      <w:r w:rsidR="00B7414F" w:rsidRPr="001C565D">
        <w:rPr>
          <w:sz w:val="20"/>
          <w:szCs w:val="20"/>
        </w:rPr>
        <w:t>S</w:t>
      </w:r>
      <w:r w:rsidRPr="001C565D">
        <w:rPr>
          <w:sz w:val="20"/>
          <w:szCs w:val="20"/>
        </w:rPr>
        <w:t>im</w:t>
      </w:r>
      <w:r w:rsidR="00B7414F">
        <w:rPr>
          <w:sz w:val="20"/>
          <w:szCs w:val="20"/>
        </w:rPr>
        <w:t xml:space="preserve">     </w:t>
      </w:r>
      <w:r w:rsidRPr="001C565D">
        <w:rPr>
          <w:sz w:val="20"/>
          <w:szCs w:val="20"/>
        </w:rPr>
        <w:t xml:space="preserve"> </w:t>
      </w:r>
      <w:r w:rsidR="0099264D">
        <w:rPr>
          <w:sz w:val="20"/>
          <w:szCs w:val="20"/>
        </w:rPr>
        <w:t>N</w:t>
      </w:r>
      <w:r w:rsidRPr="001C565D">
        <w:rPr>
          <w:sz w:val="20"/>
          <w:szCs w:val="20"/>
        </w:rPr>
        <w:t>ão</w:t>
      </w:r>
    </w:p>
    <w:p w14:paraId="02E3F55E" w14:textId="777EFF64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 xml:space="preserve">Você fez tratamento médico para alguma coisa nos últimos 3 meses? </w:t>
      </w:r>
      <w:r w:rsidR="00B7414F">
        <w:rPr>
          <w:sz w:val="20"/>
          <w:szCs w:val="20"/>
        </w:rPr>
        <w:t xml:space="preserve">             </w:t>
      </w:r>
      <w:r w:rsidR="0099264D">
        <w:rPr>
          <w:sz w:val="20"/>
          <w:szCs w:val="20"/>
        </w:rPr>
        <w:t xml:space="preserve">        </w:t>
      </w:r>
      <w:r w:rsidR="00B7414F">
        <w:rPr>
          <w:sz w:val="20"/>
          <w:szCs w:val="20"/>
        </w:rPr>
        <w:t xml:space="preserve">       S</w:t>
      </w:r>
      <w:r w:rsidRPr="001C565D">
        <w:rPr>
          <w:sz w:val="20"/>
          <w:szCs w:val="20"/>
        </w:rPr>
        <w:t xml:space="preserve">im </w:t>
      </w:r>
      <w:r w:rsidR="00B7414F">
        <w:rPr>
          <w:sz w:val="20"/>
          <w:szCs w:val="20"/>
        </w:rPr>
        <w:t xml:space="preserve">     </w:t>
      </w:r>
      <w:r w:rsidR="0099264D">
        <w:rPr>
          <w:sz w:val="20"/>
          <w:szCs w:val="20"/>
        </w:rPr>
        <w:t>N</w:t>
      </w:r>
      <w:r w:rsidRPr="001C565D">
        <w:rPr>
          <w:sz w:val="20"/>
          <w:szCs w:val="20"/>
        </w:rPr>
        <w:t>ão</w:t>
      </w:r>
    </w:p>
    <w:p w14:paraId="7E48D99B" w14:textId="77777777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Você já sofreu de algum dos seguintes?</w:t>
      </w:r>
    </w:p>
    <w:p w14:paraId="4BD113EF" w14:textId="2ACEF987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Algum distúrbio ou operação ocular (incluindo cirurgia ocular a laser)?</w:t>
      </w:r>
      <w:r w:rsidR="0099264D">
        <w:rPr>
          <w:sz w:val="20"/>
          <w:szCs w:val="20"/>
        </w:rPr>
        <w:t xml:space="preserve">                           Sim     Não</w:t>
      </w:r>
    </w:p>
    <w:p w14:paraId="2EF695B6" w14:textId="73F37E2F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Algum osso quebrado ou corte que necessitou de tratamento nos últimos 6 meses?</w:t>
      </w:r>
      <w:r w:rsidR="0099264D">
        <w:rPr>
          <w:sz w:val="20"/>
          <w:szCs w:val="20"/>
        </w:rPr>
        <w:t xml:space="preserve">    Sim</w:t>
      </w:r>
      <w:r w:rsidR="009D0C42">
        <w:rPr>
          <w:sz w:val="20"/>
          <w:szCs w:val="20"/>
        </w:rPr>
        <w:t xml:space="preserve">     Não</w:t>
      </w:r>
    </w:p>
    <w:p w14:paraId="44DA3172" w14:textId="4166323C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Epilepsia ou qualquer outro tipo de ataque, desmaio, convulsão ou desmaio?</w:t>
      </w:r>
      <w:r w:rsidR="009D0C42">
        <w:rPr>
          <w:sz w:val="20"/>
          <w:szCs w:val="20"/>
        </w:rPr>
        <w:t xml:space="preserve">                Sim     Não</w:t>
      </w:r>
    </w:p>
    <w:p w14:paraId="18052973" w14:textId="77777777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Como você está hoje?</w:t>
      </w:r>
    </w:p>
    <w:p w14:paraId="1913E63D" w14:textId="27789719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Você está tomando algum medicamento agora?</w:t>
      </w:r>
      <w:r w:rsidR="008B69AA">
        <w:rPr>
          <w:sz w:val="20"/>
          <w:szCs w:val="20"/>
        </w:rPr>
        <w:t xml:space="preserve">                                                                     Sim     Não</w:t>
      </w:r>
    </w:p>
    <w:p w14:paraId="2B747440" w14:textId="2F24FFF8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Atualmente você está com tosse, resfriado ou coriza?</w:t>
      </w:r>
      <w:r w:rsidR="008B69AA">
        <w:rPr>
          <w:sz w:val="20"/>
          <w:szCs w:val="20"/>
        </w:rPr>
        <w:t xml:space="preserve">                                                           Sim     Não</w:t>
      </w:r>
    </w:p>
    <w:p w14:paraId="2D9C76AB" w14:textId="5DADD9B8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Você não se sentiu bem no último mês?</w:t>
      </w:r>
      <w:r w:rsidR="008B69AA">
        <w:rPr>
          <w:sz w:val="20"/>
          <w:szCs w:val="20"/>
        </w:rPr>
        <w:t xml:space="preserve">                                                                                   Sim      Não</w:t>
      </w:r>
    </w:p>
    <w:p w14:paraId="66815988" w14:textId="343C31A6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Quando você fez a última caixa?</w:t>
      </w:r>
      <w:r w:rsidR="008B69AA">
        <w:rPr>
          <w:sz w:val="20"/>
          <w:szCs w:val="20"/>
        </w:rPr>
        <w:t xml:space="preserve">                                                                                                  Sim      Não</w:t>
      </w:r>
    </w:p>
    <w:p w14:paraId="0B54A754" w14:textId="670B97C7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Você se machucou naquela época?</w:t>
      </w:r>
      <w:r w:rsidR="008B69AA">
        <w:rPr>
          <w:sz w:val="20"/>
          <w:szCs w:val="20"/>
        </w:rPr>
        <w:t xml:space="preserve">                                                                                             Sim      Não</w:t>
      </w:r>
    </w:p>
    <w:p w14:paraId="49A3EABA" w14:textId="44EA6709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Após sua última luta, você foi suspenso por algum motivo médico?</w:t>
      </w:r>
      <w:r w:rsidR="009E281B">
        <w:rPr>
          <w:sz w:val="20"/>
          <w:szCs w:val="20"/>
        </w:rPr>
        <w:t xml:space="preserve">                                     Sim     Não</w:t>
      </w:r>
    </w:p>
    <w:p w14:paraId="3070B7AA" w14:textId="224B8078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>Você entende os riscos médicos específicos do boxe?</w:t>
      </w:r>
      <w:r w:rsidR="009E281B">
        <w:rPr>
          <w:sz w:val="20"/>
          <w:szCs w:val="20"/>
        </w:rPr>
        <w:t xml:space="preserve">                                                              Sim     Não </w:t>
      </w:r>
    </w:p>
    <w:p w14:paraId="6F42C348" w14:textId="5D61BA7C" w:rsidR="001C565D" w:rsidRP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lastRenderedPageBreak/>
        <w:t>Você deseja boxear hoje?</w:t>
      </w:r>
      <w:r w:rsidR="009E281B">
        <w:rPr>
          <w:sz w:val="20"/>
          <w:szCs w:val="20"/>
        </w:rPr>
        <w:t xml:space="preserve">                                                                                                               Sim     Não</w:t>
      </w:r>
    </w:p>
    <w:p w14:paraId="2EDCC5BC" w14:textId="56FE6342" w:rsidR="001C565D" w:rsidRDefault="001C565D" w:rsidP="001C565D">
      <w:pPr>
        <w:rPr>
          <w:sz w:val="20"/>
          <w:szCs w:val="20"/>
        </w:rPr>
      </w:pPr>
      <w:r w:rsidRPr="001C565D">
        <w:rPr>
          <w:sz w:val="20"/>
          <w:szCs w:val="20"/>
        </w:rPr>
        <w:t xml:space="preserve">SOMENTE MULHERES – você pode confirmar que não está grávida? </w:t>
      </w:r>
      <w:r w:rsidR="00623291">
        <w:rPr>
          <w:sz w:val="20"/>
          <w:szCs w:val="20"/>
        </w:rPr>
        <w:t xml:space="preserve">                                    Sim     </w:t>
      </w:r>
      <w:r w:rsidRPr="001C565D">
        <w:rPr>
          <w:sz w:val="20"/>
          <w:szCs w:val="20"/>
        </w:rPr>
        <w:t xml:space="preserve">Não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CF096C" w14:paraId="7E669D2D" w14:textId="77777777" w:rsidTr="00341CB4">
        <w:tc>
          <w:tcPr>
            <w:tcW w:w="5665" w:type="dxa"/>
          </w:tcPr>
          <w:p w14:paraId="360BF4EE" w14:textId="64B53190" w:rsidR="00CF096C" w:rsidRDefault="00CE7E5C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Boxeador</w:t>
            </w:r>
            <w:r w:rsidR="006C37C9">
              <w:rPr>
                <w:sz w:val="20"/>
                <w:szCs w:val="20"/>
              </w:rPr>
              <w:t>:</w:t>
            </w:r>
          </w:p>
        </w:tc>
        <w:tc>
          <w:tcPr>
            <w:tcW w:w="2829" w:type="dxa"/>
          </w:tcPr>
          <w:p w14:paraId="03C02C0D" w14:textId="6B3E1BF3" w:rsidR="00CF096C" w:rsidRDefault="00341CB4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Data:</w:t>
            </w:r>
          </w:p>
        </w:tc>
      </w:tr>
    </w:tbl>
    <w:p w14:paraId="4D8319C2" w14:textId="77777777" w:rsidR="004F58E8" w:rsidRDefault="004F58E8" w:rsidP="001C565D">
      <w:pPr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8"/>
        <w:gridCol w:w="3396"/>
      </w:tblGrid>
      <w:tr w:rsidR="00186ACC" w14:paraId="5F544F26" w14:textId="77777777" w:rsidTr="00FC32E3">
        <w:tc>
          <w:tcPr>
            <w:tcW w:w="5098" w:type="dxa"/>
          </w:tcPr>
          <w:p w14:paraId="12C04D81" w14:textId="50D0C84A" w:rsidR="00186ACC" w:rsidRDefault="006F6E1B" w:rsidP="001C565D">
            <w:pPr>
              <w:rPr>
                <w:sz w:val="20"/>
                <w:szCs w:val="20"/>
              </w:rPr>
            </w:pPr>
            <w:r w:rsidRPr="006F6E1B">
              <w:rPr>
                <w:sz w:val="20"/>
                <w:szCs w:val="20"/>
              </w:rPr>
              <w:t>NOTAS DE EXAME MÉDICO</w:t>
            </w:r>
          </w:p>
        </w:tc>
        <w:tc>
          <w:tcPr>
            <w:tcW w:w="3396" w:type="dxa"/>
          </w:tcPr>
          <w:p w14:paraId="766A192A" w14:textId="70691B33" w:rsidR="00186ACC" w:rsidRDefault="00B20CCA" w:rsidP="001C565D">
            <w:pPr>
              <w:rPr>
                <w:sz w:val="20"/>
                <w:szCs w:val="20"/>
              </w:rPr>
            </w:pPr>
            <w:r w:rsidRPr="00B20CCA">
              <w:rPr>
                <w:sz w:val="20"/>
                <w:szCs w:val="20"/>
              </w:rPr>
              <w:t>General:</w:t>
            </w:r>
          </w:p>
        </w:tc>
      </w:tr>
      <w:tr w:rsidR="00186ACC" w14:paraId="2D94EF11" w14:textId="77777777" w:rsidTr="00FC32E3">
        <w:tc>
          <w:tcPr>
            <w:tcW w:w="5098" w:type="dxa"/>
          </w:tcPr>
          <w:p w14:paraId="406D5E6A" w14:textId="0620ED6A" w:rsidR="00186ACC" w:rsidRDefault="00840FBE" w:rsidP="001C565D">
            <w:pPr>
              <w:rPr>
                <w:sz w:val="20"/>
                <w:szCs w:val="20"/>
              </w:rPr>
            </w:pPr>
            <w:r w:rsidRPr="00840FBE">
              <w:rPr>
                <w:sz w:val="20"/>
                <w:szCs w:val="20"/>
              </w:rPr>
              <w:t>Mãos:</w:t>
            </w:r>
          </w:p>
        </w:tc>
        <w:tc>
          <w:tcPr>
            <w:tcW w:w="3396" w:type="dxa"/>
          </w:tcPr>
          <w:p w14:paraId="3ECBDAC8" w14:textId="77777777" w:rsidR="00186ACC" w:rsidRDefault="00186ACC" w:rsidP="001C565D">
            <w:pPr>
              <w:rPr>
                <w:sz w:val="20"/>
                <w:szCs w:val="20"/>
              </w:rPr>
            </w:pPr>
          </w:p>
        </w:tc>
      </w:tr>
      <w:tr w:rsidR="00186ACC" w14:paraId="1F04F017" w14:textId="77777777" w:rsidTr="00FC32E3">
        <w:tc>
          <w:tcPr>
            <w:tcW w:w="5098" w:type="dxa"/>
          </w:tcPr>
          <w:p w14:paraId="45A432CC" w14:textId="13B86A22" w:rsidR="00186ACC" w:rsidRDefault="00FC32E3" w:rsidP="001C565D">
            <w:pPr>
              <w:rPr>
                <w:sz w:val="20"/>
                <w:szCs w:val="20"/>
              </w:rPr>
            </w:pPr>
            <w:r w:rsidRPr="00FC32E3">
              <w:rPr>
                <w:sz w:val="20"/>
                <w:szCs w:val="20"/>
              </w:rPr>
              <w:t>Otorrinolaringologia (</w:t>
            </w:r>
            <w:proofErr w:type="spellStart"/>
            <w:r w:rsidRPr="00FC32E3">
              <w:rPr>
                <w:sz w:val="20"/>
                <w:szCs w:val="20"/>
              </w:rPr>
              <w:t>incl</w:t>
            </w:r>
            <w:proofErr w:type="spellEnd"/>
            <w:r w:rsidRPr="00FC32E3">
              <w:rPr>
                <w:sz w:val="20"/>
                <w:szCs w:val="20"/>
              </w:rPr>
              <w:t>. ajuste da proteção gengival, etc.):</w:t>
            </w:r>
          </w:p>
        </w:tc>
        <w:tc>
          <w:tcPr>
            <w:tcW w:w="3396" w:type="dxa"/>
          </w:tcPr>
          <w:p w14:paraId="473D8ADC" w14:textId="67B9E851" w:rsidR="00186ACC" w:rsidRDefault="00960B78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Olhos:</w:t>
            </w:r>
          </w:p>
        </w:tc>
      </w:tr>
      <w:tr w:rsidR="00186ACC" w14:paraId="3BD3FC79" w14:textId="77777777" w:rsidTr="00FC32E3">
        <w:tc>
          <w:tcPr>
            <w:tcW w:w="5098" w:type="dxa"/>
          </w:tcPr>
          <w:p w14:paraId="1B7B77DA" w14:textId="374C37B9" w:rsidR="00186ACC" w:rsidRDefault="00987D68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Confirmado apto para o Boxe</w:t>
            </w:r>
            <w:r w:rsidR="00A61E2F">
              <w:rPr>
                <w:sz w:val="20"/>
                <w:szCs w:val="20"/>
              </w:rPr>
              <w:t>:</w:t>
            </w:r>
          </w:p>
        </w:tc>
        <w:tc>
          <w:tcPr>
            <w:tcW w:w="3396" w:type="dxa"/>
          </w:tcPr>
          <w:p w14:paraId="6AB1A356" w14:textId="30656995" w:rsidR="00186ACC" w:rsidRDefault="00380511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  <w:r w:rsidR="00760159">
              <w:rPr>
                <w:sz w:val="20"/>
                <w:szCs w:val="20"/>
              </w:rPr>
              <w:t xml:space="preserve">/ Hora do exame  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86ACC" w14:paraId="32B37EB9" w14:textId="77777777" w:rsidTr="00FC32E3">
        <w:tc>
          <w:tcPr>
            <w:tcW w:w="5098" w:type="dxa"/>
          </w:tcPr>
          <w:p w14:paraId="4E898CD1" w14:textId="1E5E5E07" w:rsidR="00186ACC" w:rsidRDefault="006C00EA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médico:</w:t>
            </w:r>
          </w:p>
        </w:tc>
        <w:tc>
          <w:tcPr>
            <w:tcW w:w="3396" w:type="dxa"/>
          </w:tcPr>
          <w:p w14:paraId="0DEC061F" w14:textId="7EE18D7F" w:rsidR="00186ACC" w:rsidRDefault="006C00EA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</w:tr>
      <w:tr w:rsidR="00186ACC" w14:paraId="1DD3FF99" w14:textId="77777777" w:rsidTr="00FC32E3">
        <w:tc>
          <w:tcPr>
            <w:tcW w:w="5098" w:type="dxa"/>
          </w:tcPr>
          <w:p w14:paraId="2B11402C" w14:textId="35F8F817" w:rsidR="00186ACC" w:rsidRDefault="006615E0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País:</w:t>
            </w:r>
          </w:p>
        </w:tc>
        <w:tc>
          <w:tcPr>
            <w:tcW w:w="3396" w:type="dxa"/>
          </w:tcPr>
          <w:p w14:paraId="4FD79DF7" w14:textId="2811F2DA" w:rsidR="00186ACC" w:rsidRDefault="009731E9" w:rsidP="001C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Certificação IBA</w:t>
            </w:r>
          </w:p>
        </w:tc>
      </w:tr>
    </w:tbl>
    <w:p w14:paraId="71388ACE" w14:textId="77777777" w:rsidR="00186ACC" w:rsidRDefault="00186ACC" w:rsidP="001C565D">
      <w:pPr>
        <w:rPr>
          <w:sz w:val="20"/>
          <w:szCs w:val="20"/>
        </w:rPr>
      </w:pPr>
    </w:p>
    <w:p w14:paraId="2F318C2A" w14:textId="289D2B44" w:rsidR="00C06274" w:rsidRPr="00C06274" w:rsidRDefault="00C06274" w:rsidP="00C06274">
      <w:pPr>
        <w:rPr>
          <w:sz w:val="20"/>
          <w:szCs w:val="20"/>
        </w:rPr>
      </w:pPr>
      <w:r w:rsidRPr="00C06274">
        <w:rPr>
          <w:sz w:val="20"/>
          <w:szCs w:val="20"/>
        </w:rPr>
        <w:t xml:space="preserve">Mantenha este formulário ao lado do ringue para fazer anotações contemporâneas de informações médicas </w:t>
      </w:r>
      <w:proofErr w:type="spellStart"/>
      <w:r w:rsidRPr="00C06274">
        <w:rPr>
          <w:sz w:val="20"/>
          <w:szCs w:val="20"/>
        </w:rPr>
        <w:t>pré</w:t>
      </w:r>
      <w:proofErr w:type="spellEnd"/>
      <w:r w:rsidRPr="00C06274">
        <w:rPr>
          <w:sz w:val="20"/>
          <w:szCs w:val="20"/>
        </w:rPr>
        <w:t xml:space="preserve">, </w:t>
      </w:r>
      <w:proofErr w:type="spellStart"/>
      <w:r w:rsidRPr="00C06274">
        <w:rPr>
          <w:sz w:val="20"/>
          <w:szCs w:val="20"/>
        </w:rPr>
        <w:t>intra</w:t>
      </w:r>
      <w:proofErr w:type="spellEnd"/>
      <w:r w:rsidRPr="00C06274">
        <w:rPr>
          <w:sz w:val="20"/>
          <w:szCs w:val="20"/>
        </w:rPr>
        <w:t xml:space="preserve"> e pós-luta</w:t>
      </w:r>
      <w:r w:rsidR="00F00445">
        <w:rPr>
          <w:sz w:val="20"/>
          <w:szCs w:val="20"/>
        </w:rPr>
        <w:t>,</w:t>
      </w:r>
      <w:r w:rsidR="00AF5A5E">
        <w:rPr>
          <w:sz w:val="20"/>
          <w:szCs w:val="20"/>
        </w:rPr>
        <w:t xml:space="preserve"> </w:t>
      </w:r>
      <w:r w:rsidRPr="00C06274">
        <w:rPr>
          <w:sz w:val="20"/>
          <w:szCs w:val="20"/>
        </w:rPr>
        <w:t>aspectos a serem transpostos como e quando apropriado.</w:t>
      </w:r>
    </w:p>
    <w:p w14:paraId="062607F3" w14:textId="6C0D39D6" w:rsidR="00C06274" w:rsidRDefault="00C06274" w:rsidP="00C06274">
      <w:pPr>
        <w:rPr>
          <w:sz w:val="20"/>
          <w:szCs w:val="20"/>
        </w:rPr>
      </w:pPr>
      <w:r w:rsidRPr="00C06274">
        <w:rPr>
          <w:sz w:val="20"/>
          <w:szCs w:val="20"/>
        </w:rPr>
        <w:t>Espaço para fazer anotações contemporâneas ao lado do ringue durante a luta e no exame pós-luta</w:t>
      </w:r>
      <w:r w:rsidR="00F00445">
        <w:rPr>
          <w:sz w:val="20"/>
          <w:szCs w:val="20"/>
        </w:rPr>
        <w:t xml:space="preserve"> </w:t>
      </w:r>
      <w:r w:rsidRPr="00C06274">
        <w:rPr>
          <w:sz w:val="20"/>
          <w:szCs w:val="20"/>
        </w:rPr>
        <w:t>as conclusões podem ser encontradas abaixo</w:t>
      </w:r>
      <w:r w:rsidR="002958DD">
        <w:rPr>
          <w:sz w:val="20"/>
          <w:szCs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2958DD" w14:paraId="1B27BEFD" w14:textId="77777777" w:rsidTr="002958DD">
        <w:tc>
          <w:tcPr>
            <w:tcW w:w="8494" w:type="dxa"/>
            <w:gridSpan w:val="3"/>
          </w:tcPr>
          <w:p w14:paraId="0749246B" w14:textId="77777777" w:rsidR="002958DD" w:rsidRDefault="00D86EAB" w:rsidP="00C062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Notas de Lutas</w:t>
            </w:r>
          </w:p>
          <w:p w14:paraId="4DCCA87C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26356DAC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7619902B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5DA3CA8D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2E082B13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0349D088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20761D62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5CC87429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2A92E0E1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5CD33FA6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6CCA8331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2121CC26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571496E3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6E25B50C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7ABF7067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748CF616" w14:textId="77777777" w:rsidR="00D86EAB" w:rsidRDefault="00D86EAB" w:rsidP="00C06274">
            <w:pPr>
              <w:rPr>
                <w:sz w:val="20"/>
                <w:szCs w:val="20"/>
              </w:rPr>
            </w:pPr>
          </w:p>
          <w:p w14:paraId="2EA8C203" w14:textId="38C3CE3D" w:rsidR="00D86EAB" w:rsidRDefault="00D86EAB" w:rsidP="00C06274">
            <w:pPr>
              <w:rPr>
                <w:sz w:val="20"/>
                <w:szCs w:val="20"/>
              </w:rPr>
            </w:pPr>
          </w:p>
        </w:tc>
      </w:tr>
      <w:tr w:rsidR="005D3340" w14:paraId="5C37774A" w14:textId="77777777" w:rsidTr="005D3340">
        <w:tc>
          <w:tcPr>
            <w:tcW w:w="2831" w:type="dxa"/>
          </w:tcPr>
          <w:p w14:paraId="25CB0F28" w14:textId="2A19F242" w:rsidR="005D3340" w:rsidRDefault="0033078B" w:rsidP="00C0627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Ass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831" w:type="dxa"/>
          </w:tcPr>
          <w:p w14:paraId="7A11344A" w14:textId="132BBF95" w:rsidR="005D3340" w:rsidRDefault="0033078B" w:rsidP="00C062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Data:</w:t>
            </w:r>
          </w:p>
        </w:tc>
        <w:tc>
          <w:tcPr>
            <w:tcW w:w="2832" w:type="dxa"/>
          </w:tcPr>
          <w:p w14:paraId="010FF505" w14:textId="272DC6EB" w:rsidR="005D3340" w:rsidRDefault="0033078B" w:rsidP="00C062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</w:tr>
      <w:tr w:rsidR="002147F2" w14:paraId="57915218" w14:textId="77777777" w:rsidTr="002147F2">
        <w:tc>
          <w:tcPr>
            <w:tcW w:w="8494" w:type="dxa"/>
            <w:gridSpan w:val="3"/>
          </w:tcPr>
          <w:p w14:paraId="18B7BC9F" w14:textId="77777777" w:rsidR="002147F2" w:rsidRDefault="00CA4BC1" w:rsidP="00C06274">
            <w:pPr>
              <w:rPr>
                <w:sz w:val="20"/>
                <w:szCs w:val="20"/>
              </w:rPr>
            </w:pPr>
            <w:r w:rsidRPr="00CA4BC1">
              <w:rPr>
                <w:sz w:val="20"/>
                <w:szCs w:val="20"/>
              </w:rPr>
              <w:t>Notas médicas pós-luta:</w:t>
            </w:r>
          </w:p>
          <w:p w14:paraId="352BC011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03032EBA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06A8C7D3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5A42E9A1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107CE7D4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16D31D84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34C0F157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747CBB4B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6066A352" w14:textId="77777777" w:rsidR="00451F77" w:rsidRDefault="00451F77" w:rsidP="00C06274">
            <w:pPr>
              <w:rPr>
                <w:sz w:val="20"/>
                <w:szCs w:val="20"/>
              </w:rPr>
            </w:pPr>
          </w:p>
          <w:p w14:paraId="42740EFA" w14:textId="77777777" w:rsidR="00451F77" w:rsidRDefault="00451F77" w:rsidP="00C06274">
            <w:pPr>
              <w:rPr>
                <w:sz w:val="20"/>
                <w:szCs w:val="20"/>
              </w:rPr>
            </w:pPr>
          </w:p>
          <w:p w14:paraId="4326A308" w14:textId="77777777" w:rsidR="00451F77" w:rsidRDefault="00451F77" w:rsidP="00C06274">
            <w:pPr>
              <w:rPr>
                <w:sz w:val="20"/>
                <w:szCs w:val="20"/>
              </w:rPr>
            </w:pPr>
          </w:p>
          <w:p w14:paraId="1D59C521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5EEEE280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4FA06E69" w14:textId="77777777" w:rsidR="00CA4BC1" w:rsidRDefault="00CA4BC1" w:rsidP="00C06274">
            <w:pPr>
              <w:rPr>
                <w:sz w:val="20"/>
                <w:szCs w:val="20"/>
              </w:rPr>
            </w:pPr>
          </w:p>
          <w:p w14:paraId="6776E739" w14:textId="7B3E8ED8" w:rsidR="00451F77" w:rsidRDefault="00451F77" w:rsidP="00C06274">
            <w:pPr>
              <w:rPr>
                <w:sz w:val="20"/>
                <w:szCs w:val="20"/>
              </w:rPr>
            </w:pPr>
          </w:p>
        </w:tc>
      </w:tr>
      <w:tr w:rsidR="001615C5" w14:paraId="0E368E65" w14:textId="77777777" w:rsidTr="001615C5">
        <w:tc>
          <w:tcPr>
            <w:tcW w:w="2831" w:type="dxa"/>
          </w:tcPr>
          <w:p w14:paraId="1CC1EFF8" w14:textId="46E3F515" w:rsidR="001615C5" w:rsidRDefault="001C4E27" w:rsidP="00C0627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Ass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831" w:type="dxa"/>
          </w:tcPr>
          <w:p w14:paraId="571FC327" w14:textId="71313B32" w:rsidR="001615C5" w:rsidRDefault="001C4E27" w:rsidP="00C062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Data:</w:t>
            </w:r>
          </w:p>
        </w:tc>
        <w:tc>
          <w:tcPr>
            <w:tcW w:w="2832" w:type="dxa"/>
          </w:tcPr>
          <w:p w14:paraId="788E82A3" w14:textId="2878233F" w:rsidR="001615C5" w:rsidRDefault="001C4E27" w:rsidP="00C062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</w:tr>
    </w:tbl>
    <w:p w14:paraId="40AFC8BC" w14:textId="77777777" w:rsidR="002958DD" w:rsidRDefault="002958DD" w:rsidP="00C06274">
      <w:pPr>
        <w:rPr>
          <w:sz w:val="20"/>
          <w:szCs w:val="20"/>
        </w:rPr>
      </w:pPr>
    </w:p>
    <w:p w14:paraId="01997141" w14:textId="77777777" w:rsidR="004F58E8" w:rsidRDefault="004F58E8" w:rsidP="001C565D">
      <w:pPr>
        <w:rPr>
          <w:sz w:val="20"/>
          <w:szCs w:val="20"/>
        </w:rPr>
      </w:pPr>
    </w:p>
    <w:p w14:paraId="165718FA" w14:textId="77777777" w:rsidR="008B31E0" w:rsidRPr="00B04A21" w:rsidRDefault="008B31E0" w:rsidP="002D200F">
      <w:pPr>
        <w:rPr>
          <w:b/>
          <w:bCs/>
          <w:sz w:val="24"/>
          <w:szCs w:val="24"/>
        </w:rPr>
      </w:pPr>
      <w:r w:rsidRPr="00B04A21">
        <w:rPr>
          <w:b/>
          <w:bCs/>
          <w:sz w:val="24"/>
          <w:szCs w:val="24"/>
        </w:rPr>
        <w:t>PÊNDICE 8: DECLARAÇÃO DE NÃO GRAVIDEZ</w:t>
      </w:r>
    </w:p>
    <w:p w14:paraId="2665E479" w14:textId="77777777" w:rsidR="008B31E0" w:rsidRPr="00E142D1" w:rsidRDefault="008B31E0" w:rsidP="002D200F">
      <w:pPr>
        <w:rPr>
          <w:sz w:val="20"/>
          <w:szCs w:val="20"/>
        </w:rPr>
      </w:pPr>
    </w:p>
    <w:p w14:paraId="2DFAAB88" w14:textId="77777777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1. Declaração de Não Gravidez para Mulheres Boxeadoras com dezoito (18) anos ou mais</w:t>
      </w:r>
    </w:p>
    <w:p w14:paraId="04935561" w14:textId="77777777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Data: ___________________________________________________________________________</w:t>
      </w:r>
    </w:p>
    <w:p w14:paraId="233F1CF8" w14:textId="77777777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Lugar:___________________________________________________________________________</w:t>
      </w:r>
    </w:p>
    <w:p w14:paraId="47470872" w14:textId="77777777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Federação Nacional:________________________________________________________________</w:t>
      </w:r>
    </w:p>
    <w:p w14:paraId="0B1BD9A8" w14:textId="28CE19BF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 xml:space="preserve">Dados do passaporte do Boxeador: </w:t>
      </w:r>
      <w:r w:rsidR="004F58E8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___________________________________________________</w:t>
      </w:r>
    </w:p>
    <w:p w14:paraId="4679A626" w14:textId="3A8675B2" w:rsidR="008B31E0" w:rsidRPr="00E142D1" w:rsidRDefault="008B31E0" w:rsidP="008B31E0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Passaporte emitido por:_____________________________________________________________</w:t>
      </w:r>
    </w:p>
    <w:p w14:paraId="43E7C869" w14:textId="557E7DA2" w:rsidR="008B31E0" w:rsidRPr="00E142D1" w:rsidRDefault="008B31E0" w:rsidP="008B31E0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Data de nascimento do Boxeador:_____________________________________________________</w:t>
      </w:r>
    </w:p>
    <w:p w14:paraId="2E003E5C" w14:textId="77777777" w:rsidR="008B31E0" w:rsidRPr="00E142D1" w:rsidRDefault="008B31E0" w:rsidP="008B31E0">
      <w:pPr>
        <w:jc w:val="both"/>
        <w:rPr>
          <w:sz w:val="20"/>
          <w:szCs w:val="20"/>
        </w:rPr>
      </w:pPr>
    </w:p>
    <w:p w14:paraId="218BB445" w14:textId="192920A4" w:rsidR="008B31E0" w:rsidRPr="00E142D1" w:rsidRDefault="008B31E0" w:rsidP="003B4068">
      <w:pPr>
        <w:jc w:val="both"/>
        <w:rPr>
          <w:sz w:val="20"/>
          <w:szCs w:val="20"/>
        </w:rPr>
      </w:pPr>
      <w:proofErr w:type="gramStart"/>
      <w:r w:rsidRPr="00E142D1">
        <w:rPr>
          <w:sz w:val="20"/>
          <w:szCs w:val="20"/>
        </w:rPr>
        <w:t>Eu,_</w:t>
      </w:r>
      <w:proofErr w:type="gramEnd"/>
      <w:r w:rsidRPr="00E142D1">
        <w:rPr>
          <w:sz w:val="20"/>
          <w:szCs w:val="20"/>
        </w:rPr>
        <w:t>_______________________________, (inserir nome do Boxeador) declaro que não estou grávida.</w:t>
      </w:r>
      <w:r w:rsidR="00ED54FD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Compreendo a seriedade desta declaração e aceito total responsabilidade por ela. No caso que isso</w:t>
      </w:r>
      <w:r w:rsidR="003B4068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posteriormente for demonstrado que a declaração é imprecisa ou falsa e eu sofrerei qualquer lesão ou dano relacionado</w:t>
      </w:r>
      <w:r w:rsidR="003B4068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durante a Competição, eu, em meu nome, meus herdeiros, executores e administradores, renuncio e libero</w:t>
      </w:r>
      <w:r w:rsidR="003B4068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toda e qualquer reclamação por danos que eu possa ter contra o IBA (incluindo seus funcionários e funcionários), o</w:t>
      </w:r>
      <w:r w:rsidR="001B1F2B">
        <w:rPr>
          <w:sz w:val="20"/>
          <w:szCs w:val="20"/>
        </w:rPr>
        <w:t xml:space="preserve">s </w:t>
      </w:r>
      <w:r w:rsidRPr="00E142D1">
        <w:rPr>
          <w:sz w:val="20"/>
          <w:szCs w:val="20"/>
        </w:rPr>
        <w:t>organizadores da Competição (incluindo o Comitê Organizador Local e/ou a Federação Anfitriã)</w:t>
      </w:r>
      <w:r w:rsidR="00F77BC4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e os proprietários do Local da Competição por tais lesões ou danos.</w:t>
      </w:r>
    </w:p>
    <w:p w14:paraId="078F7A03" w14:textId="77777777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Enviar feedback</w:t>
      </w:r>
    </w:p>
    <w:p w14:paraId="26486862" w14:textId="77777777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Painéis laterais</w:t>
      </w:r>
    </w:p>
    <w:p w14:paraId="42D94048" w14:textId="77777777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Histórico</w:t>
      </w:r>
    </w:p>
    <w:p w14:paraId="2383EB57" w14:textId="77777777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Salvas</w:t>
      </w:r>
    </w:p>
    <w:p w14:paraId="270E4735" w14:textId="16E832A3" w:rsidR="008B31E0" w:rsidRPr="00E142D1" w:rsidRDefault="008B31E0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Contribuir</w:t>
      </w:r>
    </w:p>
    <w:p w14:paraId="5F98F46B" w14:textId="087DD6E6" w:rsidR="00C365E5" w:rsidRPr="00E142D1" w:rsidRDefault="00C365E5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Assinatura do Boxeador _________________________</w:t>
      </w:r>
    </w:p>
    <w:p w14:paraId="2D667F8D" w14:textId="77777777" w:rsidR="006D5665" w:rsidRPr="00E142D1" w:rsidRDefault="006D5665" w:rsidP="002D200F">
      <w:pPr>
        <w:rPr>
          <w:sz w:val="20"/>
          <w:szCs w:val="20"/>
        </w:rPr>
      </w:pPr>
    </w:p>
    <w:p w14:paraId="468280AB" w14:textId="77777777" w:rsidR="006D5665" w:rsidRPr="00E142D1" w:rsidRDefault="006D5665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2. Declaração de não gravidez para meninas boxeadoras com menos de dezoito (18) anos</w:t>
      </w:r>
    </w:p>
    <w:p w14:paraId="178EFE89" w14:textId="6E84C37D" w:rsidR="006D5665" w:rsidRPr="00E142D1" w:rsidRDefault="006D5665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Data:</w:t>
      </w:r>
      <w:r w:rsidR="00051DB8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___________________________________________________________________________</w:t>
      </w:r>
    </w:p>
    <w:p w14:paraId="63C77C26" w14:textId="77777777" w:rsidR="006D5665" w:rsidRPr="00E142D1" w:rsidRDefault="006D5665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lastRenderedPageBreak/>
        <w:t>Lugar:___________________________________________________________________________</w:t>
      </w:r>
    </w:p>
    <w:p w14:paraId="76F2A85A" w14:textId="40D3E020" w:rsidR="006D5665" w:rsidRPr="00E142D1" w:rsidRDefault="006D5665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Federação Nacional:</w:t>
      </w:r>
      <w:r w:rsidR="00B31DD9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_______________________________________________________________</w:t>
      </w:r>
    </w:p>
    <w:p w14:paraId="563169C6" w14:textId="49DB3A16" w:rsidR="006D5665" w:rsidRPr="00E142D1" w:rsidRDefault="006D5665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Dados do passaporte do Boxeador:____________________________________________________</w:t>
      </w:r>
    </w:p>
    <w:p w14:paraId="40B3AC1E" w14:textId="184C9D25" w:rsidR="006D5665" w:rsidRPr="00E142D1" w:rsidRDefault="006D5665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>Passaporte emitido por:_____________________________________________________________</w:t>
      </w:r>
    </w:p>
    <w:p w14:paraId="47DED6E9" w14:textId="01098C67" w:rsidR="006D5665" w:rsidRDefault="006D5665" w:rsidP="002D200F">
      <w:pPr>
        <w:rPr>
          <w:sz w:val="20"/>
          <w:szCs w:val="20"/>
        </w:rPr>
      </w:pPr>
      <w:r w:rsidRPr="00E142D1">
        <w:rPr>
          <w:sz w:val="20"/>
          <w:szCs w:val="20"/>
        </w:rPr>
        <w:t xml:space="preserve">Data de nascimento do </w:t>
      </w:r>
      <w:proofErr w:type="spellStart"/>
      <w:r w:rsidR="000F2848">
        <w:rPr>
          <w:sz w:val="20"/>
          <w:szCs w:val="20"/>
        </w:rPr>
        <w:t>boxedor</w:t>
      </w:r>
      <w:proofErr w:type="spellEnd"/>
      <w:r w:rsidR="002D1B4E">
        <w:rPr>
          <w:sz w:val="20"/>
          <w:szCs w:val="20"/>
        </w:rPr>
        <w:t xml:space="preserve">:    </w:t>
      </w:r>
      <w:r w:rsidRPr="00E142D1">
        <w:rPr>
          <w:sz w:val="20"/>
          <w:szCs w:val="20"/>
        </w:rPr>
        <w:t>____________________________________________________</w:t>
      </w:r>
    </w:p>
    <w:p w14:paraId="218E2BDD" w14:textId="5A1E8A48" w:rsidR="0049088D" w:rsidRPr="00E142D1" w:rsidRDefault="0049088D" w:rsidP="002D200F">
      <w:pPr>
        <w:rPr>
          <w:sz w:val="20"/>
          <w:szCs w:val="20"/>
        </w:rPr>
      </w:pPr>
    </w:p>
    <w:p w14:paraId="4AE78495" w14:textId="5877CFE5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Dados do passaporte dos pais/responsáveis legais:________________________________________</w:t>
      </w:r>
    </w:p>
    <w:p w14:paraId="2ED61D19" w14:textId="1C78A0BB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Passaporte emitido por:</w:t>
      </w:r>
      <w:r w:rsidR="0049088D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_____________________________________________________________</w:t>
      </w:r>
    </w:p>
    <w:p w14:paraId="6727212B" w14:textId="77777777" w:rsidR="006D5665" w:rsidRPr="00E142D1" w:rsidRDefault="006D5665" w:rsidP="006D5665">
      <w:pPr>
        <w:jc w:val="both"/>
        <w:rPr>
          <w:sz w:val="20"/>
          <w:szCs w:val="20"/>
        </w:rPr>
      </w:pPr>
    </w:p>
    <w:p w14:paraId="63306DB3" w14:textId="77777777" w:rsidR="006D5665" w:rsidRPr="00E142D1" w:rsidRDefault="006D5665" w:rsidP="006D5665">
      <w:pPr>
        <w:jc w:val="both"/>
        <w:rPr>
          <w:sz w:val="20"/>
          <w:szCs w:val="20"/>
        </w:rPr>
      </w:pPr>
      <w:proofErr w:type="gramStart"/>
      <w:r w:rsidRPr="00E142D1">
        <w:rPr>
          <w:sz w:val="20"/>
          <w:szCs w:val="20"/>
        </w:rPr>
        <w:t>Eu,_</w:t>
      </w:r>
      <w:proofErr w:type="gramEnd"/>
      <w:r w:rsidRPr="00E142D1">
        <w:rPr>
          <w:sz w:val="20"/>
          <w:szCs w:val="20"/>
        </w:rPr>
        <w:t>________________________________________________, um dos pais/responsável legal de,</w:t>
      </w:r>
    </w:p>
    <w:p w14:paraId="3FE90F6D" w14:textId="4FDE3F8F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(inserir nome do Boxeador) declarar, em seu nome, que não está grávida.</w:t>
      </w:r>
      <w:r w:rsidR="00AB2F58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Compreendo a seriedade desta declaração e aceito total responsabilidade por ela. No caso que isso</w:t>
      </w:r>
      <w:r w:rsidR="0023018D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posteriormente se demonstre que a declaração é imprecisa ou falsa e,</w:t>
      </w:r>
    </w:p>
    <w:p w14:paraId="6B0196BF" w14:textId="77777777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____________________________________________________</w:t>
      </w:r>
    </w:p>
    <w:p w14:paraId="37010889" w14:textId="77777777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(inserir nome do Boxeador) sofrer qualquer lesão ou dano relacionado durante a Competição, eu em nome</w:t>
      </w:r>
    </w:p>
    <w:p w14:paraId="3DB14005" w14:textId="77777777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de__________________________________________________</w:t>
      </w:r>
    </w:p>
    <w:p w14:paraId="419DE4B6" w14:textId="0BD9FD45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(inserir nome do boxeador),</w:t>
      </w:r>
      <w:r w:rsidR="001D013C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seus herdeiros, executores e administradores, renunciam e exoneram toda e qualquer reclamação por danos que possa</w:t>
      </w:r>
      <w:r w:rsidR="00501801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tem contra o IBA (incluindo seus dirigentes e funcionários), os organizadores da Competição (incluindo</w:t>
      </w:r>
      <w:r w:rsidR="00501801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o Comitê Organizador Local e a Federação Anfitriã) e os proprietários do Local de Competição para</w:t>
      </w:r>
      <w:r w:rsidR="00AB2F58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tais ferimentos ou danos.</w:t>
      </w:r>
    </w:p>
    <w:p w14:paraId="615BE50B" w14:textId="77777777" w:rsidR="006D5665" w:rsidRPr="00E142D1" w:rsidRDefault="006D5665" w:rsidP="006D5665">
      <w:pPr>
        <w:jc w:val="both"/>
        <w:rPr>
          <w:sz w:val="20"/>
          <w:szCs w:val="20"/>
        </w:rPr>
      </w:pPr>
    </w:p>
    <w:p w14:paraId="1D6EC96A" w14:textId="77777777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Assinatura dos pais/responsáveis legais: ____________________________________________</w:t>
      </w:r>
    </w:p>
    <w:p w14:paraId="3E31A8FF" w14:textId="77777777" w:rsidR="006D5665" w:rsidRPr="00E142D1" w:rsidRDefault="006D5665" w:rsidP="006D5665">
      <w:pPr>
        <w:jc w:val="both"/>
        <w:rPr>
          <w:sz w:val="20"/>
          <w:szCs w:val="20"/>
        </w:rPr>
      </w:pPr>
    </w:p>
    <w:p w14:paraId="11485B9F" w14:textId="1B398E75" w:rsidR="006D5665" w:rsidRPr="00E142D1" w:rsidRDefault="006D5665" w:rsidP="006D5665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Reconhecido por</w:t>
      </w:r>
      <w:r w:rsidR="00780B2F">
        <w:rPr>
          <w:sz w:val="20"/>
          <w:szCs w:val="20"/>
        </w:rPr>
        <w:t xml:space="preserve"> </w:t>
      </w:r>
      <w:r w:rsidRPr="00E142D1">
        <w:rPr>
          <w:sz w:val="20"/>
          <w:szCs w:val="20"/>
        </w:rPr>
        <w:t>Assinatura do Boxeador</w:t>
      </w:r>
      <w:r w:rsidR="008406B0">
        <w:rPr>
          <w:sz w:val="20"/>
          <w:szCs w:val="20"/>
        </w:rPr>
        <w:t>_______________________________________</w:t>
      </w:r>
      <w:r w:rsidRPr="00E142D1">
        <w:rPr>
          <w:sz w:val="20"/>
          <w:szCs w:val="20"/>
        </w:rPr>
        <w:t>____</w:t>
      </w:r>
    </w:p>
    <w:p w14:paraId="2687F3EE" w14:textId="77777777" w:rsidR="00E329BA" w:rsidRDefault="00E329BA" w:rsidP="00F15EB7">
      <w:pPr>
        <w:jc w:val="both"/>
        <w:rPr>
          <w:sz w:val="20"/>
          <w:szCs w:val="20"/>
        </w:rPr>
      </w:pPr>
    </w:p>
    <w:p w14:paraId="7870203E" w14:textId="77777777" w:rsidR="0019323A" w:rsidRDefault="0019323A" w:rsidP="00F15EB7">
      <w:pPr>
        <w:jc w:val="both"/>
        <w:rPr>
          <w:sz w:val="20"/>
          <w:szCs w:val="20"/>
        </w:rPr>
      </w:pPr>
    </w:p>
    <w:p w14:paraId="77572537" w14:textId="77777777" w:rsidR="0019323A" w:rsidRDefault="0019323A" w:rsidP="00F15EB7">
      <w:pPr>
        <w:jc w:val="both"/>
        <w:rPr>
          <w:sz w:val="20"/>
          <w:szCs w:val="20"/>
        </w:rPr>
      </w:pPr>
    </w:p>
    <w:p w14:paraId="3D46A096" w14:textId="77777777" w:rsidR="0019323A" w:rsidRDefault="0019323A" w:rsidP="00F15EB7">
      <w:pPr>
        <w:jc w:val="both"/>
        <w:rPr>
          <w:sz w:val="20"/>
          <w:szCs w:val="20"/>
        </w:rPr>
      </w:pPr>
    </w:p>
    <w:p w14:paraId="58143A5E" w14:textId="77777777" w:rsidR="0019323A" w:rsidRDefault="0019323A" w:rsidP="00F15EB7">
      <w:pPr>
        <w:jc w:val="both"/>
        <w:rPr>
          <w:sz w:val="20"/>
          <w:szCs w:val="20"/>
        </w:rPr>
      </w:pPr>
    </w:p>
    <w:p w14:paraId="4F967F2D" w14:textId="77777777" w:rsidR="0019323A" w:rsidRDefault="0019323A" w:rsidP="00F15EB7">
      <w:pPr>
        <w:jc w:val="both"/>
        <w:rPr>
          <w:sz w:val="20"/>
          <w:szCs w:val="20"/>
        </w:rPr>
      </w:pPr>
    </w:p>
    <w:p w14:paraId="365DF334" w14:textId="77777777" w:rsidR="0019323A" w:rsidRDefault="0019323A" w:rsidP="00F15EB7">
      <w:pPr>
        <w:jc w:val="both"/>
        <w:rPr>
          <w:sz w:val="20"/>
          <w:szCs w:val="20"/>
        </w:rPr>
      </w:pPr>
    </w:p>
    <w:p w14:paraId="573A43FF" w14:textId="77777777" w:rsidR="0019323A" w:rsidRDefault="0019323A" w:rsidP="00F15EB7">
      <w:pPr>
        <w:jc w:val="both"/>
        <w:rPr>
          <w:sz w:val="20"/>
          <w:szCs w:val="20"/>
        </w:rPr>
      </w:pPr>
    </w:p>
    <w:p w14:paraId="123DF716" w14:textId="77777777" w:rsidR="0019323A" w:rsidRDefault="0019323A" w:rsidP="00F15EB7">
      <w:pPr>
        <w:jc w:val="both"/>
        <w:rPr>
          <w:sz w:val="20"/>
          <w:szCs w:val="20"/>
        </w:rPr>
      </w:pPr>
    </w:p>
    <w:p w14:paraId="29F5A8D6" w14:textId="77777777" w:rsidR="0019323A" w:rsidRDefault="0019323A" w:rsidP="00F15EB7">
      <w:pPr>
        <w:jc w:val="both"/>
        <w:rPr>
          <w:sz w:val="20"/>
          <w:szCs w:val="20"/>
        </w:rPr>
      </w:pPr>
    </w:p>
    <w:p w14:paraId="4BE370F0" w14:textId="77777777" w:rsidR="0019323A" w:rsidRDefault="0019323A" w:rsidP="00F15EB7">
      <w:pPr>
        <w:jc w:val="both"/>
        <w:rPr>
          <w:sz w:val="20"/>
          <w:szCs w:val="20"/>
        </w:rPr>
      </w:pPr>
    </w:p>
    <w:p w14:paraId="54FAED43" w14:textId="52D73E90" w:rsidR="00F15EB7" w:rsidRPr="0019323A" w:rsidRDefault="00F15EB7" w:rsidP="00F15EB7">
      <w:pPr>
        <w:jc w:val="both"/>
        <w:rPr>
          <w:b/>
          <w:bCs/>
          <w:sz w:val="24"/>
          <w:szCs w:val="24"/>
        </w:rPr>
      </w:pPr>
      <w:r w:rsidRPr="0019323A">
        <w:rPr>
          <w:b/>
          <w:bCs/>
          <w:sz w:val="24"/>
          <w:szCs w:val="24"/>
        </w:rPr>
        <w:t>APÊNDICE 9: RETORNO GRADUADO AO BOXE</w:t>
      </w:r>
    </w:p>
    <w:p w14:paraId="6B34E5D0" w14:textId="4E3CB843" w:rsidR="00F15EB7" w:rsidRDefault="00F15EB7" w:rsidP="00F15EB7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GRTP por um período de suspensão de 30 dias</w:t>
      </w:r>
      <w:r w:rsidR="00A37238">
        <w:rPr>
          <w:sz w:val="20"/>
          <w:szCs w:val="20"/>
        </w:rPr>
        <w:t>.</w:t>
      </w:r>
    </w:p>
    <w:p w14:paraId="7B9F9E39" w14:textId="77777777" w:rsidR="0019323A" w:rsidRDefault="0019323A" w:rsidP="00F15EB7">
      <w:pPr>
        <w:jc w:val="both"/>
        <w:rPr>
          <w:sz w:val="20"/>
          <w:szCs w:val="20"/>
        </w:rPr>
      </w:pPr>
    </w:p>
    <w:p w14:paraId="238F1511" w14:textId="16DFFF8E" w:rsidR="0019323A" w:rsidRPr="0019323A" w:rsidRDefault="0019323A" w:rsidP="0019323A">
      <w:pPr>
        <w:jc w:val="both"/>
        <w:rPr>
          <w:sz w:val="20"/>
          <w:szCs w:val="20"/>
        </w:rPr>
      </w:pPr>
      <w:r w:rsidRPr="0019323A">
        <w:rPr>
          <w:noProof/>
          <w:sz w:val="20"/>
          <w:szCs w:val="20"/>
        </w:rPr>
        <w:drawing>
          <wp:inline distT="0" distB="0" distL="0" distR="0" wp14:anchorId="7AC2F071" wp14:editId="4A9D7D62">
            <wp:extent cx="5400040" cy="4051935"/>
            <wp:effectExtent l="7302" t="0" r="0" b="0"/>
            <wp:docPr id="11710384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987E" w14:textId="77777777" w:rsidR="0019323A" w:rsidRDefault="0019323A" w:rsidP="00F15EB7">
      <w:pPr>
        <w:jc w:val="both"/>
        <w:rPr>
          <w:sz w:val="20"/>
          <w:szCs w:val="20"/>
        </w:rPr>
      </w:pPr>
    </w:p>
    <w:p w14:paraId="2BDFA93A" w14:textId="77777777" w:rsidR="0019323A" w:rsidRDefault="0019323A" w:rsidP="00F15EB7">
      <w:pPr>
        <w:jc w:val="both"/>
        <w:rPr>
          <w:sz w:val="20"/>
          <w:szCs w:val="20"/>
        </w:rPr>
      </w:pPr>
    </w:p>
    <w:p w14:paraId="4B502CCD" w14:textId="77777777" w:rsidR="0019323A" w:rsidRDefault="0019323A" w:rsidP="00F15EB7">
      <w:pPr>
        <w:jc w:val="both"/>
        <w:rPr>
          <w:sz w:val="20"/>
          <w:szCs w:val="20"/>
        </w:rPr>
      </w:pPr>
    </w:p>
    <w:p w14:paraId="1ACA84EC" w14:textId="77777777" w:rsidR="0019323A" w:rsidRDefault="0019323A" w:rsidP="00F15EB7">
      <w:pPr>
        <w:jc w:val="both"/>
        <w:rPr>
          <w:sz w:val="20"/>
          <w:szCs w:val="20"/>
        </w:rPr>
      </w:pPr>
    </w:p>
    <w:p w14:paraId="29C2950B" w14:textId="77777777" w:rsidR="0019323A" w:rsidRDefault="0019323A" w:rsidP="00F15EB7">
      <w:pPr>
        <w:jc w:val="both"/>
        <w:rPr>
          <w:sz w:val="20"/>
          <w:szCs w:val="20"/>
        </w:rPr>
      </w:pPr>
    </w:p>
    <w:p w14:paraId="1D27F74F" w14:textId="77777777" w:rsidR="00F00C26" w:rsidRPr="00A37238" w:rsidRDefault="00F00C26" w:rsidP="00F00C26">
      <w:pPr>
        <w:jc w:val="both"/>
        <w:rPr>
          <w:b/>
          <w:bCs/>
          <w:sz w:val="24"/>
          <w:szCs w:val="24"/>
        </w:rPr>
      </w:pPr>
      <w:r w:rsidRPr="00A37238">
        <w:rPr>
          <w:b/>
          <w:bCs/>
          <w:sz w:val="24"/>
          <w:szCs w:val="24"/>
        </w:rPr>
        <w:t>APÊNDICE 10: REQUISITOS DO LOCAL DE COMPETIÇÃO</w:t>
      </w:r>
    </w:p>
    <w:p w14:paraId="214743E7" w14:textId="77777777" w:rsidR="00F00C26" w:rsidRPr="00E142D1" w:rsidRDefault="00F00C26" w:rsidP="00F00C26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10.1. Instalações necessárias do local:</w:t>
      </w:r>
    </w:p>
    <w:p w14:paraId="4604C338" w14:textId="77777777" w:rsidR="00F00C26" w:rsidRPr="00E142D1" w:rsidRDefault="00F00C26" w:rsidP="00F00C26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10.1.1. Lounge para Árbitros e Juízes</w:t>
      </w:r>
    </w:p>
    <w:p w14:paraId="3FC20E11" w14:textId="77777777" w:rsidR="00F00C26" w:rsidRPr="00E142D1" w:rsidRDefault="00F00C26" w:rsidP="00F00C26">
      <w:pPr>
        <w:jc w:val="both"/>
        <w:rPr>
          <w:sz w:val="20"/>
          <w:szCs w:val="20"/>
        </w:rPr>
      </w:pPr>
      <w:r w:rsidRPr="00E142D1">
        <w:rPr>
          <w:sz w:val="20"/>
          <w:szCs w:val="20"/>
        </w:rPr>
        <w:t>10.1.2. Lounge para Oficiais Técnicos Internacionais</w:t>
      </w:r>
    </w:p>
    <w:p w14:paraId="12A26A09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 xml:space="preserve">10.1.3. Sala de Reuniões para </w:t>
      </w:r>
      <w:proofErr w:type="spellStart"/>
      <w:r w:rsidRPr="005D433D">
        <w:rPr>
          <w:sz w:val="20"/>
          <w:szCs w:val="20"/>
        </w:rPr>
        <w:t>ITOs</w:t>
      </w:r>
      <w:proofErr w:type="spellEnd"/>
      <w:r w:rsidRPr="005D433D">
        <w:rPr>
          <w:sz w:val="20"/>
          <w:szCs w:val="20"/>
        </w:rPr>
        <w:t xml:space="preserve"> e Árbitros e Juízes</w:t>
      </w:r>
    </w:p>
    <w:p w14:paraId="7BCA9629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10.1.4. Vestiários dos boxeadores</w:t>
      </w:r>
    </w:p>
    <w:p w14:paraId="25EF9A42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10.1.5. Salas Antidoping</w:t>
      </w:r>
    </w:p>
    <w:p w14:paraId="73FD9716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10.1.6. Sala Médica (Sala Médica)</w:t>
      </w:r>
    </w:p>
    <w:p w14:paraId="629A2146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10.1.7. Áreas de aquecimento dos boxeadores</w:t>
      </w:r>
    </w:p>
    <w:p w14:paraId="4DFB650D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10.1.8. Armazenamento para equipamento de boxe</w:t>
      </w:r>
    </w:p>
    <w:p w14:paraId="40608FC5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10.1.9. Escritórios do IBA, Comitê Organizador Local, Delegado Técnico</w:t>
      </w:r>
    </w:p>
    <w:p w14:paraId="53784F8F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10.1.10. Sala de Mídia/Imprensa, Sala de Entrevistas/Conferência de Imprensa, Zona Mista em</w:t>
      </w:r>
    </w:p>
    <w:p w14:paraId="4990F65E" w14:textId="77777777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de acordo com as Diretrizes de Mídia/Imprensa da IBA</w:t>
      </w:r>
    </w:p>
    <w:p w14:paraId="7A1E157A" w14:textId="594850AF" w:rsidR="00F00C26" w:rsidRPr="005D433D" w:rsidRDefault="00F00C26" w:rsidP="00F00C26">
      <w:pPr>
        <w:jc w:val="both"/>
        <w:rPr>
          <w:sz w:val="20"/>
          <w:szCs w:val="20"/>
        </w:rPr>
      </w:pPr>
      <w:r w:rsidRPr="005D433D">
        <w:rPr>
          <w:sz w:val="20"/>
          <w:szCs w:val="20"/>
        </w:rPr>
        <w:t>10.1.11. Sala VIP</w:t>
      </w:r>
    </w:p>
    <w:p w14:paraId="6A73A16C" w14:textId="77777777" w:rsidR="00D152AD" w:rsidRDefault="00D152AD" w:rsidP="00F00C26">
      <w:pPr>
        <w:jc w:val="both"/>
        <w:rPr>
          <w:sz w:val="20"/>
          <w:szCs w:val="20"/>
        </w:rPr>
      </w:pPr>
    </w:p>
    <w:p w14:paraId="5727F210" w14:textId="4848146F" w:rsidR="00D152AD" w:rsidRPr="00A37238" w:rsidRDefault="00D152AD" w:rsidP="00F00C26">
      <w:pPr>
        <w:jc w:val="both"/>
        <w:rPr>
          <w:b/>
          <w:bCs/>
          <w:sz w:val="24"/>
          <w:szCs w:val="24"/>
        </w:rPr>
      </w:pPr>
      <w:r w:rsidRPr="00A37238">
        <w:rPr>
          <w:b/>
          <w:bCs/>
          <w:sz w:val="24"/>
          <w:szCs w:val="24"/>
        </w:rPr>
        <w:t>APÊNDICE 11: ESPECIFICAÇÕES DAS LUVA</w:t>
      </w:r>
    </w:p>
    <w:p w14:paraId="17816B71" w14:textId="77777777" w:rsidR="00613FAA" w:rsidRDefault="00613FAA" w:rsidP="00F00C26">
      <w:pPr>
        <w:jc w:val="both"/>
        <w:rPr>
          <w:sz w:val="20"/>
          <w:szCs w:val="20"/>
        </w:rPr>
      </w:pPr>
    </w:p>
    <w:p w14:paraId="2C11DAFF" w14:textId="4FD6BD3A" w:rsidR="008A044A" w:rsidRDefault="008A044A" w:rsidP="008A044A">
      <w:pPr>
        <w:jc w:val="both"/>
        <w:rPr>
          <w:sz w:val="20"/>
          <w:szCs w:val="20"/>
        </w:rPr>
      </w:pPr>
      <w:r w:rsidRPr="008A044A">
        <w:rPr>
          <w:noProof/>
          <w:sz w:val="20"/>
          <w:szCs w:val="20"/>
        </w:rPr>
        <w:lastRenderedPageBreak/>
        <w:drawing>
          <wp:inline distT="0" distB="0" distL="0" distR="0" wp14:anchorId="2A62D1A8" wp14:editId="57AAD5BE">
            <wp:extent cx="5400040" cy="4051935"/>
            <wp:effectExtent l="0" t="0" r="0" b="5715"/>
            <wp:docPr id="133782584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65E0" w14:textId="77777777" w:rsidR="001B13F0" w:rsidRDefault="001B13F0" w:rsidP="008A044A">
      <w:pPr>
        <w:jc w:val="both"/>
        <w:rPr>
          <w:sz w:val="20"/>
          <w:szCs w:val="20"/>
        </w:rPr>
      </w:pPr>
    </w:p>
    <w:p w14:paraId="0E527721" w14:textId="1E6F73C3" w:rsidR="001B13F0" w:rsidRPr="001B13F0" w:rsidRDefault="001B13F0" w:rsidP="001B13F0">
      <w:pPr>
        <w:jc w:val="both"/>
        <w:rPr>
          <w:sz w:val="20"/>
          <w:szCs w:val="20"/>
        </w:rPr>
      </w:pPr>
      <w:r w:rsidRPr="001B13F0">
        <w:rPr>
          <w:noProof/>
          <w:sz w:val="20"/>
          <w:szCs w:val="20"/>
        </w:rPr>
        <w:lastRenderedPageBreak/>
        <w:drawing>
          <wp:inline distT="0" distB="0" distL="0" distR="0" wp14:anchorId="05183FC1" wp14:editId="274F0B41">
            <wp:extent cx="5400040" cy="4051935"/>
            <wp:effectExtent l="0" t="0" r="0" b="5715"/>
            <wp:docPr id="47432755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30D4E" w14:textId="77777777" w:rsidR="001B13F0" w:rsidRDefault="001B13F0" w:rsidP="008A044A">
      <w:pPr>
        <w:jc w:val="both"/>
        <w:rPr>
          <w:sz w:val="20"/>
          <w:szCs w:val="20"/>
        </w:rPr>
      </w:pPr>
    </w:p>
    <w:p w14:paraId="6673307A" w14:textId="77777777" w:rsidR="001B13F0" w:rsidRDefault="001B13F0" w:rsidP="008A044A">
      <w:pPr>
        <w:jc w:val="both"/>
        <w:rPr>
          <w:sz w:val="20"/>
          <w:szCs w:val="20"/>
        </w:rPr>
      </w:pPr>
    </w:p>
    <w:p w14:paraId="604BF52F" w14:textId="77777777" w:rsidR="001B13F0" w:rsidRDefault="001B13F0" w:rsidP="008A044A">
      <w:pPr>
        <w:jc w:val="both"/>
        <w:rPr>
          <w:sz w:val="20"/>
          <w:szCs w:val="20"/>
        </w:rPr>
      </w:pPr>
    </w:p>
    <w:p w14:paraId="62DF6FFC" w14:textId="77777777" w:rsidR="001B13F0" w:rsidRDefault="001B13F0" w:rsidP="008A044A">
      <w:pPr>
        <w:jc w:val="both"/>
        <w:rPr>
          <w:sz w:val="20"/>
          <w:szCs w:val="20"/>
        </w:rPr>
      </w:pPr>
    </w:p>
    <w:p w14:paraId="69220122" w14:textId="77777777" w:rsidR="001B13F0" w:rsidRDefault="001B13F0" w:rsidP="008A044A">
      <w:pPr>
        <w:jc w:val="both"/>
        <w:rPr>
          <w:sz w:val="20"/>
          <w:szCs w:val="20"/>
        </w:rPr>
      </w:pPr>
    </w:p>
    <w:p w14:paraId="01A9C8D2" w14:textId="77777777" w:rsidR="001B13F0" w:rsidRDefault="001B13F0" w:rsidP="008A044A">
      <w:pPr>
        <w:jc w:val="both"/>
        <w:rPr>
          <w:sz w:val="20"/>
          <w:szCs w:val="20"/>
        </w:rPr>
      </w:pPr>
    </w:p>
    <w:p w14:paraId="6599AE60" w14:textId="77777777" w:rsidR="001B13F0" w:rsidRDefault="001B13F0" w:rsidP="008A044A">
      <w:pPr>
        <w:jc w:val="both"/>
        <w:rPr>
          <w:sz w:val="20"/>
          <w:szCs w:val="20"/>
        </w:rPr>
      </w:pPr>
    </w:p>
    <w:p w14:paraId="11B4C75D" w14:textId="77777777" w:rsidR="001B13F0" w:rsidRDefault="001B13F0" w:rsidP="008A044A">
      <w:pPr>
        <w:jc w:val="both"/>
        <w:rPr>
          <w:sz w:val="20"/>
          <w:szCs w:val="20"/>
        </w:rPr>
      </w:pPr>
    </w:p>
    <w:p w14:paraId="3FCB66C3" w14:textId="77777777" w:rsidR="001B13F0" w:rsidRDefault="001B13F0" w:rsidP="008A044A">
      <w:pPr>
        <w:jc w:val="both"/>
        <w:rPr>
          <w:sz w:val="20"/>
          <w:szCs w:val="20"/>
        </w:rPr>
      </w:pPr>
    </w:p>
    <w:p w14:paraId="110E7C8D" w14:textId="77777777" w:rsidR="001B13F0" w:rsidRDefault="001B13F0" w:rsidP="008A044A">
      <w:pPr>
        <w:jc w:val="both"/>
        <w:rPr>
          <w:sz w:val="20"/>
          <w:szCs w:val="20"/>
        </w:rPr>
      </w:pPr>
    </w:p>
    <w:p w14:paraId="198F59C4" w14:textId="77777777" w:rsidR="001B13F0" w:rsidRDefault="001B13F0" w:rsidP="008A044A">
      <w:pPr>
        <w:jc w:val="both"/>
        <w:rPr>
          <w:sz w:val="20"/>
          <w:szCs w:val="20"/>
        </w:rPr>
      </w:pPr>
    </w:p>
    <w:p w14:paraId="07403A29" w14:textId="77777777" w:rsidR="001B13F0" w:rsidRDefault="001B13F0" w:rsidP="008A044A">
      <w:pPr>
        <w:jc w:val="both"/>
        <w:rPr>
          <w:sz w:val="20"/>
          <w:szCs w:val="20"/>
        </w:rPr>
      </w:pPr>
    </w:p>
    <w:p w14:paraId="1EECD411" w14:textId="77777777" w:rsidR="001B13F0" w:rsidRDefault="001B13F0" w:rsidP="008A044A">
      <w:pPr>
        <w:jc w:val="both"/>
        <w:rPr>
          <w:sz w:val="20"/>
          <w:szCs w:val="20"/>
        </w:rPr>
      </w:pPr>
    </w:p>
    <w:p w14:paraId="00B6A160" w14:textId="77777777" w:rsidR="001B13F0" w:rsidRDefault="001B13F0" w:rsidP="008A044A">
      <w:pPr>
        <w:jc w:val="both"/>
        <w:rPr>
          <w:sz w:val="20"/>
          <w:szCs w:val="20"/>
        </w:rPr>
      </w:pPr>
    </w:p>
    <w:p w14:paraId="3AA14FA3" w14:textId="77777777" w:rsidR="00AB748B" w:rsidRDefault="00AB748B" w:rsidP="00F00C26">
      <w:pPr>
        <w:jc w:val="both"/>
        <w:rPr>
          <w:sz w:val="20"/>
          <w:szCs w:val="20"/>
        </w:rPr>
      </w:pPr>
    </w:p>
    <w:p w14:paraId="3480BC31" w14:textId="6961B1C0" w:rsidR="00613FAA" w:rsidRPr="00A37238" w:rsidRDefault="00613FAA" w:rsidP="00F00C26">
      <w:pPr>
        <w:jc w:val="both"/>
        <w:rPr>
          <w:sz w:val="24"/>
          <w:szCs w:val="24"/>
        </w:rPr>
      </w:pPr>
      <w:r w:rsidRPr="00A37238">
        <w:rPr>
          <w:sz w:val="24"/>
          <w:szCs w:val="24"/>
        </w:rPr>
        <w:t>APÊNDICE 12: ESPECIFICAÇÕES DO PROTETOR DE CABEÇA</w:t>
      </w:r>
    </w:p>
    <w:p w14:paraId="49100155" w14:textId="77777777" w:rsidR="006A3D9E" w:rsidRDefault="006A3D9E" w:rsidP="00F00C26">
      <w:pPr>
        <w:jc w:val="both"/>
        <w:rPr>
          <w:sz w:val="20"/>
          <w:szCs w:val="20"/>
        </w:rPr>
      </w:pPr>
    </w:p>
    <w:p w14:paraId="2A98C774" w14:textId="77777777" w:rsidR="006A3D9E" w:rsidRPr="005D433D" w:rsidRDefault="006A3D9E" w:rsidP="00F00C26">
      <w:pPr>
        <w:jc w:val="both"/>
        <w:rPr>
          <w:sz w:val="20"/>
          <w:szCs w:val="20"/>
        </w:rPr>
      </w:pPr>
    </w:p>
    <w:p w14:paraId="1B58BC54" w14:textId="76343978" w:rsidR="006A3D9E" w:rsidRPr="006A3D9E" w:rsidRDefault="006A3D9E" w:rsidP="006A3D9E">
      <w:pPr>
        <w:jc w:val="both"/>
        <w:rPr>
          <w:sz w:val="28"/>
          <w:szCs w:val="28"/>
        </w:rPr>
      </w:pPr>
      <w:r w:rsidRPr="006A3D9E">
        <w:rPr>
          <w:noProof/>
          <w:sz w:val="28"/>
          <w:szCs w:val="28"/>
        </w:rPr>
        <w:drawing>
          <wp:inline distT="0" distB="0" distL="0" distR="0" wp14:anchorId="0DF21693" wp14:editId="40E04141">
            <wp:extent cx="5400040" cy="4048125"/>
            <wp:effectExtent l="9207" t="0" r="318" b="317"/>
            <wp:docPr id="111745150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0D40" w14:textId="77777777" w:rsidR="00586706" w:rsidRDefault="00586706" w:rsidP="00F00C26">
      <w:pPr>
        <w:jc w:val="both"/>
        <w:rPr>
          <w:sz w:val="28"/>
          <w:szCs w:val="28"/>
        </w:rPr>
      </w:pPr>
    </w:p>
    <w:p w14:paraId="426F63C6" w14:textId="77777777" w:rsidR="00586706" w:rsidRDefault="00586706" w:rsidP="00F00C26">
      <w:pPr>
        <w:jc w:val="both"/>
        <w:rPr>
          <w:sz w:val="28"/>
          <w:szCs w:val="28"/>
        </w:rPr>
      </w:pPr>
    </w:p>
    <w:p w14:paraId="0A25F76B" w14:textId="77777777" w:rsidR="00586706" w:rsidRDefault="00586706" w:rsidP="00F00C26">
      <w:pPr>
        <w:jc w:val="both"/>
        <w:rPr>
          <w:sz w:val="28"/>
          <w:szCs w:val="28"/>
        </w:rPr>
      </w:pPr>
    </w:p>
    <w:p w14:paraId="7F26B3D0" w14:textId="77777777" w:rsidR="00586706" w:rsidRDefault="00586706" w:rsidP="00F00C26">
      <w:pPr>
        <w:jc w:val="both"/>
        <w:rPr>
          <w:sz w:val="28"/>
          <w:szCs w:val="28"/>
        </w:rPr>
      </w:pPr>
    </w:p>
    <w:p w14:paraId="7CDC5E0D" w14:textId="77777777" w:rsidR="00586706" w:rsidRDefault="00586706" w:rsidP="00F00C26">
      <w:pPr>
        <w:jc w:val="both"/>
        <w:rPr>
          <w:sz w:val="28"/>
          <w:szCs w:val="28"/>
        </w:rPr>
      </w:pPr>
    </w:p>
    <w:p w14:paraId="02833E9B" w14:textId="77777777" w:rsidR="00586706" w:rsidRDefault="00586706" w:rsidP="00F00C26">
      <w:pPr>
        <w:jc w:val="both"/>
        <w:rPr>
          <w:sz w:val="28"/>
          <w:szCs w:val="28"/>
        </w:rPr>
      </w:pPr>
    </w:p>
    <w:p w14:paraId="6D6B49DA" w14:textId="77777777" w:rsidR="00586706" w:rsidRDefault="00586706" w:rsidP="00F00C26">
      <w:pPr>
        <w:jc w:val="both"/>
        <w:rPr>
          <w:sz w:val="28"/>
          <w:szCs w:val="28"/>
        </w:rPr>
      </w:pPr>
    </w:p>
    <w:p w14:paraId="10A18C25" w14:textId="00057BCE" w:rsidR="006422C9" w:rsidRPr="00A37238" w:rsidRDefault="00F978A0" w:rsidP="00F00C26">
      <w:pPr>
        <w:jc w:val="both"/>
        <w:rPr>
          <w:b/>
          <w:bCs/>
          <w:sz w:val="24"/>
          <w:szCs w:val="24"/>
        </w:rPr>
      </w:pPr>
      <w:r w:rsidRPr="00A37238">
        <w:rPr>
          <w:b/>
          <w:bCs/>
          <w:sz w:val="24"/>
          <w:szCs w:val="24"/>
        </w:rPr>
        <w:t>APPENDIX 13: UNIFORM</w:t>
      </w:r>
      <w:r w:rsidR="00586706" w:rsidRPr="00A37238">
        <w:rPr>
          <w:b/>
          <w:bCs/>
          <w:sz w:val="24"/>
          <w:szCs w:val="24"/>
        </w:rPr>
        <w:t>E</w:t>
      </w:r>
      <w:r w:rsidRPr="00A37238">
        <w:rPr>
          <w:b/>
          <w:bCs/>
          <w:sz w:val="24"/>
          <w:szCs w:val="24"/>
        </w:rPr>
        <w:t xml:space="preserve"> DIAGRAM</w:t>
      </w:r>
      <w:r w:rsidR="00586706" w:rsidRPr="00A37238">
        <w:rPr>
          <w:b/>
          <w:bCs/>
          <w:sz w:val="24"/>
          <w:szCs w:val="24"/>
        </w:rPr>
        <w:t>A</w:t>
      </w:r>
    </w:p>
    <w:p w14:paraId="57C04D72" w14:textId="77777777" w:rsidR="00586706" w:rsidRDefault="00586706" w:rsidP="00F00C26">
      <w:pPr>
        <w:jc w:val="both"/>
        <w:rPr>
          <w:sz w:val="28"/>
          <w:szCs w:val="28"/>
        </w:rPr>
      </w:pPr>
    </w:p>
    <w:p w14:paraId="3A25E1B0" w14:textId="77777777" w:rsidR="00586706" w:rsidRDefault="00586706" w:rsidP="00F00C26">
      <w:pPr>
        <w:jc w:val="both"/>
        <w:rPr>
          <w:sz w:val="28"/>
          <w:szCs w:val="28"/>
        </w:rPr>
      </w:pPr>
    </w:p>
    <w:p w14:paraId="7AD23E62" w14:textId="15BE2BF0" w:rsidR="00DA4725" w:rsidRPr="00DA4725" w:rsidRDefault="00DA4725" w:rsidP="00DA4725">
      <w:pPr>
        <w:jc w:val="both"/>
        <w:rPr>
          <w:sz w:val="28"/>
          <w:szCs w:val="28"/>
        </w:rPr>
      </w:pPr>
      <w:r w:rsidRPr="00DA4725">
        <w:rPr>
          <w:noProof/>
          <w:sz w:val="28"/>
          <w:szCs w:val="28"/>
        </w:rPr>
        <w:drawing>
          <wp:inline distT="0" distB="0" distL="0" distR="0" wp14:anchorId="392C7D5D" wp14:editId="34896395">
            <wp:extent cx="5400040" cy="4048125"/>
            <wp:effectExtent l="0" t="0" r="0" b="9525"/>
            <wp:docPr id="2522425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46E4" w14:textId="1AE0DA37" w:rsidR="00EA0D5C" w:rsidRPr="00EA0D5C" w:rsidRDefault="00EA0D5C" w:rsidP="00EA0D5C">
      <w:pPr>
        <w:jc w:val="both"/>
        <w:rPr>
          <w:sz w:val="28"/>
          <w:szCs w:val="28"/>
        </w:rPr>
      </w:pPr>
    </w:p>
    <w:p w14:paraId="6D6E1895" w14:textId="77777777" w:rsidR="006422C9" w:rsidRDefault="006422C9" w:rsidP="00F00C26">
      <w:pPr>
        <w:jc w:val="both"/>
        <w:rPr>
          <w:sz w:val="28"/>
          <w:szCs w:val="28"/>
        </w:rPr>
      </w:pPr>
    </w:p>
    <w:p w14:paraId="50424E0B" w14:textId="77777777" w:rsidR="006422C9" w:rsidRDefault="006422C9" w:rsidP="00F00C26">
      <w:pPr>
        <w:jc w:val="both"/>
        <w:rPr>
          <w:sz w:val="28"/>
          <w:szCs w:val="28"/>
        </w:rPr>
      </w:pPr>
    </w:p>
    <w:p w14:paraId="1087D504" w14:textId="77777777" w:rsidR="00CB72B1" w:rsidRDefault="00CB72B1" w:rsidP="00F00C26">
      <w:pPr>
        <w:jc w:val="both"/>
        <w:rPr>
          <w:sz w:val="28"/>
          <w:szCs w:val="28"/>
        </w:rPr>
      </w:pPr>
    </w:p>
    <w:p w14:paraId="18C69785" w14:textId="77777777" w:rsidR="00CB72B1" w:rsidRDefault="00CB72B1" w:rsidP="00F00C26">
      <w:pPr>
        <w:jc w:val="both"/>
        <w:rPr>
          <w:sz w:val="28"/>
          <w:szCs w:val="28"/>
        </w:rPr>
      </w:pPr>
    </w:p>
    <w:p w14:paraId="7771210D" w14:textId="77777777" w:rsidR="00D23423" w:rsidRDefault="00D23423" w:rsidP="0069459C">
      <w:pPr>
        <w:jc w:val="both"/>
        <w:rPr>
          <w:sz w:val="28"/>
          <w:szCs w:val="28"/>
        </w:rPr>
      </w:pPr>
    </w:p>
    <w:p w14:paraId="091C2BFE" w14:textId="6C1EFDFE" w:rsidR="00FF121E" w:rsidRPr="00FF121E" w:rsidRDefault="00FF121E" w:rsidP="00FF121E">
      <w:pPr>
        <w:jc w:val="both"/>
        <w:rPr>
          <w:sz w:val="28"/>
          <w:szCs w:val="28"/>
        </w:rPr>
      </w:pPr>
      <w:r w:rsidRPr="00FF121E">
        <w:rPr>
          <w:noProof/>
          <w:sz w:val="28"/>
          <w:szCs w:val="28"/>
        </w:rPr>
        <w:drawing>
          <wp:inline distT="0" distB="0" distL="0" distR="0" wp14:anchorId="25F6D37D" wp14:editId="2C6D925E">
            <wp:extent cx="5960397" cy="4396732"/>
            <wp:effectExtent l="952" t="0" r="3493" b="3492"/>
            <wp:docPr id="21440743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0509" cy="4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9165" w14:textId="77777777" w:rsidR="0041783D" w:rsidRDefault="0041783D" w:rsidP="00736B13">
      <w:pPr>
        <w:jc w:val="both"/>
        <w:rPr>
          <w:sz w:val="28"/>
          <w:szCs w:val="28"/>
        </w:rPr>
      </w:pPr>
    </w:p>
    <w:p w14:paraId="4F8C4329" w14:textId="77777777" w:rsidR="007E265F" w:rsidRDefault="007E265F" w:rsidP="00AE63A3">
      <w:pPr>
        <w:jc w:val="both"/>
        <w:rPr>
          <w:sz w:val="28"/>
          <w:szCs w:val="28"/>
        </w:rPr>
      </w:pPr>
    </w:p>
    <w:sectPr w:rsidR="007E265F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230E6" w14:textId="77777777" w:rsidR="0044141A" w:rsidRDefault="0044141A" w:rsidP="005055FA">
      <w:pPr>
        <w:spacing w:after="0" w:line="240" w:lineRule="auto"/>
      </w:pPr>
      <w:r>
        <w:separator/>
      </w:r>
    </w:p>
  </w:endnote>
  <w:endnote w:type="continuationSeparator" w:id="0">
    <w:p w14:paraId="26E2C188" w14:textId="77777777" w:rsidR="0044141A" w:rsidRDefault="0044141A" w:rsidP="0050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1D246" w14:textId="77777777" w:rsidR="0044141A" w:rsidRDefault="0044141A" w:rsidP="005055FA">
      <w:pPr>
        <w:spacing w:after="0" w:line="240" w:lineRule="auto"/>
      </w:pPr>
      <w:r>
        <w:separator/>
      </w:r>
    </w:p>
  </w:footnote>
  <w:footnote w:type="continuationSeparator" w:id="0">
    <w:p w14:paraId="2FDEA2B1" w14:textId="77777777" w:rsidR="0044141A" w:rsidRDefault="0044141A" w:rsidP="00505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065AE" w14:textId="24E724FF" w:rsidR="00AB2C93" w:rsidRDefault="00E81E65">
    <w:pPr>
      <w:pStyle w:val="Cabealho"/>
      <w:rPr>
        <w:noProof/>
      </w:rPr>
    </w:pPr>
    <w:r>
      <w:rPr>
        <w:noProof/>
      </w:rPr>
      <w:drawing>
        <wp:inline distT="0" distB="0" distL="0" distR="0" wp14:anchorId="4BE7D90D" wp14:editId="2111EBBF">
          <wp:extent cx="1170305" cy="1285875"/>
          <wp:effectExtent l="0" t="0" r="0" b="9525"/>
          <wp:docPr id="124612450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128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7C6"/>
    <w:rsid w:val="000008C3"/>
    <w:rsid w:val="00002769"/>
    <w:rsid w:val="0000388D"/>
    <w:rsid w:val="00011CCF"/>
    <w:rsid w:val="00011EA4"/>
    <w:rsid w:val="00012B6B"/>
    <w:rsid w:val="00013917"/>
    <w:rsid w:val="000204A9"/>
    <w:rsid w:val="00021C17"/>
    <w:rsid w:val="00022214"/>
    <w:rsid w:val="00022DC7"/>
    <w:rsid w:val="00023BF3"/>
    <w:rsid w:val="000242FE"/>
    <w:rsid w:val="00027CA8"/>
    <w:rsid w:val="0003037B"/>
    <w:rsid w:val="000406A9"/>
    <w:rsid w:val="00040820"/>
    <w:rsid w:val="00043840"/>
    <w:rsid w:val="00045D2B"/>
    <w:rsid w:val="00047B10"/>
    <w:rsid w:val="00050D12"/>
    <w:rsid w:val="00051DB8"/>
    <w:rsid w:val="0005204C"/>
    <w:rsid w:val="000525FD"/>
    <w:rsid w:val="00053472"/>
    <w:rsid w:val="0005616F"/>
    <w:rsid w:val="00057551"/>
    <w:rsid w:val="0006016E"/>
    <w:rsid w:val="000617BB"/>
    <w:rsid w:val="000625C4"/>
    <w:rsid w:val="00065E18"/>
    <w:rsid w:val="0007229D"/>
    <w:rsid w:val="000741EC"/>
    <w:rsid w:val="000745A4"/>
    <w:rsid w:val="00074F36"/>
    <w:rsid w:val="000755FB"/>
    <w:rsid w:val="00076A4E"/>
    <w:rsid w:val="000814E7"/>
    <w:rsid w:val="0008154F"/>
    <w:rsid w:val="00081759"/>
    <w:rsid w:val="00082011"/>
    <w:rsid w:val="00084F3D"/>
    <w:rsid w:val="0008604A"/>
    <w:rsid w:val="00086983"/>
    <w:rsid w:val="000877F5"/>
    <w:rsid w:val="0009102A"/>
    <w:rsid w:val="000A2810"/>
    <w:rsid w:val="000A2C14"/>
    <w:rsid w:val="000A46CC"/>
    <w:rsid w:val="000A5C3C"/>
    <w:rsid w:val="000A70BE"/>
    <w:rsid w:val="000A778A"/>
    <w:rsid w:val="000A7BA2"/>
    <w:rsid w:val="000B1317"/>
    <w:rsid w:val="000B50BB"/>
    <w:rsid w:val="000B75F8"/>
    <w:rsid w:val="000C062F"/>
    <w:rsid w:val="000C0E22"/>
    <w:rsid w:val="000C2B6A"/>
    <w:rsid w:val="000C4575"/>
    <w:rsid w:val="000C570D"/>
    <w:rsid w:val="000C6FD4"/>
    <w:rsid w:val="000D2B27"/>
    <w:rsid w:val="000D581B"/>
    <w:rsid w:val="000D7B83"/>
    <w:rsid w:val="000E20F9"/>
    <w:rsid w:val="000E2E5F"/>
    <w:rsid w:val="000E6822"/>
    <w:rsid w:val="000F0804"/>
    <w:rsid w:val="000F0A2B"/>
    <w:rsid w:val="000F2848"/>
    <w:rsid w:val="000F2F52"/>
    <w:rsid w:val="000F3EFC"/>
    <w:rsid w:val="000F572C"/>
    <w:rsid w:val="000F6718"/>
    <w:rsid w:val="0010154F"/>
    <w:rsid w:val="00101C2C"/>
    <w:rsid w:val="00102DD1"/>
    <w:rsid w:val="001034DF"/>
    <w:rsid w:val="00106CF8"/>
    <w:rsid w:val="001100B4"/>
    <w:rsid w:val="00110C5D"/>
    <w:rsid w:val="00112429"/>
    <w:rsid w:val="001136C2"/>
    <w:rsid w:val="0011494C"/>
    <w:rsid w:val="0011616C"/>
    <w:rsid w:val="00122437"/>
    <w:rsid w:val="001257C6"/>
    <w:rsid w:val="00125E60"/>
    <w:rsid w:val="0012725E"/>
    <w:rsid w:val="00127D73"/>
    <w:rsid w:val="0013104B"/>
    <w:rsid w:val="00141DD9"/>
    <w:rsid w:val="00146240"/>
    <w:rsid w:val="0015021B"/>
    <w:rsid w:val="00151D15"/>
    <w:rsid w:val="001523B9"/>
    <w:rsid w:val="00154334"/>
    <w:rsid w:val="0015623C"/>
    <w:rsid w:val="001614A8"/>
    <w:rsid w:val="001615C5"/>
    <w:rsid w:val="001640C8"/>
    <w:rsid w:val="001646CF"/>
    <w:rsid w:val="00164738"/>
    <w:rsid w:val="001657D1"/>
    <w:rsid w:val="00165FBB"/>
    <w:rsid w:val="001675A7"/>
    <w:rsid w:val="001703CD"/>
    <w:rsid w:val="001760B5"/>
    <w:rsid w:val="00184652"/>
    <w:rsid w:val="001865A2"/>
    <w:rsid w:val="00186ACC"/>
    <w:rsid w:val="00186BC9"/>
    <w:rsid w:val="00190F5A"/>
    <w:rsid w:val="0019323A"/>
    <w:rsid w:val="00193859"/>
    <w:rsid w:val="00194DE3"/>
    <w:rsid w:val="00195933"/>
    <w:rsid w:val="001A05B0"/>
    <w:rsid w:val="001A2E9B"/>
    <w:rsid w:val="001A3013"/>
    <w:rsid w:val="001A33BE"/>
    <w:rsid w:val="001A56A9"/>
    <w:rsid w:val="001A6911"/>
    <w:rsid w:val="001A69BA"/>
    <w:rsid w:val="001A7EC7"/>
    <w:rsid w:val="001B127B"/>
    <w:rsid w:val="001B13F0"/>
    <w:rsid w:val="001B19E8"/>
    <w:rsid w:val="001B1F2B"/>
    <w:rsid w:val="001B2E94"/>
    <w:rsid w:val="001B31EE"/>
    <w:rsid w:val="001B524D"/>
    <w:rsid w:val="001B560B"/>
    <w:rsid w:val="001B799F"/>
    <w:rsid w:val="001C2834"/>
    <w:rsid w:val="001C3B4F"/>
    <w:rsid w:val="001C4E27"/>
    <w:rsid w:val="001C565D"/>
    <w:rsid w:val="001C7503"/>
    <w:rsid w:val="001C7CF8"/>
    <w:rsid w:val="001D013C"/>
    <w:rsid w:val="001D29D9"/>
    <w:rsid w:val="001D50DA"/>
    <w:rsid w:val="001D7BD2"/>
    <w:rsid w:val="001E166B"/>
    <w:rsid w:val="001E4A03"/>
    <w:rsid w:val="001E522B"/>
    <w:rsid w:val="001F20CF"/>
    <w:rsid w:val="001F33AA"/>
    <w:rsid w:val="001F3F7D"/>
    <w:rsid w:val="00202958"/>
    <w:rsid w:val="00202C0C"/>
    <w:rsid w:val="00204F6A"/>
    <w:rsid w:val="00212027"/>
    <w:rsid w:val="0021235D"/>
    <w:rsid w:val="0021327B"/>
    <w:rsid w:val="002147F2"/>
    <w:rsid w:val="00215AA3"/>
    <w:rsid w:val="0022030D"/>
    <w:rsid w:val="00227E67"/>
    <w:rsid w:val="0023018D"/>
    <w:rsid w:val="0023044D"/>
    <w:rsid w:val="002304BA"/>
    <w:rsid w:val="00231EC4"/>
    <w:rsid w:val="00235ED0"/>
    <w:rsid w:val="002400EA"/>
    <w:rsid w:val="00241C5E"/>
    <w:rsid w:val="0024665D"/>
    <w:rsid w:val="002535D2"/>
    <w:rsid w:val="00253AE0"/>
    <w:rsid w:val="00260D30"/>
    <w:rsid w:val="00262F0D"/>
    <w:rsid w:val="0027027B"/>
    <w:rsid w:val="002720DB"/>
    <w:rsid w:val="002754F8"/>
    <w:rsid w:val="002773CB"/>
    <w:rsid w:val="00277C1A"/>
    <w:rsid w:val="0028342D"/>
    <w:rsid w:val="00285CA2"/>
    <w:rsid w:val="00285DCB"/>
    <w:rsid w:val="00287499"/>
    <w:rsid w:val="0029051B"/>
    <w:rsid w:val="00291389"/>
    <w:rsid w:val="002937F7"/>
    <w:rsid w:val="0029471A"/>
    <w:rsid w:val="0029495E"/>
    <w:rsid w:val="002958DD"/>
    <w:rsid w:val="002972A6"/>
    <w:rsid w:val="00297510"/>
    <w:rsid w:val="002A08BD"/>
    <w:rsid w:val="002A743F"/>
    <w:rsid w:val="002B0591"/>
    <w:rsid w:val="002B08C9"/>
    <w:rsid w:val="002B1BA4"/>
    <w:rsid w:val="002B312F"/>
    <w:rsid w:val="002B4B3C"/>
    <w:rsid w:val="002B4BC2"/>
    <w:rsid w:val="002B4CB1"/>
    <w:rsid w:val="002B52B1"/>
    <w:rsid w:val="002B6B01"/>
    <w:rsid w:val="002C15B1"/>
    <w:rsid w:val="002C5185"/>
    <w:rsid w:val="002C57A4"/>
    <w:rsid w:val="002C7297"/>
    <w:rsid w:val="002D0FFA"/>
    <w:rsid w:val="002D1B4E"/>
    <w:rsid w:val="002D200F"/>
    <w:rsid w:val="002D28F8"/>
    <w:rsid w:val="002D2A86"/>
    <w:rsid w:val="002D4D9E"/>
    <w:rsid w:val="002E1276"/>
    <w:rsid w:val="002E4639"/>
    <w:rsid w:val="002F49A6"/>
    <w:rsid w:val="002F60C3"/>
    <w:rsid w:val="002F675A"/>
    <w:rsid w:val="002F6D84"/>
    <w:rsid w:val="003007B3"/>
    <w:rsid w:val="00301B54"/>
    <w:rsid w:val="00301D9C"/>
    <w:rsid w:val="00302F9A"/>
    <w:rsid w:val="0030511C"/>
    <w:rsid w:val="0030576F"/>
    <w:rsid w:val="003058DA"/>
    <w:rsid w:val="00310DC6"/>
    <w:rsid w:val="00311AA1"/>
    <w:rsid w:val="003176D4"/>
    <w:rsid w:val="003215D8"/>
    <w:rsid w:val="00321C8E"/>
    <w:rsid w:val="0032266E"/>
    <w:rsid w:val="00323411"/>
    <w:rsid w:val="0033078B"/>
    <w:rsid w:val="00334920"/>
    <w:rsid w:val="00337798"/>
    <w:rsid w:val="00340173"/>
    <w:rsid w:val="00341CB4"/>
    <w:rsid w:val="003459F1"/>
    <w:rsid w:val="00345C46"/>
    <w:rsid w:val="0034719A"/>
    <w:rsid w:val="00350B9C"/>
    <w:rsid w:val="00350D82"/>
    <w:rsid w:val="00350F65"/>
    <w:rsid w:val="00351E8C"/>
    <w:rsid w:val="00352EFC"/>
    <w:rsid w:val="003542D3"/>
    <w:rsid w:val="003578B4"/>
    <w:rsid w:val="00360734"/>
    <w:rsid w:val="003614B0"/>
    <w:rsid w:val="00363B8C"/>
    <w:rsid w:val="0036409D"/>
    <w:rsid w:val="003663ED"/>
    <w:rsid w:val="00366609"/>
    <w:rsid w:val="00367193"/>
    <w:rsid w:val="0036740A"/>
    <w:rsid w:val="0037018B"/>
    <w:rsid w:val="00376371"/>
    <w:rsid w:val="00380511"/>
    <w:rsid w:val="003821C5"/>
    <w:rsid w:val="00383137"/>
    <w:rsid w:val="00383EAC"/>
    <w:rsid w:val="0038644C"/>
    <w:rsid w:val="003906E8"/>
    <w:rsid w:val="003916DC"/>
    <w:rsid w:val="00391862"/>
    <w:rsid w:val="003921DC"/>
    <w:rsid w:val="003923CC"/>
    <w:rsid w:val="00392786"/>
    <w:rsid w:val="0039303B"/>
    <w:rsid w:val="003934DD"/>
    <w:rsid w:val="00393C47"/>
    <w:rsid w:val="00395021"/>
    <w:rsid w:val="003978CA"/>
    <w:rsid w:val="003A2FC2"/>
    <w:rsid w:val="003A36DC"/>
    <w:rsid w:val="003A6BF8"/>
    <w:rsid w:val="003B4068"/>
    <w:rsid w:val="003B5106"/>
    <w:rsid w:val="003B5E48"/>
    <w:rsid w:val="003C2A4A"/>
    <w:rsid w:val="003C3979"/>
    <w:rsid w:val="003C3BE1"/>
    <w:rsid w:val="003C4090"/>
    <w:rsid w:val="003C6A33"/>
    <w:rsid w:val="003C6F32"/>
    <w:rsid w:val="003D0937"/>
    <w:rsid w:val="003D1B9A"/>
    <w:rsid w:val="003D3EB3"/>
    <w:rsid w:val="003D678E"/>
    <w:rsid w:val="003D6854"/>
    <w:rsid w:val="003E4047"/>
    <w:rsid w:val="003E639D"/>
    <w:rsid w:val="003E7C51"/>
    <w:rsid w:val="003F1366"/>
    <w:rsid w:val="003F205C"/>
    <w:rsid w:val="003F2DF2"/>
    <w:rsid w:val="003F4248"/>
    <w:rsid w:val="00400512"/>
    <w:rsid w:val="0040217E"/>
    <w:rsid w:val="004071D8"/>
    <w:rsid w:val="00407417"/>
    <w:rsid w:val="0041585A"/>
    <w:rsid w:val="0041783D"/>
    <w:rsid w:val="00417996"/>
    <w:rsid w:val="004213DD"/>
    <w:rsid w:val="00423199"/>
    <w:rsid w:val="004233DA"/>
    <w:rsid w:val="00425882"/>
    <w:rsid w:val="0043381C"/>
    <w:rsid w:val="00433C7E"/>
    <w:rsid w:val="0043450D"/>
    <w:rsid w:val="00434562"/>
    <w:rsid w:val="004347D7"/>
    <w:rsid w:val="00434816"/>
    <w:rsid w:val="0044141A"/>
    <w:rsid w:val="00441B6D"/>
    <w:rsid w:val="0044290E"/>
    <w:rsid w:val="004512D1"/>
    <w:rsid w:val="00451F77"/>
    <w:rsid w:val="004557EC"/>
    <w:rsid w:val="00463A86"/>
    <w:rsid w:val="00466389"/>
    <w:rsid w:val="00471297"/>
    <w:rsid w:val="0047204D"/>
    <w:rsid w:val="004737C7"/>
    <w:rsid w:val="00474AB1"/>
    <w:rsid w:val="0047515F"/>
    <w:rsid w:val="00475235"/>
    <w:rsid w:val="00475DDB"/>
    <w:rsid w:val="00481FC5"/>
    <w:rsid w:val="00481FE4"/>
    <w:rsid w:val="004848B8"/>
    <w:rsid w:val="0048683B"/>
    <w:rsid w:val="00487712"/>
    <w:rsid w:val="0049088D"/>
    <w:rsid w:val="00491F87"/>
    <w:rsid w:val="00496B62"/>
    <w:rsid w:val="00497A58"/>
    <w:rsid w:val="004A0066"/>
    <w:rsid w:val="004A0CF1"/>
    <w:rsid w:val="004A1DAB"/>
    <w:rsid w:val="004A24BE"/>
    <w:rsid w:val="004A25D3"/>
    <w:rsid w:val="004A2C89"/>
    <w:rsid w:val="004A3791"/>
    <w:rsid w:val="004A561D"/>
    <w:rsid w:val="004A5EFC"/>
    <w:rsid w:val="004B17EC"/>
    <w:rsid w:val="004B3265"/>
    <w:rsid w:val="004B3D87"/>
    <w:rsid w:val="004B67E1"/>
    <w:rsid w:val="004B6A5A"/>
    <w:rsid w:val="004B7C41"/>
    <w:rsid w:val="004C0F6F"/>
    <w:rsid w:val="004C2232"/>
    <w:rsid w:val="004C5D11"/>
    <w:rsid w:val="004C7778"/>
    <w:rsid w:val="004E0574"/>
    <w:rsid w:val="004E0832"/>
    <w:rsid w:val="004E0DF3"/>
    <w:rsid w:val="004E1206"/>
    <w:rsid w:val="004E4C8E"/>
    <w:rsid w:val="004E4EAC"/>
    <w:rsid w:val="004E67B9"/>
    <w:rsid w:val="004F58E8"/>
    <w:rsid w:val="004F7691"/>
    <w:rsid w:val="00500ADD"/>
    <w:rsid w:val="005013BF"/>
    <w:rsid w:val="00501801"/>
    <w:rsid w:val="00501E6F"/>
    <w:rsid w:val="00502BD6"/>
    <w:rsid w:val="005055FA"/>
    <w:rsid w:val="0050572B"/>
    <w:rsid w:val="00507C19"/>
    <w:rsid w:val="00507CEB"/>
    <w:rsid w:val="00511CDB"/>
    <w:rsid w:val="005135B7"/>
    <w:rsid w:val="00516E74"/>
    <w:rsid w:val="00520504"/>
    <w:rsid w:val="00523526"/>
    <w:rsid w:val="00523734"/>
    <w:rsid w:val="00523C16"/>
    <w:rsid w:val="005242B8"/>
    <w:rsid w:val="005279EE"/>
    <w:rsid w:val="00531545"/>
    <w:rsid w:val="00534A4B"/>
    <w:rsid w:val="00540B95"/>
    <w:rsid w:val="00540BA4"/>
    <w:rsid w:val="00540DE5"/>
    <w:rsid w:val="00541BA1"/>
    <w:rsid w:val="00543DD2"/>
    <w:rsid w:val="005445EF"/>
    <w:rsid w:val="005457E2"/>
    <w:rsid w:val="00547E93"/>
    <w:rsid w:val="00547EBF"/>
    <w:rsid w:val="00561FD0"/>
    <w:rsid w:val="00563642"/>
    <w:rsid w:val="0056582E"/>
    <w:rsid w:val="00571756"/>
    <w:rsid w:val="00572F1F"/>
    <w:rsid w:val="00573D38"/>
    <w:rsid w:val="00574875"/>
    <w:rsid w:val="0058128D"/>
    <w:rsid w:val="00582984"/>
    <w:rsid w:val="00585576"/>
    <w:rsid w:val="0058566A"/>
    <w:rsid w:val="00586706"/>
    <w:rsid w:val="00586E26"/>
    <w:rsid w:val="00591463"/>
    <w:rsid w:val="00591545"/>
    <w:rsid w:val="005923B6"/>
    <w:rsid w:val="005937D0"/>
    <w:rsid w:val="0059588F"/>
    <w:rsid w:val="00596EA5"/>
    <w:rsid w:val="005970A5"/>
    <w:rsid w:val="005A0A3A"/>
    <w:rsid w:val="005A2FB7"/>
    <w:rsid w:val="005A4482"/>
    <w:rsid w:val="005A4797"/>
    <w:rsid w:val="005B094C"/>
    <w:rsid w:val="005B1805"/>
    <w:rsid w:val="005B37D4"/>
    <w:rsid w:val="005B400D"/>
    <w:rsid w:val="005B5809"/>
    <w:rsid w:val="005B647B"/>
    <w:rsid w:val="005C0940"/>
    <w:rsid w:val="005C0FC0"/>
    <w:rsid w:val="005C70DA"/>
    <w:rsid w:val="005D05D2"/>
    <w:rsid w:val="005D3340"/>
    <w:rsid w:val="005D4189"/>
    <w:rsid w:val="005D433D"/>
    <w:rsid w:val="005D7555"/>
    <w:rsid w:val="005E166B"/>
    <w:rsid w:val="005E2778"/>
    <w:rsid w:val="005F0147"/>
    <w:rsid w:val="005F20C7"/>
    <w:rsid w:val="005F3572"/>
    <w:rsid w:val="005F3887"/>
    <w:rsid w:val="005F4282"/>
    <w:rsid w:val="005F499C"/>
    <w:rsid w:val="005F4A76"/>
    <w:rsid w:val="005F4AA3"/>
    <w:rsid w:val="005F6C9A"/>
    <w:rsid w:val="005F7953"/>
    <w:rsid w:val="005F79E4"/>
    <w:rsid w:val="00602560"/>
    <w:rsid w:val="00605073"/>
    <w:rsid w:val="006075D0"/>
    <w:rsid w:val="006100AC"/>
    <w:rsid w:val="00613FAA"/>
    <w:rsid w:val="006152C8"/>
    <w:rsid w:val="00615FE9"/>
    <w:rsid w:val="006179F4"/>
    <w:rsid w:val="006222AB"/>
    <w:rsid w:val="0062260A"/>
    <w:rsid w:val="00622E37"/>
    <w:rsid w:val="00623291"/>
    <w:rsid w:val="006256B7"/>
    <w:rsid w:val="00625ED0"/>
    <w:rsid w:val="00627930"/>
    <w:rsid w:val="00627ED6"/>
    <w:rsid w:val="00630FBC"/>
    <w:rsid w:val="00635AC2"/>
    <w:rsid w:val="00636BDD"/>
    <w:rsid w:val="00640603"/>
    <w:rsid w:val="00642220"/>
    <w:rsid w:val="006422C9"/>
    <w:rsid w:val="006433F3"/>
    <w:rsid w:val="006435BC"/>
    <w:rsid w:val="00644424"/>
    <w:rsid w:val="0064764F"/>
    <w:rsid w:val="00650EDF"/>
    <w:rsid w:val="006510FD"/>
    <w:rsid w:val="00651BDB"/>
    <w:rsid w:val="00652B5D"/>
    <w:rsid w:val="00653D53"/>
    <w:rsid w:val="00654112"/>
    <w:rsid w:val="006576DB"/>
    <w:rsid w:val="00657B72"/>
    <w:rsid w:val="00660719"/>
    <w:rsid w:val="00660DE4"/>
    <w:rsid w:val="006615E0"/>
    <w:rsid w:val="00665BC9"/>
    <w:rsid w:val="00670C13"/>
    <w:rsid w:val="00674108"/>
    <w:rsid w:val="006743E2"/>
    <w:rsid w:val="00675977"/>
    <w:rsid w:val="00675DD9"/>
    <w:rsid w:val="006804CD"/>
    <w:rsid w:val="006828B7"/>
    <w:rsid w:val="0068437E"/>
    <w:rsid w:val="0068739E"/>
    <w:rsid w:val="006902FB"/>
    <w:rsid w:val="006927F2"/>
    <w:rsid w:val="006934B5"/>
    <w:rsid w:val="0069459C"/>
    <w:rsid w:val="006949D4"/>
    <w:rsid w:val="00694A4E"/>
    <w:rsid w:val="00696CA0"/>
    <w:rsid w:val="006A194A"/>
    <w:rsid w:val="006A30EB"/>
    <w:rsid w:val="006A3D9E"/>
    <w:rsid w:val="006A3F93"/>
    <w:rsid w:val="006A76FB"/>
    <w:rsid w:val="006B06F4"/>
    <w:rsid w:val="006B25DC"/>
    <w:rsid w:val="006B5091"/>
    <w:rsid w:val="006B54C7"/>
    <w:rsid w:val="006B72DD"/>
    <w:rsid w:val="006C00EA"/>
    <w:rsid w:val="006C05C6"/>
    <w:rsid w:val="006C075C"/>
    <w:rsid w:val="006C12AC"/>
    <w:rsid w:val="006C2334"/>
    <w:rsid w:val="006C37C9"/>
    <w:rsid w:val="006C5EA4"/>
    <w:rsid w:val="006C7C75"/>
    <w:rsid w:val="006D31D5"/>
    <w:rsid w:val="006D38E0"/>
    <w:rsid w:val="006D5608"/>
    <w:rsid w:val="006D5665"/>
    <w:rsid w:val="006D5DEE"/>
    <w:rsid w:val="006D7EA3"/>
    <w:rsid w:val="006E0046"/>
    <w:rsid w:val="006E08C4"/>
    <w:rsid w:val="006E0FCB"/>
    <w:rsid w:val="006E3230"/>
    <w:rsid w:val="006E4141"/>
    <w:rsid w:val="006E4184"/>
    <w:rsid w:val="006E6553"/>
    <w:rsid w:val="006E7949"/>
    <w:rsid w:val="006F035D"/>
    <w:rsid w:val="006F05DA"/>
    <w:rsid w:val="006F0DC1"/>
    <w:rsid w:val="006F0E3D"/>
    <w:rsid w:val="006F3E63"/>
    <w:rsid w:val="006F4AC7"/>
    <w:rsid w:val="006F6E1B"/>
    <w:rsid w:val="006F77FE"/>
    <w:rsid w:val="0070039D"/>
    <w:rsid w:val="007019FD"/>
    <w:rsid w:val="00701DB3"/>
    <w:rsid w:val="007028E9"/>
    <w:rsid w:val="00703787"/>
    <w:rsid w:val="007038A9"/>
    <w:rsid w:val="0070468A"/>
    <w:rsid w:val="00705A6A"/>
    <w:rsid w:val="00705B24"/>
    <w:rsid w:val="007145DE"/>
    <w:rsid w:val="00714A59"/>
    <w:rsid w:val="00715564"/>
    <w:rsid w:val="0071654D"/>
    <w:rsid w:val="007168F9"/>
    <w:rsid w:val="00717A69"/>
    <w:rsid w:val="007203C8"/>
    <w:rsid w:val="00725654"/>
    <w:rsid w:val="00726B2E"/>
    <w:rsid w:val="00727B32"/>
    <w:rsid w:val="00730268"/>
    <w:rsid w:val="00731D03"/>
    <w:rsid w:val="00731E94"/>
    <w:rsid w:val="0073490B"/>
    <w:rsid w:val="00734A8A"/>
    <w:rsid w:val="00736B13"/>
    <w:rsid w:val="007417DF"/>
    <w:rsid w:val="00742883"/>
    <w:rsid w:val="007471C9"/>
    <w:rsid w:val="007537CD"/>
    <w:rsid w:val="00754778"/>
    <w:rsid w:val="00756E67"/>
    <w:rsid w:val="00757CFA"/>
    <w:rsid w:val="00760159"/>
    <w:rsid w:val="0076403D"/>
    <w:rsid w:val="007642A3"/>
    <w:rsid w:val="007646C8"/>
    <w:rsid w:val="007649AC"/>
    <w:rsid w:val="007652A4"/>
    <w:rsid w:val="00765589"/>
    <w:rsid w:val="007666E4"/>
    <w:rsid w:val="0076748B"/>
    <w:rsid w:val="007718F9"/>
    <w:rsid w:val="00773834"/>
    <w:rsid w:val="00773936"/>
    <w:rsid w:val="00774D6E"/>
    <w:rsid w:val="00775908"/>
    <w:rsid w:val="00775E2B"/>
    <w:rsid w:val="00777646"/>
    <w:rsid w:val="00777783"/>
    <w:rsid w:val="00780B2F"/>
    <w:rsid w:val="00781733"/>
    <w:rsid w:val="007827E3"/>
    <w:rsid w:val="00783339"/>
    <w:rsid w:val="007838FD"/>
    <w:rsid w:val="007847CD"/>
    <w:rsid w:val="00790D6B"/>
    <w:rsid w:val="00792075"/>
    <w:rsid w:val="00796844"/>
    <w:rsid w:val="0079701F"/>
    <w:rsid w:val="007A44F9"/>
    <w:rsid w:val="007A5072"/>
    <w:rsid w:val="007A72AC"/>
    <w:rsid w:val="007B06DF"/>
    <w:rsid w:val="007B0FB6"/>
    <w:rsid w:val="007B2E8C"/>
    <w:rsid w:val="007B5B7E"/>
    <w:rsid w:val="007B6024"/>
    <w:rsid w:val="007B7D1F"/>
    <w:rsid w:val="007B7EFE"/>
    <w:rsid w:val="007C1CE6"/>
    <w:rsid w:val="007C3A5A"/>
    <w:rsid w:val="007C3ED1"/>
    <w:rsid w:val="007C3FB0"/>
    <w:rsid w:val="007C63FB"/>
    <w:rsid w:val="007D03D4"/>
    <w:rsid w:val="007D0802"/>
    <w:rsid w:val="007D088A"/>
    <w:rsid w:val="007D24B0"/>
    <w:rsid w:val="007D4E57"/>
    <w:rsid w:val="007D6E2C"/>
    <w:rsid w:val="007E265F"/>
    <w:rsid w:val="007E3BE6"/>
    <w:rsid w:val="007E3D62"/>
    <w:rsid w:val="007E40A9"/>
    <w:rsid w:val="007E6481"/>
    <w:rsid w:val="007F45E3"/>
    <w:rsid w:val="0080046F"/>
    <w:rsid w:val="008018E5"/>
    <w:rsid w:val="0080489C"/>
    <w:rsid w:val="00807A82"/>
    <w:rsid w:val="00811A8B"/>
    <w:rsid w:val="00812431"/>
    <w:rsid w:val="008127BA"/>
    <w:rsid w:val="00817B93"/>
    <w:rsid w:val="00821AE1"/>
    <w:rsid w:val="00822093"/>
    <w:rsid w:val="00822D55"/>
    <w:rsid w:val="00825F50"/>
    <w:rsid w:val="008330D6"/>
    <w:rsid w:val="00833A65"/>
    <w:rsid w:val="00835789"/>
    <w:rsid w:val="00835D2D"/>
    <w:rsid w:val="008406B0"/>
    <w:rsid w:val="00840FBE"/>
    <w:rsid w:val="00841605"/>
    <w:rsid w:val="00842749"/>
    <w:rsid w:val="00844086"/>
    <w:rsid w:val="008475AC"/>
    <w:rsid w:val="008520DF"/>
    <w:rsid w:val="0085538B"/>
    <w:rsid w:val="00855680"/>
    <w:rsid w:val="0085662A"/>
    <w:rsid w:val="00857A5E"/>
    <w:rsid w:val="008624C1"/>
    <w:rsid w:val="00862F51"/>
    <w:rsid w:val="00864338"/>
    <w:rsid w:val="0086487C"/>
    <w:rsid w:val="0086644C"/>
    <w:rsid w:val="0087591F"/>
    <w:rsid w:val="008812CB"/>
    <w:rsid w:val="00882587"/>
    <w:rsid w:val="008854A2"/>
    <w:rsid w:val="00886784"/>
    <w:rsid w:val="00891ACD"/>
    <w:rsid w:val="00892F7C"/>
    <w:rsid w:val="008931A1"/>
    <w:rsid w:val="008A044A"/>
    <w:rsid w:val="008A045A"/>
    <w:rsid w:val="008A6F05"/>
    <w:rsid w:val="008A794B"/>
    <w:rsid w:val="008B31E0"/>
    <w:rsid w:val="008B69AA"/>
    <w:rsid w:val="008B76A5"/>
    <w:rsid w:val="008C17CC"/>
    <w:rsid w:val="008C25EE"/>
    <w:rsid w:val="008C347C"/>
    <w:rsid w:val="008C3A01"/>
    <w:rsid w:val="008C4235"/>
    <w:rsid w:val="008C4D4A"/>
    <w:rsid w:val="008C79BF"/>
    <w:rsid w:val="008D0590"/>
    <w:rsid w:val="008D114B"/>
    <w:rsid w:val="008D2578"/>
    <w:rsid w:val="008D2A7F"/>
    <w:rsid w:val="008D4C69"/>
    <w:rsid w:val="008D4DBE"/>
    <w:rsid w:val="008D4FA0"/>
    <w:rsid w:val="008D5A61"/>
    <w:rsid w:val="008D6258"/>
    <w:rsid w:val="008D625A"/>
    <w:rsid w:val="008D638F"/>
    <w:rsid w:val="008D6693"/>
    <w:rsid w:val="008E08FA"/>
    <w:rsid w:val="008E0B0C"/>
    <w:rsid w:val="008E41D4"/>
    <w:rsid w:val="008E6791"/>
    <w:rsid w:val="008F39F9"/>
    <w:rsid w:val="008F407E"/>
    <w:rsid w:val="008F4411"/>
    <w:rsid w:val="008F6798"/>
    <w:rsid w:val="00902251"/>
    <w:rsid w:val="00911A52"/>
    <w:rsid w:val="00911C7D"/>
    <w:rsid w:val="00911CED"/>
    <w:rsid w:val="0091301F"/>
    <w:rsid w:val="00915B72"/>
    <w:rsid w:val="009165A3"/>
    <w:rsid w:val="009172C2"/>
    <w:rsid w:val="00917EB7"/>
    <w:rsid w:val="009202A3"/>
    <w:rsid w:val="00920416"/>
    <w:rsid w:val="00920581"/>
    <w:rsid w:val="00920DF4"/>
    <w:rsid w:val="00921B01"/>
    <w:rsid w:val="00925E0F"/>
    <w:rsid w:val="0092600F"/>
    <w:rsid w:val="0092622F"/>
    <w:rsid w:val="009268E7"/>
    <w:rsid w:val="00927C25"/>
    <w:rsid w:val="009302C6"/>
    <w:rsid w:val="00932F29"/>
    <w:rsid w:val="009330B6"/>
    <w:rsid w:val="009337C3"/>
    <w:rsid w:val="0093390E"/>
    <w:rsid w:val="00933A71"/>
    <w:rsid w:val="009350C3"/>
    <w:rsid w:val="00940AA0"/>
    <w:rsid w:val="00942D02"/>
    <w:rsid w:val="009446A2"/>
    <w:rsid w:val="009510CF"/>
    <w:rsid w:val="00952C1C"/>
    <w:rsid w:val="00956D29"/>
    <w:rsid w:val="009577A0"/>
    <w:rsid w:val="00957ECA"/>
    <w:rsid w:val="00960B78"/>
    <w:rsid w:val="00963C86"/>
    <w:rsid w:val="00966ED1"/>
    <w:rsid w:val="00967451"/>
    <w:rsid w:val="00971761"/>
    <w:rsid w:val="009731E9"/>
    <w:rsid w:val="00974062"/>
    <w:rsid w:val="00974103"/>
    <w:rsid w:val="00976F71"/>
    <w:rsid w:val="00976FF7"/>
    <w:rsid w:val="009774ED"/>
    <w:rsid w:val="009822EF"/>
    <w:rsid w:val="00982545"/>
    <w:rsid w:val="009841EC"/>
    <w:rsid w:val="00985883"/>
    <w:rsid w:val="00985957"/>
    <w:rsid w:val="00987D68"/>
    <w:rsid w:val="0099125F"/>
    <w:rsid w:val="0099264D"/>
    <w:rsid w:val="009932D1"/>
    <w:rsid w:val="009938C1"/>
    <w:rsid w:val="0099391A"/>
    <w:rsid w:val="00994B10"/>
    <w:rsid w:val="0099606B"/>
    <w:rsid w:val="009A54BA"/>
    <w:rsid w:val="009A7DFC"/>
    <w:rsid w:val="009B0B9D"/>
    <w:rsid w:val="009C06D4"/>
    <w:rsid w:val="009C0AEB"/>
    <w:rsid w:val="009C1AD3"/>
    <w:rsid w:val="009C2775"/>
    <w:rsid w:val="009C4FA5"/>
    <w:rsid w:val="009C6701"/>
    <w:rsid w:val="009C718C"/>
    <w:rsid w:val="009D0C42"/>
    <w:rsid w:val="009D1C7A"/>
    <w:rsid w:val="009D5626"/>
    <w:rsid w:val="009E281B"/>
    <w:rsid w:val="009E336B"/>
    <w:rsid w:val="009F232D"/>
    <w:rsid w:val="009F234B"/>
    <w:rsid w:val="009F2F39"/>
    <w:rsid w:val="009F3809"/>
    <w:rsid w:val="009F53F6"/>
    <w:rsid w:val="009F67B5"/>
    <w:rsid w:val="00A00558"/>
    <w:rsid w:val="00A00BF6"/>
    <w:rsid w:val="00A027E5"/>
    <w:rsid w:val="00A02814"/>
    <w:rsid w:val="00A02C5A"/>
    <w:rsid w:val="00A05B70"/>
    <w:rsid w:val="00A13C32"/>
    <w:rsid w:val="00A16227"/>
    <w:rsid w:val="00A164D8"/>
    <w:rsid w:val="00A17320"/>
    <w:rsid w:val="00A17669"/>
    <w:rsid w:val="00A17D80"/>
    <w:rsid w:val="00A245ED"/>
    <w:rsid w:val="00A27EB7"/>
    <w:rsid w:val="00A306ED"/>
    <w:rsid w:val="00A30ABC"/>
    <w:rsid w:val="00A35040"/>
    <w:rsid w:val="00A36DE8"/>
    <w:rsid w:val="00A36EBA"/>
    <w:rsid w:val="00A37238"/>
    <w:rsid w:val="00A377CE"/>
    <w:rsid w:val="00A37871"/>
    <w:rsid w:val="00A37DBA"/>
    <w:rsid w:val="00A403CE"/>
    <w:rsid w:val="00A40E93"/>
    <w:rsid w:val="00A40F9E"/>
    <w:rsid w:val="00A422C4"/>
    <w:rsid w:val="00A4386F"/>
    <w:rsid w:val="00A5040B"/>
    <w:rsid w:val="00A5554A"/>
    <w:rsid w:val="00A56179"/>
    <w:rsid w:val="00A568A3"/>
    <w:rsid w:val="00A573FC"/>
    <w:rsid w:val="00A61E2F"/>
    <w:rsid w:val="00A64D8A"/>
    <w:rsid w:val="00A6655F"/>
    <w:rsid w:val="00A67CE3"/>
    <w:rsid w:val="00A70EAB"/>
    <w:rsid w:val="00A72213"/>
    <w:rsid w:val="00A742E6"/>
    <w:rsid w:val="00A819D3"/>
    <w:rsid w:val="00A833CB"/>
    <w:rsid w:val="00A83427"/>
    <w:rsid w:val="00A8364F"/>
    <w:rsid w:val="00A858CA"/>
    <w:rsid w:val="00A86EBB"/>
    <w:rsid w:val="00A87B4E"/>
    <w:rsid w:val="00A90225"/>
    <w:rsid w:val="00A90999"/>
    <w:rsid w:val="00A91BF4"/>
    <w:rsid w:val="00A92383"/>
    <w:rsid w:val="00A94D31"/>
    <w:rsid w:val="00A953BC"/>
    <w:rsid w:val="00A96909"/>
    <w:rsid w:val="00AA009E"/>
    <w:rsid w:val="00AA0151"/>
    <w:rsid w:val="00AA0319"/>
    <w:rsid w:val="00AA2EE0"/>
    <w:rsid w:val="00AA3402"/>
    <w:rsid w:val="00AA51CF"/>
    <w:rsid w:val="00AA6954"/>
    <w:rsid w:val="00AA7AD3"/>
    <w:rsid w:val="00AB23D1"/>
    <w:rsid w:val="00AB2C93"/>
    <w:rsid w:val="00AB2F58"/>
    <w:rsid w:val="00AB3867"/>
    <w:rsid w:val="00AB4E7D"/>
    <w:rsid w:val="00AB748B"/>
    <w:rsid w:val="00AD24CC"/>
    <w:rsid w:val="00AD4280"/>
    <w:rsid w:val="00AD5B2F"/>
    <w:rsid w:val="00AE5F4E"/>
    <w:rsid w:val="00AE63A3"/>
    <w:rsid w:val="00AE64C6"/>
    <w:rsid w:val="00AE6DD2"/>
    <w:rsid w:val="00AF1891"/>
    <w:rsid w:val="00AF26AD"/>
    <w:rsid w:val="00AF454E"/>
    <w:rsid w:val="00AF5913"/>
    <w:rsid w:val="00AF5A5E"/>
    <w:rsid w:val="00B00204"/>
    <w:rsid w:val="00B01FA7"/>
    <w:rsid w:val="00B025C2"/>
    <w:rsid w:val="00B03AB0"/>
    <w:rsid w:val="00B04A21"/>
    <w:rsid w:val="00B05947"/>
    <w:rsid w:val="00B05A9C"/>
    <w:rsid w:val="00B11472"/>
    <w:rsid w:val="00B12540"/>
    <w:rsid w:val="00B13FDF"/>
    <w:rsid w:val="00B15128"/>
    <w:rsid w:val="00B15E22"/>
    <w:rsid w:val="00B20207"/>
    <w:rsid w:val="00B20301"/>
    <w:rsid w:val="00B204C6"/>
    <w:rsid w:val="00B208D8"/>
    <w:rsid w:val="00B20CCA"/>
    <w:rsid w:val="00B20DBA"/>
    <w:rsid w:val="00B21552"/>
    <w:rsid w:val="00B2292D"/>
    <w:rsid w:val="00B238C2"/>
    <w:rsid w:val="00B265A4"/>
    <w:rsid w:val="00B2796F"/>
    <w:rsid w:val="00B31DD9"/>
    <w:rsid w:val="00B3202F"/>
    <w:rsid w:val="00B3298E"/>
    <w:rsid w:val="00B32B1A"/>
    <w:rsid w:val="00B33210"/>
    <w:rsid w:val="00B33C3C"/>
    <w:rsid w:val="00B348B8"/>
    <w:rsid w:val="00B4150D"/>
    <w:rsid w:val="00B41623"/>
    <w:rsid w:val="00B423C3"/>
    <w:rsid w:val="00B440A8"/>
    <w:rsid w:val="00B44E0E"/>
    <w:rsid w:val="00B46F46"/>
    <w:rsid w:val="00B47A6E"/>
    <w:rsid w:val="00B530B5"/>
    <w:rsid w:val="00B542ED"/>
    <w:rsid w:val="00B543A4"/>
    <w:rsid w:val="00B54C94"/>
    <w:rsid w:val="00B63C4C"/>
    <w:rsid w:val="00B662CF"/>
    <w:rsid w:val="00B6693F"/>
    <w:rsid w:val="00B70547"/>
    <w:rsid w:val="00B72635"/>
    <w:rsid w:val="00B7414F"/>
    <w:rsid w:val="00B761DB"/>
    <w:rsid w:val="00B77A55"/>
    <w:rsid w:val="00B83879"/>
    <w:rsid w:val="00B85360"/>
    <w:rsid w:val="00B9042D"/>
    <w:rsid w:val="00B913D0"/>
    <w:rsid w:val="00B92270"/>
    <w:rsid w:val="00B9332B"/>
    <w:rsid w:val="00BA0ED0"/>
    <w:rsid w:val="00BA1A5E"/>
    <w:rsid w:val="00BA20AB"/>
    <w:rsid w:val="00BA35D9"/>
    <w:rsid w:val="00BA45AD"/>
    <w:rsid w:val="00BA64B1"/>
    <w:rsid w:val="00BB0DD7"/>
    <w:rsid w:val="00BB3B91"/>
    <w:rsid w:val="00BB498A"/>
    <w:rsid w:val="00BB4A49"/>
    <w:rsid w:val="00BB63A1"/>
    <w:rsid w:val="00BB7B1B"/>
    <w:rsid w:val="00BB7EDF"/>
    <w:rsid w:val="00BC01FC"/>
    <w:rsid w:val="00BC39EF"/>
    <w:rsid w:val="00BC5235"/>
    <w:rsid w:val="00BC6D2D"/>
    <w:rsid w:val="00BC7299"/>
    <w:rsid w:val="00BC77A2"/>
    <w:rsid w:val="00BD0E3E"/>
    <w:rsid w:val="00BD13E1"/>
    <w:rsid w:val="00BD153E"/>
    <w:rsid w:val="00BD5561"/>
    <w:rsid w:val="00BD61B1"/>
    <w:rsid w:val="00BD7F9D"/>
    <w:rsid w:val="00BE23F7"/>
    <w:rsid w:val="00BE5E2C"/>
    <w:rsid w:val="00BF0380"/>
    <w:rsid w:val="00BF16BD"/>
    <w:rsid w:val="00BF2D31"/>
    <w:rsid w:val="00BF5C37"/>
    <w:rsid w:val="00BF5F52"/>
    <w:rsid w:val="00C00294"/>
    <w:rsid w:val="00C01047"/>
    <w:rsid w:val="00C02B83"/>
    <w:rsid w:val="00C02E1E"/>
    <w:rsid w:val="00C02ECB"/>
    <w:rsid w:val="00C034CF"/>
    <w:rsid w:val="00C03FC4"/>
    <w:rsid w:val="00C05658"/>
    <w:rsid w:val="00C06274"/>
    <w:rsid w:val="00C1026D"/>
    <w:rsid w:val="00C12BDE"/>
    <w:rsid w:val="00C142A4"/>
    <w:rsid w:val="00C16EA3"/>
    <w:rsid w:val="00C1763C"/>
    <w:rsid w:val="00C209C0"/>
    <w:rsid w:val="00C2285F"/>
    <w:rsid w:val="00C22B3C"/>
    <w:rsid w:val="00C231CB"/>
    <w:rsid w:val="00C261F3"/>
    <w:rsid w:val="00C31BED"/>
    <w:rsid w:val="00C3533A"/>
    <w:rsid w:val="00C35381"/>
    <w:rsid w:val="00C365E5"/>
    <w:rsid w:val="00C37708"/>
    <w:rsid w:val="00C4086A"/>
    <w:rsid w:val="00C40CD8"/>
    <w:rsid w:val="00C4150F"/>
    <w:rsid w:val="00C42087"/>
    <w:rsid w:val="00C422B0"/>
    <w:rsid w:val="00C43C4B"/>
    <w:rsid w:val="00C465F7"/>
    <w:rsid w:val="00C468DD"/>
    <w:rsid w:val="00C47BB3"/>
    <w:rsid w:val="00C52F05"/>
    <w:rsid w:val="00C56BB7"/>
    <w:rsid w:val="00C570C7"/>
    <w:rsid w:val="00C61C9E"/>
    <w:rsid w:val="00C72FAE"/>
    <w:rsid w:val="00C76630"/>
    <w:rsid w:val="00C84357"/>
    <w:rsid w:val="00C84923"/>
    <w:rsid w:val="00C85052"/>
    <w:rsid w:val="00C8631A"/>
    <w:rsid w:val="00C873E9"/>
    <w:rsid w:val="00C87658"/>
    <w:rsid w:val="00C9053C"/>
    <w:rsid w:val="00C911DC"/>
    <w:rsid w:val="00C92C78"/>
    <w:rsid w:val="00C95795"/>
    <w:rsid w:val="00C95B87"/>
    <w:rsid w:val="00C95E45"/>
    <w:rsid w:val="00C967B1"/>
    <w:rsid w:val="00CA39DA"/>
    <w:rsid w:val="00CA3E26"/>
    <w:rsid w:val="00CA47A4"/>
    <w:rsid w:val="00CA4BC1"/>
    <w:rsid w:val="00CA7742"/>
    <w:rsid w:val="00CA7A0E"/>
    <w:rsid w:val="00CB2069"/>
    <w:rsid w:val="00CB5952"/>
    <w:rsid w:val="00CB72B1"/>
    <w:rsid w:val="00CC0806"/>
    <w:rsid w:val="00CC3E02"/>
    <w:rsid w:val="00CC3F0A"/>
    <w:rsid w:val="00CC4C48"/>
    <w:rsid w:val="00CD0887"/>
    <w:rsid w:val="00CD20D4"/>
    <w:rsid w:val="00CD2A53"/>
    <w:rsid w:val="00CD47D9"/>
    <w:rsid w:val="00CE2BAB"/>
    <w:rsid w:val="00CE2BBB"/>
    <w:rsid w:val="00CE2BF3"/>
    <w:rsid w:val="00CE2CD4"/>
    <w:rsid w:val="00CE3072"/>
    <w:rsid w:val="00CE631C"/>
    <w:rsid w:val="00CE643C"/>
    <w:rsid w:val="00CE7E5C"/>
    <w:rsid w:val="00CF096C"/>
    <w:rsid w:val="00CF0C32"/>
    <w:rsid w:val="00CF15F7"/>
    <w:rsid w:val="00CF1AD1"/>
    <w:rsid w:val="00CF3043"/>
    <w:rsid w:val="00CF442D"/>
    <w:rsid w:val="00CF7CCD"/>
    <w:rsid w:val="00D044B7"/>
    <w:rsid w:val="00D05B5A"/>
    <w:rsid w:val="00D0689C"/>
    <w:rsid w:val="00D06A84"/>
    <w:rsid w:val="00D11C16"/>
    <w:rsid w:val="00D142E5"/>
    <w:rsid w:val="00D14C37"/>
    <w:rsid w:val="00D152AD"/>
    <w:rsid w:val="00D169A2"/>
    <w:rsid w:val="00D17DCE"/>
    <w:rsid w:val="00D17E43"/>
    <w:rsid w:val="00D22284"/>
    <w:rsid w:val="00D23423"/>
    <w:rsid w:val="00D23FC3"/>
    <w:rsid w:val="00D2421F"/>
    <w:rsid w:val="00D257A5"/>
    <w:rsid w:val="00D300D8"/>
    <w:rsid w:val="00D31DC5"/>
    <w:rsid w:val="00D32F6C"/>
    <w:rsid w:val="00D33220"/>
    <w:rsid w:val="00D3431E"/>
    <w:rsid w:val="00D35C55"/>
    <w:rsid w:val="00D37F76"/>
    <w:rsid w:val="00D4201D"/>
    <w:rsid w:val="00D42D60"/>
    <w:rsid w:val="00D4403D"/>
    <w:rsid w:val="00D444E8"/>
    <w:rsid w:val="00D44F96"/>
    <w:rsid w:val="00D45728"/>
    <w:rsid w:val="00D475FD"/>
    <w:rsid w:val="00D501BE"/>
    <w:rsid w:val="00D52F7D"/>
    <w:rsid w:val="00D6307D"/>
    <w:rsid w:val="00D65E12"/>
    <w:rsid w:val="00D71045"/>
    <w:rsid w:val="00D716A8"/>
    <w:rsid w:val="00D72F2F"/>
    <w:rsid w:val="00D769EF"/>
    <w:rsid w:val="00D82162"/>
    <w:rsid w:val="00D8270A"/>
    <w:rsid w:val="00D8366B"/>
    <w:rsid w:val="00D83D98"/>
    <w:rsid w:val="00D86EAB"/>
    <w:rsid w:val="00D928D4"/>
    <w:rsid w:val="00D95826"/>
    <w:rsid w:val="00DA02E9"/>
    <w:rsid w:val="00DA38C9"/>
    <w:rsid w:val="00DA4725"/>
    <w:rsid w:val="00DA506B"/>
    <w:rsid w:val="00DA5BC6"/>
    <w:rsid w:val="00DA5C1A"/>
    <w:rsid w:val="00DB0B23"/>
    <w:rsid w:val="00DC12DE"/>
    <w:rsid w:val="00DC37DE"/>
    <w:rsid w:val="00DC3DD4"/>
    <w:rsid w:val="00DC3EA0"/>
    <w:rsid w:val="00DC6EAE"/>
    <w:rsid w:val="00DC75D3"/>
    <w:rsid w:val="00DD1B53"/>
    <w:rsid w:val="00DD33CE"/>
    <w:rsid w:val="00DD6485"/>
    <w:rsid w:val="00DD70EA"/>
    <w:rsid w:val="00DE00A0"/>
    <w:rsid w:val="00DE0EA6"/>
    <w:rsid w:val="00DE33EA"/>
    <w:rsid w:val="00DE48A1"/>
    <w:rsid w:val="00DE53BC"/>
    <w:rsid w:val="00DE6066"/>
    <w:rsid w:val="00DE63FB"/>
    <w:rsid w:val="00DE710B"/>
    <w:rsid w:val="00DF27B9"/>
    <w:rsid w:val="00DF2A8F"/>
    <w:rsid w:val="00DF4481"/>
    <w:rsid w:val="00DF599C"/>
    <w:rsid w:val="00E0454A"/>
    <w:rsid w:val="00E04784"/>
    <w:rsid w:val="00E05582"/>
    <w:rsid w:val="00E06BF5"/>
    <w:rsid w:val="00E10041"/>
    <w:rsid w:val="00E11C27"/>
    <w:rsid w:val="00E13133"/>
    <w:rsid w:val="00E136AB"/>
    <w:rsid w:val="00E13709"/>
    <w:rsid w:val="00E142D1"/>
    <w:rsid w:val="00E14A26"/>
    <w:rsid w:val="00E152F8"/>
    <w:rsid w:val="00E15E41"/>
    <w:rsid w:val="00E168C1"/>
    <w:rsid w:val="00E1797B"/>
    <w:rsid w:val="00E207A2"/>
    <w:rsid w:val="00E20D8F"/>
    <w:rsid w:val="00E211F8"/>
    <w:rsid w:val="00E22151"/>
    <w:rsid w:val="00E22D62"/>
    <w:rsid w:val="00E24496"/>
    <w:rsid w:val="00E25D59"/>
    <w:rsid w:val="00E2799F"/>
    <w:rsid w:val="00E27AA3"/>
    <w:rsid w:val="00E31D79"/>
    <w:rsid w:val="00E329BA"/>
    <w:rsid w:val="00E32E53"/>
    <w:rsid w:val="00E343DA"/>
    <w:rsid w:val="00E3717F"/>
    <w:rsid w:val="00E41167"/>
    <w:rsid w:val="00E43DED"/>
    <w:rsid w:val="00E46FD7"/>
    <w:rsid w:val="00E50FF3"/>
    <w:rsid w:val="00E5345A"/>
    <w:rsid w:val="00E53E9A"/>
    <w:rsid w:val="00E6333E"/>
    <w:rsid w:val="00E64EC4"/>
    <w:rsid w:val="00E70CA2"/>
    <w:rsid w:val="00E70D7E"/>
    <w:rsid w:val="00E71E17"/>
    <w:rsid w:val="00E7237E"/>
    <w:rsid w:val="00E72E1A"/>
    <w:rsid w:val="00E73C1C"/>
    <w:rsid w:val="00E81731"/>
    <w:rsid w:val="00E81E65"/>
    <w:rsid w:val="00E8262E"/>
    <w:rsid w:val="00E841BC"/>
    <w:rsid w:val="00E84D00"/>
    <w:rsid w:val="00E84F8A"/>
    <w:rsid w:val="00E8781F"/>
    <w:rsid w:val="00E901C7"/>
    <w:rsid w:val="00E91B8D"/>
    <w:rsid w:val="00E93CF9"/>
    <w:rsid w:val="00E94D44"/>
    <w:rsid w:val="00E94FD4"/>
    <w:rsid w:val="00E95144"/>
    <w:rsid w:val="00EA0D5C"/>
    <w:rsid w:val="00EA24A4"/>
    <w:rsid w:val="00EA2E31"/>
    <w:rsid w:val="00EA3206"/>
    <w:rsid w:val="00EA3C4F"/>
    <w:rsid w:val="00EA4037"/>
    <w:rsid w:val="00EA62EA"/>
    <w:rsid w:val="00EA7583"/>
    <w:rsid w:val="00EB0464"/>
    <w:rsid w:val="00EB0C47"/>
    <w:rsid w:val="00EB1999"/>
    <w:rsid w:val="00EB29FA"/>
    <w:rsid w:val="00EC3D81"/>
    <w:rsid w:val="00ED236B"/>
    <w:rsid w:val="00ED4721"/>
    <w:rsid w:val="00ED4A25"/>
    <w:rsid w:val="00ED54FD"/>
    <w:rsid w:val="00EE1043"/>
    <w:rsid w:val="00EE233A"/>
    <w:rsid w:val="00EF16AB"/>
    <w:rsid w:val="00EF1CF5"/>
    <w:rsid w:val="00EF20B3"/>
    <w:rsid w:val="00EF5397"/>
    <w:rsid w:val="00F00445"/>
    <w:rsid w:val="00F00C26"/>
    <w:rsid w:val="00F0184D"/>
    <w:rsid w:val="00F04870"/>
    <w:rsid w:val="00F05C82"/>
    <w:rsid w:val="00F06885"/>
    <w:rsid w:val="00F074DE"/>
    <w:rsid w:val="00F11986"/>
    <w:rsid w:val="00F12273"/>
    <w:rsid w:val="00F13FB5"/>
    <w:rsid w:val="00F14625"/>
    <w:rsid w:val="00F15EB7"/>
    <w:rsid w:val="00F207D7"/>
    <w:rsid w:val="00F21882"/>
    <w:rsid w:val="00F228D6"/>
    <w:rsid w:val="00F243EE"/>
    <w:rsid w:val="00F24AE6"/>
    <w:rsid w:val="00F2555E"/>
    <w:rsid w:val="00F33164"/>
    <w:rsid w:val="00F33A77"/>
    <w:rsid w:val="00F37313"/>
    <w:rsid w:val="00F374B5"/>
    <w:rsid w:val="00F40625"/>
    <w:rsid w:val="00F44DAF"/>
    <w:rsid w:val="00F458EE"/>
    <w:rsid w:val="00F45BC7"/>
    <w:rsid w:val="00F46909"/>
    <w:rsid w:val="00F53411"/>
    <w:rsid w:val="00F5760C"/>
    <w:rsid w:val="00F601EB"/>
    <w:rsid w:val="00F60B30"/>
    <w:rsid w:val="00F622D8"/>
    <w:rsid w:val="00F63EC2"/>
    <w:rsid w:val="00F645CB"/>
    <w:rsid w:val="00F66725"/>
    <w:rsid w:val="00F66762"/>
    <w:rsid w:val="00F70AD4"/>
    <w:rsid w:val="00F723A2"/>
    <w:rsid w:val="00F75EE4"/>
    <w:rsid w:val="00F75FF6"/>
    <w:rsid w:val="00F77BC4"/>
    <w:rsid w:val="00F86F78"/>
    <w:rsid w:val="00F91514"/>
    <w:rsid w:val="00F932C1"/>
    <w:rsid w:val="00F93344"/>
    <w:rsid w:val="00F943B0"/>
    <w:rsid w:val="00F9590E"/>
    <w:rsid w:val="00F978A0"/>
    <w:rsid w:val="00F97BF5"/>
    <w:rsid w:val="00FA0D59"/>
    <w:rsid w:val="00FA35EF"/>
    <w:rsid w:val="00FA3A8D"/>
    <w:rsid w:val="00FA432E"/>
    <w:rsid w:val="00FA4E17"/>
    <w:rsid w:val="00FC32E3"/>
    <w:rsid w:val="00FC38EA"/>
    <w:rsid w:val="00FC407F"/>
    <w:rsid w:val="00FC56D1"/>
    <w:rsid w:val="00FC5C4D"/>
    <w:rsid w:val="00FD1FE6"/>
    <w:rsid w:val="00FD2184"/>
    <w:rsid w:val="00FD2B4F"/>
    <w:rsid w:val="00FD2F60"/>
    <w:rsid w:val="00FD5423"/>
    <w:rsid w:val="00FE758C"/>
    <w:rsid w:val="00FF121E"/>
    <w:rsid w:val="00FF2FEA"/>
    <w:rsid w:val="00FF46A6"/>
    <w:rsid w:val="00FF4D2F"/>
    <w:rsid w:val="00FF79E5"/>
    <w:rsid w:val="00FF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4ACB3563"/>
  <w15:chartTrackingRefBased/>
  <w15:docId w15:val="{19F4252A-F89B-46BB-826C-CC3BFD97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9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055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5FA"/>
  </w:style>
  <w:style w:type="paragraph" w:styleId="Rodap">
    <w:name w:val="footer"/>
    <w:basedOn w:val="Normal"/>
    <w:link w:val="RodapChar"/>
    <w:uiPriority w:val="99"/>
    <w:unhideWhenUsed/>
    <w:rsid w:val="005055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104</Pages>
  <Words>30920</Words>
  <Characters>166970</Characters>
  <Application>Microsoft Office Word</Application>
  <DocSecurity>0</DocSecurity>
  <Lines>1391</Lines>
  <Paragraphs>394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José da Silva</dc:creator>
  <cp:keywords/>
  <dc:description/>
  <cp:lastModifiedBy>Michelly Silva Camargo</cp:lastModifiedBy>
  <cp:revision>2</cp:revision>
  <dcterms:created xsi:type="dcterms:W3CDTF">2024-04-18T11:47:00Z</dcterms:created>
  <dcterms:modified xsi:type="dcterms:W3CDTF">2024-04-18T11:47:00Z</dcterms:modified>
</cp:coreProperties>
</file>